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color w:val="3665EE"/>
          <w:sz w:val="28"/>
          <w:szCs w:val="28"/>
        </w:rPr>
        <w:t>4 years to build the initial position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sz w:val="28"/>
          <w:szCs w:val="28"/>
        </w:rPr>
        <w:t>Once decided never looked back and kept on accumulating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78890"/>
            <wp:effectExtent l="0" t="0" r="0" b="0"/>
            <wp:docPr id="28" name="Picture 28" descr="C:\Users\I057386\AppData\Local\Temp\enhtmlcli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057386\AppData\Local\Temp\enhtmlclip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1278255"/>
            <wp:effectExtent l="0" t="0" r="0" b="0"/>
            <wp:docPr id="27" name="Picture 27" descr="C:\Users\I057386\AppData\Local\Microsoft\Windows\INetCache\Content.MSO\7649D5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057386\AppData\Local\Microsoft\Windows\INetCache\Content.MSO\7649D54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sz w:val="28"/>
          <w:szCs w:val="28"/>
        </w:rPr>
        <w:t xml:space="preserve">Balance 50% bought 15 years later @ 50 times the initial purchase value paid </w:t>
      </w:r>
      <w:proofErr w:type="gramStart"/>
      <w:r w:rsidRPr="00CB09D9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Pr="00CB09D9">
        <w:rPr>
          <w:rFonts w:ascii="Times New Roman" w:eastAsia="Times New Roman" w:hAnsi="Times New Roman" w:cs="Times New Roman"/>
          <w:sz w:val="28"/>
          <w:szCs w:val="28"/>
        </w:rPr>
        <w:t xml:space="preserve"> Point to point value of 36% CAGR to claim the balance stake. Once the quality of business is understood in 15 years, he moved all in going for value rather than price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39775"/>
            <wp:effectExtent l="0" t="0" r="0" b="3175"/>
            <wp:docPr id="26" name="Picture 26" descr="C:\Users\I057386\AppData\Local\Temp\enhtmlclip\Imag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057386\AppData\Local\Temp\enhtmlclip\Image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739775"/>
            <wp:effectExtent l="0" t="0" r="0" b="3175"/>
            <wp:docPr id="25" name="Picture 25" descr="C:\Users\I057386\AppData\Local\Microsoft\Windows\INetCache\Content.MSO\EA02D5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057386\AppData\Local\Microsoft\Windows\INetCache\Content.MSO\EA02D55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sz w:val="28"/>
          <w:szCs w:val="28"/>
        </w:rPr>
        <w:t>The old man knew the power of quality and the value which he was getting for what he was paying. He kept on top of the business for 2 decades while buying it wholly. too much for patience.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214120"/>
            <wp:effectExtent l="0" t="0" r="0" b="5080"/>
            <wp:docPr id="24" name="Picture 24" descr="C:\Users\I057386\AppData\Local\Temp\enhtmlclip\Imag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057386\AppData\Local\Temp\enhtmlclip\Image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1210945"/>
            <wp:effectExtent l="0" t="0" r="0" b="8255"/>
            <wp:docPr id="23" name="Picture 23" descr="C:\Users\I057386\AppData\Local\Microsoft\Windows\INetCache\Content.MSO\811B9E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057386\AppData\Local\Microsoft\Windows\INetCache\Content.MSO\811B9E6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812925"/>
            <wp:effectExtent l="0" t="0" r="0" b="0"/>
            <wp:docPr id="22" name="Picture 22" descr="C:\Users\I057386\AppData\Local\Temp\enhtmlclip\Imag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057386\AppData\Local\Temp\enhtmlclip\Image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1813560"/>
            <wp:effectExtent l="0" t="0" r="0" b="0"/>
            <wp:docPr id="21" name="Picture 21" descr="C:\Users\I057386\AppData\Local\Microsoft\Windows\INetCache\Content.MSO\AA3A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057386\AppData\Local\Microsoft\Windows\INetCache\Content.MSO\AA3A2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764665"/>
            <wp:effectExtent l="0" t="0" r="0" b="6985"/>
            <wp:docPr id="20" name="Picture 20" descr="C:\Users\I057386\AppData\Local\Temp\enhtmlclip\Imag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057386\AppData\Local\Temp\enhtmlclip\Image(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1762125"/>
            <wp:effectExtent l="0" t="0" r="0" b="9525"/>
            <wp:docPr id="19" name="Picture 19" descr="C:\Users\I057386\AppData\Local\Microsoft\Windows\INetCache\Content.MSO\E132B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057386\AppData\Local\Microsoft\Windows\INetCache\Content.MSO\E132BF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66925"/>
            <wp:effectExtent l="0" t="0" r="0" b="9525"/>
            <wp:docPr id="18" name="Picture 18" descr="C:\Users\I057386\AppData\Local\Temp\enhtmlclip\Image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057386\AppData\Local\Temp\enhtmlclip\Image(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2065020"/>
            <wp:effectExtent l="0" t="0" r="0" b="0"/>
            <wp:docPr id="17" name="Picture 17" descr="C:\Users\I057386\AppData\Local\Microsoft\Windows\INetCache\Content.MSO\E4E954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057386\AppData\Local\Microsoft\Windows\INetCache\Content.MSO\E4E9542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21665"/>
            <wp:effectExtent l="0" t="0" r="0" b="6985"/>
            <wp:docPr id="16" name="Picture 16" descr="C:\Users\I057386\AppData\Local\Temp\enhtmlclip\Image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057386\AppData\Local\Temp\enhtmlclip\Image(6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621665"/>
            <wp:effectExtent l="0" t="0" r="0" b="6985"/>
            <wp:docPr id="15" name="Picture 15" descr="C:\Users\I057386\AppData\Local\Microsoft\Windows\INetCache\Content.MSO\AC1B0E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057386\AppData\Local\Microsoft\Windows\INetCache\Content.MSO\AC1B0E81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The same sustainable miniscule Cost of Capital</w:t>
      </w:r>
      <w:r w:rsidR="005D26CF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at very high P/B ratios it is able raise with many times oversubscription repeatedly;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that BFAL has just think of it as a back of envelope calculation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Initial Capital 100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40% CAGR </w:t>
      </w:r>
      <w:proofErr w:type="spellStart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MCap</w:t>
      </w:r>
      <w:proofErr w:type="spellEnd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growth backed by Earning and fundamentals = 537 Mcap after 5 </w:t>
      </w:r>
      <w:proofErr w:type="spellStart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yrs</w:t>
      </w:r>
      <w:proofErr w:type="spellEnd"/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Now dilute 2% - Money Out = 10.74 &lt; 10% of 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startup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capital - otherwise substantial&gt; +Business profits to be reinvested :)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Remaining Value for Shareholders = 525 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(537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-12</w:t>
      </w:r>
      <w:r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(rounded from 10.74)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)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Again,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repeat same growth for 5 </w:t>
      </w:r>
      <w:proofErr w:type="spellStart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yrs</w:t>
      </w:r>
      <w:proofErr w:type="spellEnd"/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Mcap after 5 </w:t>
      </w:r>
      <w:proofErr w:type="spellStart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yrs</w:t>
      </w:r>
      <w:proofErr w:type="spellEnd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= 2823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Again dilute 2% = 56.46 (50% of initial capital</w:t>
      </w:r>
      <w:r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in absolute magnitude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)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Remaining value for Shareholders = 2766 (2823-56.46)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So,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in 10 </w:t>
      </w:r>
      <w:proofErr w:type="spellStart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yrs</w:t>
      </w:r>
      <w:proofErr w:type="spellEnd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starting with 100 you generate net worth of 2766 and diluting overall only (66 - 56+10), what an easy money {FLOAT- MOAT BFAL has}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Plus,</w:t>
      </w: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also the management keeps on increasing their stake in </w:t>
      </w:r>
      <w:r w:rsidR="005D26CF"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interim,</w:t>
      </w:r>
      <w:bookmarkStart w:id="0" w:name="_GoBack"/>
      <w:bookmarkEnd w:id="0"/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 xml:space="preserve"> so the overall shareholding of management stays the same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This is the BIG MOAT of the business which is not reflected in its financials. It has dirt cheap access to capital cost w.r.t growth it can generate.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color w:val="EB0073"/>
          <w:sz w:val="24"/>
          <w:szCs w:val="24"/>
        </w:rPr>
        <w:t>It is equivalent to the free float.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478915"/>
            <wp:effectExtent l="0" t="0" r="0" b="6985"/>
            <wp:docPr id="14" name="Picture 14" descr="C:\Users\I057386\AppData\Local\Temp\enhtmlclip\Image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057386\AppData\Local\Temp\enhtmlclip\Image(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891530" cy="1464310"/>
            <wp:effectExtent l="0" t="0" r="0" b="2540"/>
            <wp:docPr id="13" name="Picture 13" descr="C:\Users\I057386\AppData\Local\Microsoft\Windows\INetCache\Content.MSO\A36B3D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057386\AppData\Local\Microsoft\Windows\INetCache\Content.MSO\A36B3DCC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519045"/>
            <wp:effectExtent l="0" t="0" r="0" b="0"/>
            <wp:docPr id="12" name="Picture 12" descr="C:\Users\I057386\AppData\Local\Temp\enhtmlclip\Image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057386\AppData\Local\Temp\enhtmlclip\Image(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2519680"/>
            <wp:effectExtent l="0" t="0" r="0" b="0"/>
            <wp:docPr id="11" name="Picture 11" descr="C:\Users\I057386\AppData\Local\Microsoft\Windows\INetCache\Content.MSO\7852B2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057386\AppData\Local\Microsoft\Windows\INetCache\Content.MSO\7852B27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Read the above paragraph at least 5 times again and again with 2 minutes of reflection time after each read. This rests the case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BFAL has a huge runway currently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only(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1.6%) of country’s credit market, which gives it more than an opportunity to reinvest at excellent ROE and dropping Opex. It is a decadal opportunity at least.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46475"/>
            <wp:effectExtent l="0" t="0" r="0" b="0"/>
            <wp:docPr id="10" name="Picture 10" descr="C:\Users\I057386\AppData\Local\Temp\enhtmlclip\Image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057386\AppData\Local\Temp\enhtmlclip\Image(9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3543300"/>
            <wp:effectExtent l="0" t="0" r="0" b="0"/>
            <wp:docPr id="9" name="Picture 9" descr="C:\Users\I057386\AppData\Local\Microsoft\Windows\INetCache\Content.MSO\DA371D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057386\AppData\Local\Microsoft\Windows\INetCache\Content.MSO\DA371DA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223135"/>
            <wp:effectExtent l="0" t="0" r="0" b="5715"/>
            <wp:docPr id="8" name="Picture 8" descr="C:\Users\I057386\AppData\Local\Temp\enhtmlclip\Image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057386\AppData\Local\Temp\enhtmlclip\Image(1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2223770"/>
            <wp:effectExtent l="0" t="0" r="0" b="5080"/>
            <wp:docPr id="7" name="Picture 7" descr="C:\Users\I057386\AppData\Local\Microsoft\Windows\INetCache\Content.MSO\2EE480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057386\AppData\Local\Microsoft\Windows\INetCache\Content.MSO\2EE48055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076700"/>
            <wp:effectExtent l="0" t="0" r="0" b="0"/>
            <wp:docPr id="6" name="Picture 6" descr="C:\Users\I057386\AppData\Local\Temp\enhtmlclip\Image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057386\AppData\Local\Temp\enhtmlclip\Image(1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677535" cy="3895090"/>
            <wp:effectExtent l="0" t="0" r="0" b="0"/>
            <wp:docPr id="5" name="Picture 5" descr="C:\Users\I057386\AppData\Local\Microsoft\Windows\INetCache\Content.MSO\290C6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057386\AppData\Local\Microsoft\Windows\INetCache\Content.MSO\290C63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006725"/>
            <wp:effectExtent l="0" t="0" r="0" b="3175"/>
            <wp:docPr id="4" name="Picture 4" descr="C:\Users\I057386\AppData\Local\Temp\enhtmlclip\Image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057386\AppData\Local\Temp\enhtmlclip\Image(1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659755" cy="2864485"/>
            <wp:effectExtent l="0" t="0" r="0" b="0"/>
            <wp:docPr id="3" name="Picture 3" descr="C:\Users\I057386\AppData\Local\Microsoft\Windows\INetCache\Content.MSO\9102FC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057386\AppData\Local\Microsoft\Windows\INetCache\Content.MSO\9102FCA7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Understand the value which a business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with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a huge scale advantage has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, granularity in reaching out to end customers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it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possesses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, the valuation is just very optical.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 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would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 in pennies to a dollar in a few 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>years’ time</w:t>
      </w:r>
      <w:r w:rsidRPr="00CB09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provided the business can scale and can keep on grabbing the market share Strongly.</w:t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D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898015"/>
            <wp:effectExtent l="0" t="0" r="0" b="6985"/>
            <wp:docPr id="2" name="Picture 2" descr="C:\Users\I057386\AppData\Local\Temp\enhtmlclip\Image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057386\AppData\Local\Temp\enhtmlclip\Image(1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D9">
        <w:rPr>
          <w:noProof/>
        </w:rPr>
        <w:drawing>
          <wp:inline distT="0" distB="0" distL="0" distR="0">
            <wp:extent cx="5943600" cy="1897380"/>
            <wp:effectExtent l="0" t="0" r="0" b="7620"/>
            <wp:docPr id="1" name="Picture 1" descr="C:\Users\I057386\AppData\Local\Microsoft\Windows\INetCache\Content.MSO\D08C55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057386\AppData\Local\Microsoft\Windows\INetCache\Content.MSO\D08C55EA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9D9" w:rsidRPr="00CB09D9" w:rsidRDefault="00CB09D9" w:rsidP="00CB0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32" w:rsidRDefault="00FB56A1"/>
    <w:sectPr w:rsidR="000D4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6A1" w:rsidRDefault="00FB56A1" w:rsidP="00CB09D9">
      <w:pPr>
        <w:spacing w:after="0" w:line="240" w:lineRule="auto"/>
      </w:pPr>
      <w:r>
        <w:separator/>
      </w:r>
    </w:p>
  </w:endnote>
  <w:endnote w:type="continuationSeparator" w:id="0">
    <w:p w:rsidR="00FB56A1" w:rsidRDefault="00FB56A1" w:rsidP="00CB0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6A1" w:rsidRDefault="00FB56A1" w:rsidP="00CB09D9">
      <w:pPr>
        <w:spacing w:after="0" w:line="240" w:lineRule="auto"/>
      </w:pPr>
      <w:r>
        <w:separator/>
      </w:r>
    </w:p>
  </w:footnote>
  <w:footnote w:type="continuationSeparator" w:id="0">
    <w:p w:rsidR="00FB56A1" w:rsidRDefault="00FB56A1" w:rsidP="00CB0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D9"/>
    <w:rsid w:val="005D26CF"/>
    <w:rsid w:val="008338B5"/>
    <w:rsid w:val="008707FD"/>
    <w:rsid w:val="00CB09D9"/>
    <w:rsid w:val="00FB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3E015"/>
  <w15:chartTrackingRefBased/>
  <w15:docId w15:val="{4F5A3242-727A-4C6A-92C4-CFF82E84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8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353</Words>
  <Characters>2017</Characters>
  <Application>Microsoft Office Word</Application>
  <DocSecurity>0</DocSecurity>
  <Lines>16</Lines>
  <Paragraphs>4</Paragraphs>
  <ScaleCrop>false</ScaleCrop>
  <Company>SAP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Bhardwaj, Sunny</dc:creator>
  <cp:keywords/>
  <dc:description/>
  <cp:lastModifiedBy>Bhardwaj, Sunny</cp:lastModifiedBy>
  <cp:revision>2</cp:revision>
  <dcterms:created xsi:type="dcterms:W3CDTF">2020-02-10T10:25:00Z</dcterms:created>
  <dcterms:modified xsi:type="dcterms:W3CDTF">2020-02-10T10:33:00Z</dcterms:modified>
</cp:coreProperties>
</file>