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959" w14:textId="77777777" w:rsidR="00090AE9" w:rsidRPr="006076C7" w:rsidRDefault="00090AE9" w:rsidP="00090AE9">
      <w:pPr>
        <w:pStyle w:val="Heading1"/>
      </w:pPr>
      <w:r w:rsidRPr="006076C7">
        <w:t>Zen Technologies (BBB/Positive - CRISIL)</w:t>
      </w:r>
    </w:p>
    <w:p w14:paraId="2E6C7538" w14:textId="77777777" w:rsidR="00090AE9" w:rsidRDefault="00090AE9" w:rsidP="00090AE9">
      <w:pPr>
        <w:rPr>
          <w:b/>
          <w:bCs/>
        </w:rPr>
      </w:pPr>
      <w:r>
        <w:rPr>
          <w:b/>
          <w:bCs/>
        </w:rPr>
        <w:t>(Analysis on 24</w:t>
      </w:r>
      <w:r w:rsidRPr="00160881">
        <w:rPr>
          <w:b/>
          <w:bCs/>
          <w:vertAlign w:val="superscript"/>
        </w:rPr>
        <w:t>th</w:t>
      </w:r>
      <w:r>
        <w:rPr>
          <w:b/>
          <w:bCs/>
        </w:rPr>
        <w:t xml:space="preserve"> March 2023)</w:t>
      </w:r>
    </w:p>
    <w:p w14:paraId="11D9AD6E" w14:textId="77777777" w:rsidR="00090AE9" w:rsidRDefault="00090AE9" w:rsidP="00090AE9">
      <w:pPr>
        <w:rPr>
          <w:b/>
          <w:bCs/>
        </w:rPr>
      </w:pPr>
    </w:p>
    <w:p w14:paraId="452A9DA1" w14:textId="77777777" w:rsidR="00090AE9" w:rsidRPr="006076C7" w:rsidRDefault="00090AE9" w:rsidP="00090AE9">
      <w:pPr>
        <w:rPr>
          <w:b/>
          <w:bCs/>
          <w:color w:val="FF0000"/>
        </w:rPr>
      </w:pPr>
      <w:r w:rsidRPr="006076C7">
        <w:rPr>
          <w:b/>
          <w:bCs/>
          <w:color w:val="FF0000"/>
        </w:rPr>
        <w:t>ABOUT THE COMPANY</w:t>
      </w:r>
    </w:p>
    <w:p w14:paraId="0EEDF58B" w14:textId="77777777" w:rsidR="00090AE9" w:rsidRDefault="00090AE9" w:rsidP="00090AE9">
      <w:r w:rsidRPr="006076C7">
        <w:rPr>
          <w:b/>
          <w:bCs/>
        </w:rPr>
        <w:t>Product profile:</w:t>
      </w:r>
      <w:r>
        <w:t xml:space="preserve"> Simulation training equipment (design to after sales) for Defence (Army, Para military and mining). Anti drone systems is a recent offering</w:t>
      </w:r>
    </w:p>
    <w:p w14:paraId="59F196FB" w14:textId="77777777" w:rsidR="00090AE9" w:rsidRDefault="00090AE9" w:rsidP="00090AE9">
      <w:pPr>
        <w:rPr>
          <w:b/>
          <w:bCs/>
        </w:rPr>
      </w:pPr>
    </w:p>
    <w:p w14:paraId="243A11F2" w14:textId="77777777" w:rsidR="00090AE9" w:rsidRDefault="00090AE9" w:rsidP="00090AE9">
      <w:r w:rsidRPr="006076C7">
        <w:rPr>
          <w:b/>
          <w:bCs/>
        </w:rPr>
        <w:t>Business mix:</w:t>
      </w:r>
      <w:r>
        <w:t xml:space="preserve"> TTMFY23 revenue (Dec 2022) of Rs 110 cr: </w:t>
      </w:r>
    </w:p>
    <w:p w14:paraId="62CF46EE" w14:textId="77777777" w:rsidR="00090AE9" w:rsidRDefault="00090AE9" w:rsidP="00090AE9">
      <w:r>
        <w:t xml:space="preserve"> - Equipment sales (70%)    </w:t>
      </w:r>
    </w:p>
    <w:p w14:paraId="44E10661" w14:textId="77777777" w:rsidR="00090AE9" w:rsidRDefault="00090AE9" w:rsidP="00090AE9">
      <w:r>
        <w:t xml:space="preserve"> - AMC (Annual Maintenance Contract) - 30% of sales; Rs 40 cr annual run rate). AMC is used to fund R&amp;D expenses and cover fixed operating expenses. AMC : 1.2x the product value sold, over the product life. High margin and lucrative business</w:t>
      </w:r>
    </w:p>
    <w:p w14:paraId="07BEA2FD" w14:textId="77777777" w:rsidR="00090AE9" w:rsidRDefault="00090AE9" w:rsidP="00090AE9">
      <w:pPr>
        <w:rPr>
          <w:b/>
          <w:bCs/>
        </w:rPr>
      </w:pPr>
    </w:p>
    <w:p w14:paraId="377F7F08" w14:textId="77777777" w:rsidR="00090AE9" w:rsidRDefault="00090AE9" w:rsidP="00090AE9">
      <w:r w:rsidRPr="006076C7">
        <w:rPr>
          <w:b/>
          <w:bCs/>
        </w:rPr>
        <w:t>Revenue in FY22:</w:t>
      </w:r>
      <w:r>
        <w:t xml:space="preserve"> Domestic – 95%/Exports – 5%: No ITAR restrictions on exports (International Traffic in Arms Regulations)</w:t>
      </w:r>
    </w:p>
    <w:p w14:paraId="31391572" w14:textId="77777777" w:rsidR="00090AE9" w:rsidRDefault="00090AE9" w:rsidP="00090AE9"/>
    <w:p w14:paraId="75F89173" w14:textId="77777777" w:rsidR="00090AE9" w:rsidRDefault="00090AE9" w:rsidP="00090AE9">
      <w:pPr>
        <w:rPr>
          <w:b/>
          <w:bCs/>
          <w:color w:val="FF0000"/>
        </w:rPr>
      </w:pPr>
      <w:r>
        <w:rPr>
          <w:b/>
          <w:bCs/>
          <w:color w:val="FF0000"/>
        </w:rPr>
        <w:t>INVESTING THESIS</w:t>
      </w:r>
    </w:p>
    <w:p w14:paraId="5BF0DD37" w14:textId="77777777" w:rsidR="00090AE9" w:rsidRPr="00160881" w:rsidRDefault="00090AE9" w:rsidP="00090AE9">
      <w:pPr>
        <w:rPr>
          <w:i/>
          <w:iCs/>
          <w:color w:val="FF0000"/>
        </w:rPr>
      </w:pPr>
      <w:r w:rsidRPr="00160881">
        <w:rPr>
          <w:i/>
          <w:iCs/>
          <w:color w:val="FF0000"/>
        </w:rPr>
        <w:t>Mega Trend: Defence Electronics</w:t>
      </w:r>
    </w:p>
    <w:p w14:paraId="42636B4F" w14:textId="77777777" w:rsidR="00090AE9" w:rsidRPr="00160881" w:rsidRDefault="00090AE9" w:rsidP="00090AE9">
      <w:pPr>
        <w:rPr>
          <w:i/>
          <w:iCs/>
          <w:color w:val="FF0000"/>
        </w:rPr>
      </w:pPr>
      <w:r w:rsidRPr="00160881">
        <w:rPr>
          <w:i/>
          <w:iCs/>
          <w:color w:val="FF0000"/>
        </w:rPr>
        <w:t xml:space="preserve">Competitive Advantage: </w:t>
      </w:r>
    </w:p>
    <w:p w14:paraId="7B1897DA" w14:textId="77777777" w:rsidR="00090AE9" w:rsidRPr="006076C7" w:rsidRDefault="00090AE9" w:rsidP="00090AE9">
      <w:r w:rsidRPr="006076C7">
        <w:t>1) Sole manufacturer of simulation training equipment for defence (Market share of over 95% in tank simulators) and anti drone systems</w:t>
      </w:r>
    </w:p>
    <w:p w14:paraId="79868472" w14:textId="77777777" w:rsidR="00090AE9" w:rsidRPr="006076C7" w:rsidRDefault="00090AE9" w:rsidP="00090AE9">
      <w:r w:rsidRPr="006076C7">
        <w:t xml:space="preserve">2) 112 patents filed and 27 have been granted </w:t>
      </w:r>
    </w:p>
    <w:p w14:paraId="38940C2A" w14:textId="77777777" w:rsidR="00090AE9" w:rsidRDefault="00090AE9" w:rsidP="00090AE9">
      <w:r w:rsidRPr="006076C7">
        <w:t xml:space="preserve">3) </w:t>
      </w:r>
      <w:r>
        <w:t>Over 10</w:t>
      </w:r>
      <w:r w:rsidRPr="006076C7">
        <w:t xml:space="preserve">% of cumulative sales spent on RnD </w:t>
      </w:r>
      <w:r>
        <w:t xml:space="preserve"> in last 5 years </w:t>
      </w:r>
      <w:r w:rsidRPr="006076C7">
        <w:t>(R&amp;D written off in P&amp;L)</w:t>
      </w:r>
      <w:r>
        <w:t xml:space="preserve">. </w:t>
      </w:r>
    </w:p>
    <w:p w14:paraId="22A37FC0" w14:textId="77777777" w:rsidR="00090AE9" w:rsidRPr="006076C7" w:rsidRDefault="00090AE9" w:rsidP="00090AE9"/>
    <w:p w14:paraId="7568B014" w14:textId="77777777" w:rsidR="00090AE9" w:rsidRPr="00160881" w:rsidRDefault="00090AE9" w:rsidP="00090AE9">
      <w:pPr>
        <w:rPr>
          <w:i/>
          <w:iCs/>
          <w:color w:val="FF0000"/>
        </w:rPr>
      </w:pPr>
      <w:r>
        <w:rPr>
          <w:i/>
          <w:iCs/>
          <w:color w:val="FF0000"/>
        </w:rPr>
        <w:t>Whats New?</w:t>
      </w:r>
    </w:p>
    <w:p w14:paraId="4C37EC78" w14:textId="77777777" w:rsidR="00090AE9" w:rsidRPr="006076C7" w:rsidRDefault="00090AE9" w:rsidP="00090AE9">
      <w:pPr>
        <w:rPr>
          <w:color w:val="70AD47" w:themeColor="accent6"/>
        </w:rPr>
      </w:pPr>
      <w:r w:rsidRPr="00160881">
        <w:rPr>
          <w:b/>
          <w:bCs/>
        </w:rPr>
        <w:t>Strong Order book</w:t>
      </w:r>
      <w:r>
        <w:rPr>
          <w:b/>
          <w:bCs/>
        </w:rPr>
        <w:t>:</w:t>
      </w:r>
      <w:r>
        <w:t xml:space="preserve"> as on Dec 2022: Rs 404 cr (of which Rs 136 cr in AMC) vs TTM revenues of Rs 151 cr ie 2.7x TTM revenues. </w:t>
      </w:r>
      <w:r w:rsidRPr="006076C7">
        <w:rPr>
          <w:color w:val="70AD47" w:themeColor="accent6"/>
        </w:rPr>
        <w:t xml:space="preserve">Net margins are 20% or earnings can potentially increase to 20%*404 = 80 cr assuming order book to be completed within a year.  </w:t>
      </w:r>
    </w:p>
    <w:p w14:paraId="1877A584" w14:textId="77777777" w:rsidR="00090AE9" w:rsidRDefault="00090AE9" w:rsidP="00090AE9"/>
    <w:p w14:paraId="41157E56" w14:textId="77777777" w:rsidR="00090AE9" w:rsidRPr="006076C7" w:rsidRDefault="00090AE9" w:rsidP="00090AE9">
      <w:pPr>
        <w:rPr>
          <w:color w:val="70AD47" w:themeColor="accent6"/>
        </w:rPr>
      </w:pPr>
      <w:r w:rsidRPr="00160881">
        <w:rPr>
          <w:b/>
          <w:bCs/>
          <w:color w:val="70AD47" w:themeColor="accent6"/>
        </w:rPr>
        <w:t xml:space="preserve">New offering: </w:t>
      </w:r>
      <w:r w:rsidRPr="006076C7">
        <w:rPr>
          <w:color w:val="70AD47" w:themeColor="accent6"/>
        </w:rPr>
        <w:t>The company has recently come out with Anti-Drone system technology and is making further investments in development of Air Defence Gun Simulators</w:t>
      </w:r>
    </w:p>
    <w:p w14:paraId="709C8AB9" w14:textId="77777777" w:rsidR="00090AE9" w:rsidRDefault="00090AE9" w:rsidP="00090AE9"/>
    <w:p w14:paraId="4082C11C" w14:textId="77777777" w:rsidR="00090AE9" w:rsidRPr="006076C7" w:rsidRDefault="00090AE9" w:rsidP="00090AE9">
      <w:pPr>
        <w:rPr>
          <w:color w:val="70AD47" w:themeColor="accent6"/>
        </w:rPr>
      </w:pPr>
      <w:r w:rsidRPr="006076C7">
        <w:rPr>
          <w:color w:val="70AD47" w:themeColor="accent6"/>
        </w:rPr>
        <w:t xml:space="preserve">Scale </w:t>
      </w:r>
      <w:r>
        <w:rPr>
          <w:color w:val="70AD47" w:themeColor="accent6"/>
        </w:rPr>
        <w:t xml:space="preserve">is critical </w:t>
      </w:r>
      <w:r w:rsidRPr="006076C7">
        <w:rPr>
          <w:color w:val="70AD47" w:themeColor="accent6"/>
        </w:rPr>
        <w:t xml:space="preserve">and </w:t>
      </w:r>
      <w:r>
        <w:rPr>
          <w:color w:val="70AD47" w:themeColor="accent6"/>
        </w:rPr>
        <w:t xml:space="preserve">its impact on </w:t>
      </w:r>
      <w:r w:rsidRPr="006076C7">
        <w:rPr>
          <w:color w:val="70AD47" w:themeColor="accent6"/>
        </w:rPr>
        <w:t>operating margins: If scale crosses Rs 100 cr; net margins can increase to upto 30%</w:t>
      </w:r>
    </w:p>
    <w:p w14:paraId="73372A35" w14:textId="77777777" w:rsidR="00090AE9" w:rsidRDefault="00090AE9" w:rsidP="00090AE9">
      <w:pPr>
        <w:rPr>
          <w:b/>
          <w:bCs/>
        </w:rPr>
      </w:pPr>
    </w:p>
    <w:p w14:paraId="265B27B2" w14:textId="77777777" w:rsidR="00090AE9" w:rsidRDefault="00090AE9" w:rsidP="00090AE9">
      <w:r w:rsidRPr="006076C7">
        <w:rPr>
          <w:color w:val="70AD47" w:themeColor="accent6"/>
        </w:rPr>
        <w:t xml:space="preserve">Beneficiary of the </w:t>
      </w:r>
      <w:r>
        <w:rPr>
          <w:color w:val="70AD47" w:themeColor="accent6"/>
        </w:rPr>
        <w:t>recent</w:t>
      </w:r>
      <w:r w:rsidRPr="006076C7">
        <w:rPr>
          <w:color w:val="70AD47" w:themeColor="accent6"/>
        </w:rPr>
        <w:t xml:space="preserve"> Defence Procurement Policy</w:t>
      </w:r>
      <w:r>
        <w:t xml:space="preserve"> (companies in end-end provider of defence equipment preferred; single vendor allowed) </w:t>
      </w:r>
    </w:p>
    <w:p w14:paraId="120E95A2" w14:textId="77777777" w:rsidR="00090AE9" w:rsidRDefault="00090AE9" w:rsidP="00090AE9"/>
    <w:p w14:paraId="548F23A5" w14:textId="77777777" w:rsidR="00090AE9" w:rsidRDefault="00090AE9" w:rsidP="00090AE9">
      <w:r w:rsidRPr="006076C7">
        <w:rPr>
          <w:b/>
          <w:bCs/>
        </w:rPr>
        <w:t>PS:</w:t>
      </w:r>
      <w:r>
        <w:t xml:space="preserve"> Promoter stake at 60%; no pledging; 32% was pledged in FY18. Zen Technologies bought the 10% stake of Rakesh Jhunjhunwala @ Rs70, under its buyback offer ~ 2013. </w:t>
      </w:r>
    </w:p>
    <w:p w14:paraId="125748D6" w14:textId="77777777" w:rsidR="00090AE9" w:rsidRDefault="00090AE9" w:rsidP="00090AE9"/>
    <w:p w14:paraId="1165CC3D" w14:textId="77777777" w:rsidR="00090AE9" w:rsidRPr="006076C7" w:rsidRDefault="00090AE9" w:rsidP="00090AE9">
      <w:pPr>
        <w:rPr>
          <w:b/>
          <w:bCs/>
          <w:color w:val="FF0000"/>
        </w:rPr>
      </w:pPr>
      <w:r w:rsidRPr="006076C7">
        <w:rPr>
          <w:b/>
          <w:bCs/>
          <w:color w:val="FF0000"/>
        </w:rPr>
        <w:t>RISKS</w:t>
      </w:r>
    </w:p>
    <w:p w14:paraId="0958F464" w14:textId="77777777" w:rsidR="00090AE9" w:rsidRDefault="00090AE9" w:rsidP="00090AE9">
      <w:r>
        <w:t>1) Low reported ROCE at 2% from Screener ; Calculated Operating ROCE is 11.7% (36 /308); ROCE (including other income) is 15.6% (48/308)</w:t>
      </w:r>
    </w:p>
    <w:p w14:paraId="34A44498" w14:textId="77777777" w:rsidR="00090AE9" w:rsidRDefault="00090AE9" w:rsidP="00090AE9"/>
    <w:p w14:paraId="1CE851C3" w14:textId="77777777" w:rsidR="00090AE9" w:rsidRDefault="00090AE9" w:rsidP="00090AE9">
      <w:r>
        <w:lastRenderedPageBreak/>
        <w:t xml:space="preserve">2) Profits supported by other income (TTM FY23 - Other income of Rs 12 cr vs PBT of Rs 44 cr). Part of the income is insurance proceeds </w:t>
      </w:r>
    </w:p>
    <w:p w14:paraId="179577D0" w14:textId="77777777" w:rsidR="00090AE9" w:rsidRDefault="00090AE9" w:rsidP="00090AE9"/>
    <w:p w14:paraId="5C223576" w14:textId="77777777" w:rsidR="00090AE9" w:rsidRDefault="00090AE9" w:rsidP="00090AE9">
      <w:r>
        <w:t>3)Cash conversion cycle is long - over 680 days with money stuck in inventory</w:t>
      </w:r>
    </w:p>
    <w:p w14:paraId="2769D3F9" w14:textId="77777777" w:rsidR="00090AE9" w:rsidRDefault="00090AE9" w:rsidP="00090AE9"/>
    <w:p w14:paraId="21F5C4B6" w14:textId="77777777" w:rsidR="00090AE9" w:rsidRDefault="00090AE9" w:rsidP="00090AE9">
      <w:r>
        <w:t>4) Tender based business - leading to lumpy/volatile revenues and margins. Revenues have ranged between Rs 70 to Rs 140 cr in last 3 years. Operating margins have fluctuated from 7 to 28% in the last 3 years (FY20, operating margins were 42%)</w:t>
      </w:r>
    </w:p>
    <w:p w14:paraId="6C883801" w14:textId="77777777" w:rsidR="00090AE9" w:rsidRDefault="00090AE9" w:rsidP="00090AE9"/>
    <w:p w14:paraId="40D97FEA" w14:textId="77777777" w:rsidR="00090AE9" w:rsidRDefault="00090AE9" w:rsidP="00090AE9">
      <w:r>
        <w:t>5) Does the management walk the talk - In FY18, also spoke about large orders of Rs 500 cr could materialise. Order book currently is Rs 400 + cr</w:t>
      </w:r>
    </w:p>
    <w:p w14:paraId="730D1018" w14:textId="77777777" w:rsidR="00090AE9" w:rsidRDefault="00090AE9" w:rsidP="00090AE9"/>
    <w:p w14:paraId="572F4B9F" w14:textId="77777777" w:rsidR="00090AE9" w:rsidRDefault="00090AE9" w:rsidP="00090AE9">
      <w:pPr>
        <w:rPr>
          <w:b/>
          <w:bCs/>
          <w:color w:val="FF0000"/>
        </w:rPr>
      </w:pPr>
      <w:r>
        <w:rPr>
          <w:b/>
          <w:bCs/>
          <w:color w:val="FF0000"/>
        </w:rPr>
        <w:t>Monitorables</w:t>
      </w:r>
    </w:p>
    <w:p w14:paraId="4C7509F9" w14:textId="77777777" w:rsidR="00090AE9" w:rsidRDefault="00090AE9" w:rsidP="00090AE9">
      <w:pPr>
        <w:pStyle w:val="ListParagraph"/>
        <w:numPr>
          <w:ilvl w:val="0"/>
          <w:numId w:val="1"/>
        </w:numPr>
      </w:pPr>
      <w:r>
        <w:t>Growth of its Order book and its execution</w:t>
      </w:r>
    </w:p>
    <w:p w14:paraId="410C6EEC" w14:textId="77777777" w:rsidR="00090AE9" w:rsidRDefault="00090AE9" w:rsidP="00090AE9">
      <w:pPr>
        <w:pStyle w:val="ListParagraph"/>
        <w:numPr>
          <w:ilvl w:val="0"/>
          <w:numId w:val="1"/>
        </w:numPr>
      </w:pPr>
      <w:r>
        <w:t>Operating margins and ROCE</w:t>
      </w:r>
    </w:p>
    <w:p w14:paraId="150828EE" w14:textId="77777777" w:rsidR="00090AE9" w:rsidRDefault="00090AE9" w:rsidP="00090AE9">
      <w:pPr>
        <w:pStyle w:val="ListParagraph"/>
        <w:numPr>
          <w:ilvl w:val="0"/>
          <w:numId w:val="1"/>
        </w:numPr>
      </w:pPr>
      <w:r>
        <w:t>Working capital</w:t>
      </w:r>
    </w:p>
    <w:p w14:paraId="1076DBF0" w14:textId="77777777" w:rsidR="00090AE9" w:rsidRDefault="00090AE9"/>
    <w:sectPr w:rsidR="0009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54D"/>
    <w:multiLevelType w:val="hybridMultilevel"/>
    <w:tmpl w:val="691832F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3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E9"/>
    <w:rsid w:val="00090AE9"/>
    <w:rsid w:val="001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FD53"/>
  <w15:chartTrackingRefBased/>
  <w15:docId w15:val="{FDF56586-A63C-4327-BD34-9A35C51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2023-03-25T09:27:00Z</dcterms:created>
  <dcterms:modified xsi:type="dcterms:W3CDTF">2023-03-25T09:32:00Z</dcterms:modified>
</cp:coreProperties>
</file>