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BB088D" w14:textId="4E43F871" w:rsidR="006976E3" w:rsidRDefault="00673773">
      <w:pPr>
        <w:rPr>
          <w:lang w:val="en-IN"/>
        </w:rPr>
      </w:pPr>
      <w:r>
        <w:rPr>
          <w:lang w:val="en-IN"/>
        </w:rPr>
        <w:t>Apollo Finvest</w:t>
      </w:r>
    </w:p>
    <w:p w14:paraId="209EE96F" w14:textId="12B75644" w:rsidR="00F727F8" w:rsidRDefault="00F727F8">
      <w:pPr>
        <w:rPr>
          <w:lang w:val="en-IN"/>
        </w:rPr>
      </w:pPr>
      <w:r>
        <w:rPr>
          <w:noProof/>
        </w:rPr>
        <w:drawing>
          <wp:inline distT="0" distB="0" distL="0" distR="0" wp14:anchorId="058676ED" wp14:editId="5AA2EC4B">
            <wp:extent cx="6499860" cy="309294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15975" cy="310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51ECF" w14:textId="1635AE74" w:rsidR="00AC5CF9" w:rsidRDefault="00AC5CF9">
      <w:pPr>
        <w:rPr>
          <w:lang w:val="en-IN"/>
        </w:rPr>
      </w:pPr>
      <w:r>
        <w:rPr>
          <w:noProof/>
        </w:rPr>
        <w:drawing>
          <wp:inline distT="0" distB="0" distL="0" distR="0" wp14:anchorId="247263BF" wp14:editId="5369546D">
            <wp:extent cx="5646909" cy="1996613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46909" cy="1996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083A8" w14:textId="676C75C9" w:rsidR="00FF5363" w:rsidRDefault="00FF5363">
      <w:pPr>
        <w:rPr>
          <w:lang w:val="en-IN"/>
        </w:rPr>
      </w:pPr>
      <w:r>
        <w:rPr>
          <w:noProof/>
        </w:rPr>
        <w:drawing>
          <wp:inline distT="0" distB="0" distL="0" distR="0" wp14:anchorId="4457F0AB" wp14:editId="5A5D7E5D">
            <wp:extent cx="6492240" cy="305623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03497" cy="3061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F9BCD" w14:textId="1C2EBD5C" w:rsidR="00941AF9" w:rsidRDefault="00941AF9">
      <w:pPr>
        <w:rPr>
          <w:lang w:val="en-IN"/>
        </w:rPr>
      </w:pPr>
      <w:r>
        <w:rPr>
          <w:noProof/>
        </w:rPr>
        <w:lastRenderedPageBreak/>
        <w:drawing>
          <wp:inline distT="0" distB="0" distL="0" distR="0" wp14:anchorId="48233003" wp14:editId="08F5C8C5">
            <wp:extent cx="5456393" cy="4816257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6393" cy="4816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6BFCA" w14:textId="4FC59B50" w:rsidR="0058414C" w:rsidRDefault="0058414C">
      <w:pPr>
        <w:rPr>
          <w:lang w:val="en-IN"/>
        </w:rPr>
      </w:pPr>
      <w:r>
        <w:rPr>
          <w:lang w:val="en-IN"/>
        </w:rPr>
        <w:t>The CEO, Mr Mikhil Innani, was the co-founder of Pharmeasy</w:t>
      </w:r>
    </w:p>
    <w:p w14:paraId="6AE42A9F" w14:textId="7F5C9F13" w:rsidR="00F727F8" w:rsidRPr="00673773" w:rsidRDefault="001E1EB7">
      <w:pPr>
        <w:rPr>
          <w:lang w:val="en-IN"/>
        </w:rPr>
      </w:pPr>
      <w:r>
        <w:rPr>
          <w:noProof/>
        </w:rPr>
        <w:lastRenderedPageBreak/>
        <w:drawing>
          <wp:inline distT="0" distB="0" distL="0" distR="0" wp14:anchorId="1F4F930A" wp14:editId="4AC8B947">
            <wp:extent cx="5654530" cy="5959356"/>
            <wp:effectExtent l="0" t="0" r="381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54530" cy="595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27F8" w:rsidRPr="0067377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3773"/>
    <w:rsid w:val="001E1EB7"/>
    <w:rsid w:val="003B6D58"/>
    <w:rsid w:val="00525A16"/>
    <w:rsid w:val="0058414C"/>
    <w:rsid w:val="00673773"/>
    <w:rsid w:val="006976E3"/>
    <w:rsid w:val="00941AF9"/>
    <w:rsid w:val="00AC5CF9"/>
    <w:rsid w:val="00BB1632"/>
    <w:rsid w:val="00F727F8"/>
    <w:rsid w:val="00FF5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4196E6"/>
  <w15:chartTrackingRefBased/>
  <w15:docId w15:val="{004042EA-BF65-4A82-8A26-7548D9670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12</Words>
  <Characters>72</Characters>
  <Application>Microsoft Office Word</Application>
  <DocSecurity>0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malhar.manek@gmail.com</dc:creator>
  <cp:keywords/>
  <dc:description/>
  <cp:lastModifiedBy>malhar.manek@gmail.com</cp:lastModifiedBy>
  <cp:revision>8</cp:revision>
  <dcterms:created xsi:type="dcterms:W3CDTF">2022-07-02T05:46:00Z</dcterms:created>
  <dcterms:modified xsi:type="dcterms:W3CDTF">2022-07-02T06:37:00Z</dcterms:modified>
</cp:coreProperties>
</file>