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4AD97" w14:textId="7DA48BDB" w:rsidR="00ED5B40" w:rsidRPr="00413889" w:rsidRDefault="00E9724E">
      <w:pPr>
        <w:rPr>
          <w:rFonts w:ascii="Cambria" w:hAnsi="Cambria"/>
          <w:noProof/>
          <w:sz w:val="28"/>
          <w:szCs w:val="28"/>
        </w:rPr>
      </w:pPr>
      <w:r w:rsidRPr="00413889">
        <w:rPr>
          <w:rFonts w:ascii="Cambria" w:hAnsi="Cambria"/>
          <w:noProof/>
          <w:sz w:val="28"/>
          <w:szCs w:val="28"/>
        </w:rPr>
        <w:t>Growing sales and earnings in annual results…</w:t>
      </w:r>
    </w:p>
    <w:p w14:paraId="76159970" w14:textId="2C963F74" w:rsidR="00ED5B40" w:rsidRPr="00413889" w:rsidRDefault="00ED5B40">
      <w:pPr>
        <w:rPr>
          <w:rFonts w:ascii="Cambria" w:hAnsi="Cambria"/>
          <w:sz w:val="28"/>
          <w:szCs w:val="28"/>
        </w:rPr>
      </w:pPr>
      <w:r w:rsidRPr="00413889">
        <w:rPr>
          <w:rFonts w:ascii="Cambria" w:hAnsi="Cambria"/>
          <w:noProof/>
          <w:sz w:val="28"/>
          <w:szCs w:val="28"/>
        </w:rPr>
        <mc:AlternateContent>
          <mc:Choice Requires="wps">
            <w:drawing>
              <wp:anchor distT="0" distB="0" distL="114300" distR="114300" simplePos="0" relativeHeight="251661312" behindDoc="0" locked="0" layoutInCell="1" allowOverlap="1" wp14:anchorId="771500C4" wp14:editId="6EB693EB">
                <wp:simplePos x="0" y="0"/>
                <wp:positionH relativeFrom="column">
                  <wp:posOffset>3048000</wp:posOffset>
                </wp:positionH>
                <wp:positionV relativeFrom="paragraph">
                  <wp:posOffset>605790</wp:posOffset>
                </wp:positionV>
                <wp:extent cx="2103120" cy="106680"/>
                <wp:effectExtent l="0" t="0" r="11430" b="26670"/>
                <wp:wrapNone/>
                <wp:docPr id="3" name="Rectangle 3"/>
                <wp:cNvGraphicFramePr/>
                <a:graphic xmlns:a="http://schemas.openxmlformats.org/drawingml/2006/main">
                  <a:graphicData uri="http://schemas.microsoft.com/office/word/2010/wordprocessingShape">
                    <wps:wsp>
                      <wps:cNvSpPr/>
                      <wps:spPr>
                        <a:xfrm>
                          <a:off x="0" y="0"/>
                          <a:ext cx="2103120" cy="106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7EA07" id="Rectangle 3" o:spid="_x0000_s1026" style="position:absolute;margin-left:240pt;margin-top:47.7pt;width:165.6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" filled="f" strokecolor="#1f3763 [1604]" strokeweight="1pt"/>
            </w:pict>
          </mc:Fallback>
        </mc:AlternateContent>
      </w:r>
      <w:r w:rsidRPr="00413889">
        <w:rPr>
          <w:rFonts w:ascii="Cambria" w:hAnsi="Cambria"/>
          <w:noProof/>
          <w:sz w:val="28"/>
          <w:szCs w:val="28"/>
        </w:rPr>
        <mc:AlternateContent>
          <mc:Choice Requires="wps">
            <w:drawing>
              <wp:anchor distT="0" distB="0" distL="114300" distR="114300" simplePos="0" relativeHeight="251659264" behindDoc="0" locked="0" layoutInCell="1" allowOverlap="1" wp14:anchorId="0CF2276B" wp14:editId="6385F2B6">
                <wp:simplePos x="0" y="0"/>
                <wp:positionH relativeFrom="column">
                  <wp:posOffset>3108960</wp:posOffset>
                </wp:positionH>
                <wp:positionV relativeFrom="paragraph">
                  <wp:posOffset>1786890</wp:posOffset>
                </wp:positionV>
                <wp:extent cx="2103120" cy="106680"/>
                <wp:effectExtent l="0" t="0" r="11430" b="26670"/>
                <wp:wrapNone/>
                <wp:docPr id="2" name="Rectangle 2"/>
                <wp:cNvGraphicFramePr/>
                <a:graphic xmlns:a="http://schemas.openxmlformats.org/drawingml/2006/main">
                  <a:graphicData uri="http://schemas.microsoft.com/office/word/2010/wordprocessingShape">
                    <wps:wsp>
                      <wps:cNvSpPr/>
                      <wps:spPr>
                        <a:xfrm>
                          <a:off x="0" y="0"/>
                          <a:ext cx="2103120" cy="106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0EB3E" id="Rectangle 2" o:spid="_x0000_s1026" style="position:absolute;margin-left:244.8pt;margin-top:140.7pt;width:165.6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" filled="f" strokecolor="#1f3763 [1604]" strokeweight="1pt"/>
            </w:pict>
          </mc:Fallback>
        </mc:AlternateContent>
      </w:r>
      <w:r w:rsidRPr="00413889">
        <w:rPr>
          <w:rFonts w:ascii="Cambria" w:hAnsi="Cambria"/>
          <w:noProof/>
          <w:sz w:val="28"/>
          <w:szCs w:val="28"/>
        </w:rPr>
        <w:drawing>
          <wp:inline distT="0" distB="0" distL="0" distR="0" wp14:anchorId="35AC63CF" wp14:editId="44B7913F">
            <wp:extent cx="5379720" cy="2758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590" t="10636" r="2548" b="3802"/>
                    <a:stretch/>
                  </pic:blipFill>
                  <pic:spPr bwMode="auto">
                    <a:xfrm>
                      <a:off x="0" y="0"/>
                      <a:ext cx="5379720" cy="2758440"/>
                    </a:xfrm>
                    <a:prstGeom prst="rect">
                      <a:avLst/>
                    </a:prstGeom>
                    <a:ln>
                      <a:noFill/>
                    </a:ln>
                    <a:extLst>
                      <a:ext uri="{53640926-AAD7-44D8-BBD7-CCE9431645EC}">
                        <a14:shadowObscured xmlns:a14="http://schemas.microsoft.com/office/drawing/2010/main"/>
                      </a:ext>
                    </a:extLst>
                  </pic:spPr>
                </pic:pic>
              </a:graphicData>
            </a:graphic>
          </wp:inline>
        </w:drawing>
      </w:r>
    </w:p>
    <w:p w14:paraId="1B0D1863" w14:textId="72231D61" w:rsidR="00E9724E" w:rsidRPr="00413889" w:rsidRDefault="00E9724E">
      <w:pPr>
        <w:rPr>
          <w:rFonts w:ascii="Cambria" w:hAnsi="Cambria"/>
          <w:sz w:val="28"/>
          <w:szCs w:val="28"/>
        </w:rPr>
      </w:pPr>
      <w:r w:rsidRPr="00413889">
        <w:rPr>
          <w:rFonts w:ascii="Cambria" w:hAnsi="Cambria"/>
          <w:sz w:val="28"/>
          <w:szCs w:val="28"/>
        </w:rPr>
        <w:t>…as well as quarterly results…</w:t>
      </w:r>
    </w:p>
    <w:p w14:paraId="77ABAD98" w14:textId="77777777" w:rsidR="001445C0" w:rsidRPr="00413889" w:rsidRDefault="001445C0">
      <w:pPr>
        <w:rPr>
          <w:rFonts w:ascii="Cambria" w:hAnsi="Cambria"/>
          <w:noProof/>
          <w:sz w:val="28"/>
          <w:szCs w:val="28"/>
        </w:rPr>
      </w:pPr>
    </w:p>
    <w:p w14:paraId="54F4B2C3" w14:textId="4F7B9827" w:rsidR="0009632C" w:rsidRPr="00413889" w:rsidRDefault="00B00866">
      <w:pPr>
        <w:rPr>
          <w:rFonts w:ascii="Cambria" w:hAnsi="Cambria"/>
          <w:sz w:val="28"/>
          <w:szCs w:val="28"/>
        </w:rPr>
      </w:pPr>
      <w:r w:rsidRPr="00413889">
        <w:rPr>
          <w:rFonts w:ascii="Cambria" w:hAnsi="Cambria"/>
          <w:noProof/>
          <w:sz w:val="28"/>
          <w:szCs w:val="28"/>
        </w:rPr>
        <mc:AlternateContent>
          <mc:Choice Requires="wps">
            <w:drawing>
              <wp:anchor distT="0" distB="0" distL="114300" distR="114300" simplePos="0" relativeHeight="251665408" behindDoc="0" locked="0" layoutInCell="1" allowOverlap="1" wp14:anchorId="19EA7D9B" wp14:editId="7351E323">
                <wp:simplePos x="0" y="0"/>
                <wp:positionH relativeFrom="margin">
                  <wp:posOffset>3634740</wp:posOffset>
                </wp:positionH>
                <wp:positionV relativeFrom="paragraph">
                  <wp:posOffset>1934845</wp:posOffset>
                </wp:positionV>
                <wp:extent cx="1607820" cy="129540"/>
                <wp:effectExtent l="0" t="0" r="11430" b="22860"/>
                <wp:wrapNone/>
                <wp:docPr id="11" name="Rectangle 11"/>
                <wp:cNvGraphicFramePr/>
                <a:graphic xmlns:a="http://schemas.openxmlformats.org/drawingml/2006/main">
                  <a:graphicData uri="http://schemas.microsoft.com/office/word/2010/wordprocessingShape">
                    <wps:wsp>
                      <wps:cNvSpPr/>
                      <wps:spPr>
                        <a:xfrm>
                          <a:off x="0" y="0"/>
                          <a:ext cx="1607820" cy="1295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F5EE4" id="Rectangle 11" o:spid="_x0000_s1026" style="position:absolute;margin-left:286.2pt;margin-top:152.35pt;width:126.6pt;height:10.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" filled="f" strokecolor="#1f3763 [1604]" strokeweight="1pt">
                <w10:wrap anchorx="margin"/>
              </v:rect>
            </w:pict>
          </mc:Fallback>
        </mc:AlternateContent>
      </w:r>
      <w:r w:rsidRPr="00413889">
        <w:rPr>
          <w:rFonts w:ascii="Cambria" w:hAnsi="Cambria"/>
          <w:noProof/>
          <w:sz w:val="28"/>
          <w:szCs w:val="28"/>
        </w:rPr>
        <mc:AlternateContent>
          <mc:Choice Requires="wps">
            <w:drawing>
              <wp:anchor distT="0" distB="0" distL="114300" distR="114300" simplePos="0" relativeHeight="251663360" behindDoc="0" locked="0" layoutInCell="1" allowOverlap="1" wp14:anchorId="7DFF8404" wp14:editId="121BA396">
                <wp:simplePos x="0" y="0"/>
                <wp:positionH relativeFrom="margin">
                  <wp:posOffset>3619500</wp:posOffset>
                </wp:positionH>
                <wp:positionV relativeFrom="paragraph">
                  <wp:posOffset>765175</wp:posOffset>
                </wp:positionV>
                <wp:extent cx="1607820" cy="129540"/>
                <wp:effectExtent l="0" t="0" r="11430" b="22860"/>
                <wp:wrapNone/>
                <wp:docPr id="10" name="Rectangle 10"/>
                <wp:cNvGraphicFramePr/>
                <a:graphic xmlns:a="http://schemas.openxmlformats.org/drawingml/2006/main">
                  <a:graphicData uri="http://schemas.microsoft.com/office/word/2010/wordprocessingShape">
                    <wps:wsp>
                      <wps:cNvSpPr/>
                      <wps:spPr>
                        <a:xfrm>
                          <a:off x="0" y="0"/>
                          <a:ext cx="1607820" cy="1295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41474" id="Rectangle 10" o:spid="_x0000_s1026" style="position:absolute;margin-left:285pt;margin-top:60.25pt;width:126.6pt;height:10.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" filled="f" strokecolor="#1f3763 [1604]" strokeweight="1pt">
                <w10:wrap anchorx="margin"/>
              </v:rect>
            </w:pict>
          </mc:Fallback>
        </mc:AlternateContent>
      </w:r>
      <w:r w:rsidR="0009632C" w:rsidRPr="00413889">
        <w:rPr>
          <w:rFonts w:ascii="Cambria" w:hAnsi="Cambria"/>
          <w:noProof/>
          <w:sz w:val="28"/>
          <w:szCs w:val="28"/>
        </w:rPr>
        <w:drawing>
          <wp:inline distT="0" distB="0" distL="0" distR="0" wp14:anchorId="18CDBCB6" wp14:editId="07EC34E8">
            <wp:extent cx="5334000" cy="2468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261" t="10400" r="4675" b="13019"/>
                    <a:stretch/>
                  </pic:blipFill>
                  <pic:spPr bwMode="auto">
                    <a:xfrm>
                      <a:off x="0" y="0"/>
                      <a:ext cx="5334000" cy="2468880"/>
                    </a:xfrm>
                    <a:prstGeom prst="rect">
                      <a:avLst/>
                    </a:prstGeom>
                    <a:ln>
                      <a:noFill/>
                    </a:ln>
                    <a:extLst>
                      <a:ext uri="{53640926-AAD7-44D8-BBD7-CCE9431645EC}">
                        <a14:shadowObscured xmlns:a14="http://schemas.microsoft.com/office/drawing/2010/main"/>
                      </a:ext>
                    </a:extLst>
                  </pic:spPr>
                </pic:pic>
              </a:graphicData>
            </a:graphic>
          </wp:inline>
        </w:drawing>
      </w:r>
    </w:p>
    <w:p w14:paraId="6A9D989E" w14:textId="426E0098" w:rsidR="008B49A0" w:rsidRPr="00413889" w:rsidRDefault="008B49A0">
      <w:pPr>
        <w:rPr>
          <w:rFonts w:ascii="Cambria" w:hAnsi="Cambria"/>
          <w:noProof/>
          <w:sz w:val="28"/>
          <w:szCs w:val="28"/>
        </w:rPr>
      </w:pPr>
    </w:p>
    <w:p w14:paraId="11199A8B" w14:textId="1E4A7960" w:rsidR="000A36A9" w:rsidRPr="00413889" w:rsidRDefault="000A36A9">
      <w:pPr>
        <w:rPr>
          <w:rFonts w:ascii="Cambria" w:hAnsi="Cambria"/>
          <w:noProof/>
          <w:sz w:val="28"/>
          <w:szCs w:val="28"/>
        </w:rPr>
      </w:pPr>
    </w:p>
    <w:p w14:paraId="2A1F182A" w14:textId="05EED742" w:rsidR="000A36A9" w:rsidRPr="00413889" w:rsidRDefault="000A36A9">
      <w:pPr>
        <w:rPr>
          <w:rFonts w:ascii="Cambria" w:hAnsi="Cambria"/>
          <w:noProof/>
          <w:sz w:val="28"/>
          <w:szCs w:val="28"/>
        </w:rPr>
      </w:pPr>
    </w:p>
    <w:p w14:paraId="36C4A3D8" w14:textId="30CE5708" w:rsidR="000A36A9" w:rsidRPr="00413889" w:rsidRDefault="000A36A9">
      <w:pPr>
        <w:rPr>
          <w:rFonts w:ascii="Cambria" w:hAnsi="Cambria"/>
          <w:noProof/>
          <w:sz w:val="28"/>
          <w:szCs w:val="28"/>
        </w:rPr>
      </w:pPr>
    </w:p>
    <w:p w14:paraId="76EDA545" w14:textId="15EA4054" w:rsidR="000A36A9" w:rsidRPr="00413889" w:rsidRDefault="000A36A9">
      <w:pPr>
        <w:rPr>
          <w:rFonts w:ascii="Cambria" w:hAnsi="Cambria"/>
          <w:noProof/>
          <w:sz w:val="28"/>
          <w:szCs w:val="28"/>
        </w:rPr>
      </w:pPr>
    </w:p>
    <w:p w14:paraId="56B29E85" w14:textId="1D784383" w:rsidR="000A36A9" w:rsidRPr="00413889" w:rsidRDefault="000A36A9">
      <w:pPr>
        <w:rPr>
          <w:rFonts w:ascii="Cambria" w:hAnsi="Cambria"/>
          <w:noProof/>
          <w:sz w:val="28"/>
          <w:szCs w:val="28"/>
        </w:rPr>
      </w:pPr>
    </w:p>
    <w:p w14:paraId="29C2C159" w14:textId="2F80351F" w:rsidR="000A36A9" w:rsidRPr="00413889" w:rsidRDefault="000A36A9">
      <w:pPr>
        <w:rPr>
          <w:rFonts w:ascii="Cambria" w:hAnsi="Cambria"/>
          <w:noProof/>
          <w:sz w:val="28"/>
          <w:szCs w:val="28"/>
        </w:rPr>
      </w:pPr>
    </w:p>
    <w:p w14:paraId="6482AC2B" w14:textId="0413D986" w:rsidR="000A36A9" w:rsidRPr="00413889" w:rsidRDefault="000A36A9">
      <w:pPr>
        <w:rPr>
          <w:rFonts w:ascii="Cambria" w:hAnsi="Cambria"/>
          <w:noProof/>
          <w:sz w:val="28"/>
          <w:szCs w:val="28"/>
        </w:rPr>
      </w:pPr>
    </w:p>
    <w:p w14:paraId="088C8C60" w14:textId="12F1F62D" w:rsidR="000A36A9" w:rsidRPr="00413889" w:rsidRDefault="000A36A9">
      <w:pPr>
        <w:rPr>
          <w:rFonts w:ascii="Cambria" w:hAnsi="Cambria"/>
          <w:noProof/>
          <w:sz w:val="28"/>
          <w:szCs w:val="28"/>
        </w:rPr>
      </w:pPr>
    </w:p>
    <w:p w14:paraId="677DD1C5" w14:textId="77777777" w:rsidR="000A36A9" w:rsidRPr="00413889" w:rsidRDefault="000A36A9">
      <w:pPr>
        <w:rPr>
          <w:rFonts w:ascii="Cambria" w:hAnsi="Cambria"/>
          <w:noProof/>
          <w:sz w:val="28"/>
          <w:szCs w:val="28"/>
        </w:rPr>
      </w:pPr>
    </w:p>
    <w:p w14:paraId="0FDE5C2F" w14:textId="147CE095" w:rsidR="0009632C" w:rsidRPr="00413889" w:rsidRDefault="0009632C">
      <w:pPr>
        <w:rPr>
          <w:rFonts w:ascii="Cambria" w:hAnsi="Cambria"/>
          <w:sz w:val="28"/>
          <w:szCs w:val="28"/>
        </w:rPr>
      </w:pPr>
    </w:p>
    <w:p w14:paraId="464DCD60" w14:textId="189E4C8E" w:rsidR="00930BDC" w:rsidRPr="00413889" w:rsidRDefault="000A36A9">
      <w:pPr>
        <w:rPr>
          <w:rFonts w:ascii="Cambria" w:hAnsi="Cambria"/>
          <w:noProof/>
          <w:sz w:val="28"/>
          <w:szCs w:val="28"/>
        </w:rPr>
      </w:pPr>
      <w:r w:rsidRPr="00413889">
        <w:rPr>
          <w:rFonts w:ascii="Cambria" w:hAnsi="Cambria"/>
          <w:noProof/>
          <w:sz w:val="28"/>
          <w:szCs w:val="28"/>
        </w:rPr>
        <w:t>…along with rising RoCE, decreasing debtor days, increase in promoter holding and zero DII holding…</w:t>
      </w:r>
    </w:p>
    <w:p w14:paraId="291DD04B" w14:textId="7FBF9C9F" w:rsidR="000A36A9" w:rsidRPr="00413889" w:rsidRDefault="0009085D">
      <w:pPr>
        <w:rPr>
          <w:rFonts w:ascii="Cambria" w:hAnsi="Cambria"/>
          <w:sz w:val="28"/>
          <w:szCs w:val="28"/>
        </w:rPr>
      </w:pPr>
      <w:r w:rsidRPr="00413889">
        <w:rPr>
          <w:rFonts w:ascii="Cambria" w:hAnsi="Cambria"/>
          <w:noProof/>
          <w:sz w:val="28"/>
          <w:szCs w:val="28"/>
        </w:rPr>
        <mc:AlternateContent>
          <mc:Choice Requires="wps">
            <w:drawing>
              <wp:anchor distT="0" distB="0" distL="114300" distR="114300" simplePos="0" relativeHeight="251673600" behindDoc="0" locked="0" layoutInCell="1" allowOverlap="1" wp14:anchorId="62E2612C" wp14:editId="21341974">
                <wp:simplePos x="0" y="0"/>
                <wp:positionH relativeFrom="margin">
                  <wp:posOffset>2247900</wp:posOffset>
                </wp:positionH>
                <wp:positionV relativeFrom="paragraph">
                  <wp:posOffset>2061210</wp:posOffset>
                </wp:positionV>
                <wp:extent cx="2941320" cy="137160"/>
                <wp:effectExtent l="0" t="0" r="11430" b="15240"/>
                <wp:wrapNone/>
                <wp:docPr id="15" name="Rectangle 15"/>
                <wp:cNvGraphicFramePr/>
                <a:graphic xmlns:a="http://schemas.openxmlformats.org/drawingml/2006/main">
                  <a:graphicData uri="http://schemas.microsoft.com/office/word/2010/wordprocessingShape">
                    <wps:wsp>
                      <wps:cNvSpPr/>
                      <wps:spPr>
                        <a:xfrm>
                          <a:off x="0" y="0"/>
                          <a:ext cx="294132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F9FE6" id="Rectangle 15" o:spid="_x0000_s1026" style="position:absolute;margin-left:177pt;margin-top:162.3pt;width:231.6pt;height:10.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" filled="f" strokecolor="#1f3763 [1604]" strokeweight="1pt">
                <w10:wrap anchorx="margin"/>
              </v:rect>
            </w:pict>
          </mc:Fallback>
        </mc:AlternateContent>
      </w:r>
      <w:r w:rsidR="00B000AD" w:rsidRPr="00413889">
        <w:rPr>
          <w:rFonts w:ascii="Cambria" w:hAnsi="Cambria"/>
          <w:noProof/>
          <w:sz w:val="28"/>
          <w:szCs w:val="28"/>
        </w:rPr>
        <mc:AlternateContent>
          <mc:Choice Requires="wps">
            <w:drawing>
              <wp:anchor distT="0" distB="0" distL="114300" distR="114300" simplePos="0" relativeHeight="251671552" behindDoc="0" locked="0" layoutInCell="1" allowOverlap="1" wp14:anchorId="5BAE9684" wp14:editId="38758FBD">
                <wp:simplePos x="0" y="0"/>
                <wp:positionH relativeFrom="margin">
                  <wp:posOffset>3642360</wp:posOffset>
                </wp:positionH>
                <wp:positionV relativeFrom="paragraph">
                  <wp:posOffset>1931670</wp:posOffset>
                </wp:positionV>
                <wp:extent cx="815340" cy="114300"/>
                <wp:effectExtent l="0" t="0" r="22860" b="19050"/>
                <wp:wrapNone/>
                <wp:docPr id="14" name="Rectangle 14"/>
                <wp:cNvGraphicFramePr/>
                <a:graphic xmlns:a="http://schemas.openxmlformats.org/drawingml/2006/main">
                  <a:graphicData uri="http://schemas.microsoft.com/office/word/2010/wordprocessingShape">
                    <wps:wsp>
                      <wps:cNvSpPr/>
                      <wps:spPr>
                        <a:xfrm>
                          <a:off x="0" y="0"/>
                          <a:ext cx="815340" cy="114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66C68" id="Rectangle 14" o:spid="_x0000_s1026" style="position:absolute;margin-left:286.8pt;margin-top:152.1pt;width:64.2pt;height: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" filled="f" strokecolor="#1f3763 [1604]" strokeweight="1pt">
                <w10:wrap anchorx="margin"/>
              </v:rect>
            </w:pict>
          </mc:Fallback>
        </mc:AlternateContent>
      </w:r>
      <w:r w:rsidR="00B000AD" w:rsidRPr="00413889">
        <w:rPr>
          <w:rFonts w:ascii="Cambria" w:hAnsi="Cambria"/>
          <w:noProof/>
          <w:sz w:val="28"/>
          <w:szCs w:val="28"/>
        </w:rPr>
        <mc:AlternateContent>
          <mc:Choice Requires="wps">
            <w:drawing>
              <wp:anchor distT="0" distB="0" distL="114300" distR="114300" simplePos="0" relativeHeight="251669504" behindDoc="0" locked="0" layoutInCell="1" allowOverlap="1" wp14:anchorId="505A4FDD" wp14:editId="567C5C76">
                <wp:simplePos x="0" y="0"/>
                <wp:positionH relativeFrom="margin">
                  <wp:posOffset>3733800</wp:posOffset>
                </wp:positionH>
                <wp:positionV relativeFrom="paragraph">
                  <wp:posOffset>720090</wp:posOffset>
                </wp:positionV>
                <wp:extent cx="1485900" cy="137160"/>
                <wp:effectExtent l="0" t="0" r="19050" b="15240"/>
                <wp:wrapNone/>
                <wp:docPr id="13" name="Rectangle 13"/>
                <wp:cNvGraphicFramePr/>
                <a:graphic xmlns:a="http://schemas.openxmlformats.org/drawingml/2006/main">
                  <a:graphicData uri="http://schemas.microsoft.com/office/word/2010/wordprocessingShape">
                    <wps:wsp>
                      <wps:cNvSpPr/>
                      <wps:spPr>
                        <a:xfrm>
                          <a:off x="0" y="0"/>
                          <a:ext cx="148590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17581" id="Rectangle 13" o:spid="_x0000_s1026" style="position:absolute;margin-left:294pt;margin-top:56.7pt;width:117pt;height:10.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" filled="f" strokecolor="#1f3763 [1604]" strokeweight="1pt">
                <w10:wrap anchorx="margin"/>
              </v:rect>
            </w:pict>
          </mc:Fallback>
        </mc:AlternateContent>
      </w:r>
      <w:r w:rsidR="00B000AD" w:rsidRPr="00413889">
        <w:rPr>
          <w:rFonts w:ascii="Cambria" w:hAnsi="Cambria"/>
          <w:noProof/>
          <w:sz w:val="28"/>
          <w:szCs w:val="28"/>
        </w:rPr>
        <mc:AlternateContent>
          <mc:Choice Requires="wps">
            <w:drawing>
              <wp:anchor distT="0" distB="0" distL="114300" distR="114300" simplePos="0" relativeHeight="251667456" behindDoc="0" locked="0" layoutInCell="1" allowOverlap="1" wp14:anchorId="7603FC52" wp14:editId="46562C24">
                <wp:simplePos x="0" y="0"/>
                <wp:positionH relativeFrom="margin">
                  <wp:posOffset>3756660</wp:posOffset>
                </wp:positionH>
                <wp:positionV relativeFrom="paragraph">
                  <wp:posOffset>880110</wp:posOffset>
                </wp:positionV>
                <wp:extent cx="1432560" cy="121920"/>
                <wp:effectExtent l="0" t="0" r="15240" b="11430"/>
                <wp:wrapNone/>
                <wp:docPr id="12" name="Rectangle 12"/>
                <wp:cNvGraphicFramePr/>
                <a:graphic xmlns:a="http://schemas.openxmlformats.org/drawingml/2006/main">
                  <a:graphicData uri="http://schemas.microsoft.com/office/word/2010/wordprocessingShape">
                    <wps:wsp>
                      <wps:cNvSpPr/>
                      <wps:spPr>
                        <a:xfrm>
                          <a:off x="0" y="0"/>
                          <a:ext cx="1432560" cy="121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41433" id="Rectangle 12" o:spid="_x0000_s1026" style="position:absolute;margin-left:295.8pt;margin-top:69.3pt;width:112.8pt;height:9.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" filled="f" strokecolor="#1f3763 [1604]" strokeweight="1pt">
                <w10:wrap anchorx="margin"/>
              </v:rect>
            </w:pict>
          </mc:Fallback>
        </mc:AlternateContent>
      </w:r>
      <w:r w:rsidR="00743046" w:rsidRPr="00413889">
        <w:rPr>
          <w:rFonts w:ascii="Cambria" w:hAnsi="Cambria"/>
          <w:noProof/>
          <w:sz w:val="28"/>
          <w:szCs w:val="28"/>
        </w:rPr>
        <w:drawing>
          <wp:inline distT="0" distB="0" distL="0" distR="0" wp14:anchorId="4D2D9DA6" wp14:editId="1B4F0F55">
            <wp:extent cx="5288280" cy="24841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26" t="10636" r="5207" b="12310"/>
                    <a:stretch/>
                  </pic:blipFill>
                  <pic:spPr bwMode="auto">
                    <a:xfrm>
                      <a:off x="0" y="0"/>
                      <a:ext cx="5288280" cy="2484120"/>
                    </a:xfrm>
                    <a:prstGeom prst="rect">
                      <a:avLst/>
                    </a:prstGeom>
                    <a:ln>
                      <a:noFill/>
                    </a:ln>
                    <a:extLst>
                      <a:ext uri="{53640926-AAD7-44D8-BBD7-CCE9431645EC}">
                        <a14:shadowObscured xmlns:a14="http://schemas.microsoft.com/office/drawing/2010/main"/>
                      </a:ext>
                    </a:extLst>
                  </pic:spPr>
                </pic:pic>
              </a:graphicData>
            </a:graphic>
          </wp:inline>
        </w:drawing>
      </w:r>
    </w:p>
    <w:p w14:paraId="74E86D87" w14:textId="4E09DE50" w:rsidR="00BB3D72" w:rsidRPr="00413889" w:rsidRDefault="00515DCE">
      <w:pPr>
        <w:rPr>
          <w:rFonts w:ascii="Cambria" w:hAnsi="Cambria"/>
          <w:sz w:val="28"/>
          <w:szCs w:val="28"/>
        </w:rPr>
      </w:pPr>
      <w:r w:rsidRPr="00413889">
        <w:rPr>
          <w:rFonts w:ascii="Cambria" w:hAnsi="Cambria"/>
          <w:sz w:val="28"/>
          <w:szCs w:val="28"/>
        </w:rPr>
        <w:t>…along with decreasing borrowings…</w:t>
      </w:r>
    </w:p>
    <w:p w14:paraId="0CEC9C0D" w14:textId="377CB24E" w:rsidR="004E2593" w:rsidRPr="00413889" w:rsidRDefault="00BB3D72">
      <w:pPr>
        <w:rPr>
          <w:rFonts w:ascii="Cambria" w:hAnsi="Cambria"/>
          <w:sz w:val="28"/>
          <w:szCs w:val="28"/>
        </w:rPr>
      </w:pPr>
      <w:r w:rsidRPr="00413889">
        <w:rPr>
          <w:rFonts w:ascii="Cambria" w:hAnsi="Cambria"/>
          <w:noProof/>
          <w:sz w:val="28"/>
          <w:szCs w:val="28"/>
        </w:rPr>
        <mc:AlternateContent>
          <mc:Choice Requires="wps">
            <w:drawing>
              <wp:anchor distT="0" distB="0" distL="114300" distR="114300" simplePos="0" relativeHeight="251675648" behindDoc="0" locked="0" layoutInCell="1" allowOverlap="1" wp14:anchorId="73F99168" wp14:editId="6B068B71">
                <wp:simplePos x="0" y="0"/>
                <wp:positionH relativeFrom="margin">
                  <wp:posOffset>2141220</wp:posOffset>
                </wp:positionH>
                <wp:positionV relativeFrom="paragraph">
                  <wp:posOffset>982345</wp:posOffset>
                </wp:positionV>
                <wp:extent cx="3002280" cy="129540"/>
                <wp:effectExtent l="0" t="0" r="26670" b="22860"/>
                <wp:wrapNone/>
                <wp:docPr id="16" name="Rectangle 16"/>
                <wp:cNvGraphicFramePr/>
                <a:graphic xmlns:a="http://schemas.openxmlformats.org/drawingml/2006/main">
                  <a:graphicData uri="http://schemas.microsoft.com/office/word/2010/wordprocessingShape">
                    <wps:wsp>
                      <wps:cNvSpPr/>
                      <wps:spPr>
                        <a:xfrm>
                          <a:off x="0" y="0"/>
                          <a:ext cx="3002280" cy="1295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0AB0A" id="Rectangle 16" o:spid="_x0000_s1026" style="position:absolute;margin-left:168.6pt;margin-top:77.35pt;width:236.4pt;height:10.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" filled="f" strokecolor="#1f3763 [1604]" strokeweight="1pt">
                <w10:wrap anchorx="margin"/>
              </v:rect>
            </w:pict>
          </mc:Fallback>
        </mc:AlternateContent>
      </w:r>
      <w:r w:rsidR="000A36A9" w:rsidRPr="00413889">
        <w:rPr>
          <w:rFonts w:ascii="Cambria" w:hAnsi="Cambria"/>
          <w:noProof/>
          <w:sz w:val="28"/>
          <w:szCs w:val="28"/>
        </w:rPr>
        <w:drawing>
          <wp:inline distT="0" distB="0" distL="0" distR="0" wp14:anchorId="43313B76" wp14:editId="25945345">
            <wp:extent cx="5204460" cy="2194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66" t="10852" r="5466" b="20880"/>
                    <a:stretch/>
                  </pic:blipFill>
                  <pic:spPr bwMode="auto">
                    <a:xfrm>
                      <a:off x="0" y="0"/>
                      <a:ext cx="5204460" cy="2194560"/>
                    </a:xfrm>
                    <a:prstGeom prst="rect">
                      <a:avLst/>
                    </a:prstGeom>
                    <a:ln>
                      <a:noFill/>
                    </a:ln>
                    <a:extLst>
                      <a:ext uri="{53640926-AAD7-44D8-BBD7-CCE9431645EC}">
                        <a14:shadowObscured xmlns:a14="http://schemas.microsoft.com/office/drawing/2010/main"/>
                      </a:ext>
                    </a:extLst>
                  </pic:spPr>
                </pic:pic>
              </a:graphicData>
            </a:graphic>
          </wp:inline>
        </w:drawing>
      </w:r>
    </w:p>
    <w:p w14:paraId="45D12FE7" w14:textId="5D5AE725" w:rsidR="00515DCE" w:rsidRPr="00413889" w:rsidRDefault="00515DCE">
      <w:pPr>
        <w:rPr>
          <w:rFonts w:ascii="Cambria" w:hAnsi="Cambria"/>
          <w:sz w:val="28"/>
          <w:szCs w:val="28"/>
        </w:rPr>
      </w:pPr>
      <w:r w:rsidRPr="00413889">
        <w:rPr>
          <w:rFonts w:ascii="Cambria" w:hAnsi="Cambria"/>
          <w:sz w:val="28"/>
          <w:szCs w:val="28"/>
        </w:rPr>
        <w:t>…and improvements across financial ratios…</w:t>
      </w:r>
    </w:p>
    <w:p w14:paraId="5EC4CC14" w14:textId="6CE27E96" w:rsidR="00DE2AB2" w:rsidRPr="00413889" w:rsidRDefault="00515DCE">
      <w:pPr>
        <w:rPr>
          <w:rFonts w:ascii="Cambria" w:hAnsi="Cambria"/>
          <w:noProof/>
          <w:sz w:val="28"/>
          <w:szCs w:val="28"/>
        </w:rPr>
      </w:pPr>
      <w:r w:rsidRPr="00413889">
        <w:rPr>
          <w:rFonts w:ascii="Cambria" w:hAnsi="Cambria"/>
          <w:noProof/>
          <w:sz w:val="28"/>
          <w:szCs w:val="28"/>
        </w:rPr>
        <w:lastRenderedPageBreak/>
        <w:drawing>
          <wp:inline distT="0" distB="0" distL="0" distR="0" wp14:anchorId="481F2798" wp14:editId="6E3EC9A8">
            <wp:extent cx="5173980" cy="259842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63" t="11327" r="4973" b="7189"/>
                    <a:stretch/>
                  </pic:blipFill>
                  <pic:spPr bwMode="auto">
                    <a:xfrm>
                      <a:off x="0" y="0"/>
                      <a:ext cx="5173980" cy="2598420"/>
                    </a:xfrm>
                    <a:prstGeom prst="rect">
                      <a:avLst/>
                    </a:prstGeom>
                    <a:ln>
                      <a:noFill/>
                    </a:ln>
                    <a:extLst>
                      <a:ext uri="{53640926-AAD7-44D8-BBD7-CCE9431645EC}">
                        <a14:shadowObscured xmlns:a14="http://schemas.microsoft.com/office/drawing/2010/main"/>
                      </a:ext>
                    </a:extLst>
                  </pic:spPr>
                </pic:pic>
              </a:graphicData>
            </a:graphic>
          </wp:inline>
        </w:drawing>
      </w:r>
    </w:p>
    <w:p w14:paraId="7C45A49F" w14:textId="5F869749" w:rsidR="00AE6686" w:rsidRPr="00413889" w:rsidRDefault="00AE6686">
      <w:pPr>
        <w:rPr>
          <w:rFonts w:ascii="Cambria" w:hAnsi="Cambria"/>
          <w:sz w:val="28"/>
          <w:szCs w:val="28"/>
        </w:rPr>
      </w:pPr>
    </w:p>
    <w:p w14:paraId="7131641A" w14:textId="7B2291DA" w:rsidR="00765EF9" w:rsidRPr="00413889" w:rsidRDefault="00F373B6">
      <w:pPr>
        <w:rPr>
          <w:rFonts w:ascii="Cambria" w:hAnsi="Cambria"/>
          <w:noProof/>
          <w:sz w:val="28"/>
          <w:szCs w:val="28"/>
        </w:rPr>
      </w:pPr>
      <w:r w:rsidRPr="00413889">
        <w:rPr>
          <w:rFonts w:ascii="Cambria" w:hAnsi="Cambria"/>
          <w:noProof/>
          <w:sz w:val="28"/>
          <w:szCs w:val="28"/>
        </w:rPr>
        <w:t>…has resulted in stock price momentum…</w:t>
      </w:r>
    </w:p>
    <w:p w14:paraId="3177056C" w14:textId="0812B1FF" w:rsidR="00765EF9" w:rsidRPr="00413889" w:rsidRDefault="00515DCE">
      <w:pPr>
        <w:rPr>
          <w:rFonts w:ascii="Cambria" w:hAnsi="Cambria"/>
          <w:sz w:val="28"/>
          <w:szCs w:val="28"/>
        </w:rPr>
      </w:pPr>
      <w:r w:rsidRPr="00413889">
        <w:rPr>
          <w:rFonts w:ascii="Cambria" w:hAnsi="Cambria"/>
          <w:noProof/>
          <w:sz w:val="28"/>
          <w:szCs w:val="28"/>
        </w:rPr>
        <w:drawing>
          <wp:inline distT="0" distB="0" distL="0" distR="0" wp14:anchorId="50434041" wp14:editId="3F04D56E">
            <wp:extent cx="5151120" cy="236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89" t="10872" r="6137" b="15856"/>
                    <a:stretch/>
                  </pic:blipFill>
                  <pic:spPr bwMode="auto">
                    <a:xfrm>
                      <a:off x="0" y="0"/>
                      <a:ext cx="5151120" cy="2362200"/>
                    </a:xfrm>
                    <a:prstGeom prst="rect">
                      <a:avLst/>
                    </a:prstGeom>
                    <a:ln>
                      <a:noFill/>
                    </a:ln>
                    <a:extLst>
                      <a:ext uri="{53640926-AAD7-44D8-BBD7-CCE9431645EC}">
                        <a14:shadowObscured xmlns:a14="http://schemas.microsoft.com/office/drawing/2010/main"/>
                      </a:ext>
                    </a:extLst>
                  </pic:spPr>
                </pic:pic>
              </a:graphicData>
            </a:graphic>
          </wp:inline>
        </w:drawing>
      </w:r>
    </w:p>
    <w:p w14:paraId="4E7B0F1B" w14:textId="1D02EF23" w:rsidR="00354C7F" w:rsidRPr="00413889" w:rsidRDefault="00354C7F">
      <w:pPr>
        <w:rPr>
          <w:rFonts w:ascii="Cambria" w:hAnsi="Cambria"/>
          <w:noProof/>
          <w:sz w:val="28"/>
          <w:szCs w:val="28"/>
        </w:rPr>
      </w:pPr>
    </w:p>
    <w:p w14:paraId="149CE2CA" w14:textId="216E1DA7" w:rsidR="00F373B6" w:rsidRPr="00413889" w:rsidRDefault="00F373B6">
      <w:pPr>
        <w:rPr>
          <w:rFonts w:ascii="Cambria" w:hAnsi="Cambria"/>
          <w:noProof/>
          <w:sz w:val="28"/>
          <w:szCs w:val="28"/>
        </w:rPr>
      </w:pPr>
    </w:p>
    <w:p w14:paraId="18745188" w14:textId="41689B48" w:rsidR="00F373B6" w:rsidRPr="00413889" w:rsidRDefault="00F373B6">
      <w:pPr>
        <w:rPr>
          <w:rFonts w:ascii="Cambria" w:hAnsi="Cambria"/>
          <w:noProof/>
          <w:sz w:val="28"/>
          <w:szCs w:val="28"/>
        </w:rPr>
      </w:pPr>
    </w:p>
    <w:p w14:paraId="651A00EE" w14:textId="31A29A41" w:rsidR="00F373B6" w:rsidRPr="00413889" w:rsidRDefault="00F373B6">
      <w:pPr>
        <w:rPr>
          <w:rFonts w:ascii="Cambria" w:hAnsi="Cambria"/>
          <w:noProof/>
          <w:sz w:val="28"/>
          <w:szCs w:val="28"/>
        </w:rPr>
      </w:pPr>
    </w:p>
    <w:p w14:paraId="460489C1" w14:textId="3725784C" w:rsidR="00F373B6" w:rsidRPr="00413889" w:rsidRDefault="00F373B6">
      <w:pPr>
        <w:rPr>
          <w:rFonts w:ascii="Cambria" w:hAnsi="Cambria"/>
          <w:noProof/>
          <w:sz w:val="28"/>
          <w:szCs w:val="28"/>
        </w:rPr>
      </w:pPr>
    </w:p>
    <w:p w14:paraId="3384C484" w14:textId="0773CBAE" w:rsidR="00F373B6" w:rsidRPr="00413889" w:rsidRDefault="00F373B6">
      <w:pPr>
        <w:rPr>
          <w:rFonts w:ascii="Cambria" w:hAnsi="Cambria"/>
          <w:noProof/>
          <w:sz w:val="28"/>
          <w:szCs w:val="28"/>
        </w:rPr>
      </w:pPr>
    </w:p>
    <w:p w14:paraId="00598FE2" w14:textId="06F17106" w:rsidR="00F373B6" w:rsidRPr="00413889" w:rsidRDefault="00F373B6">
      <w:pPr>
        <w:rPr>
          <w:rFonts w:ascii="Cambria" w:hAnsi="Cambria"/>
          <w:noProof/>
          <w:sz w:val="28"/>
          <w:szCs w:val="28"/>
        </w:rPr>
      </w:pPr>
    </w:p>
    <w:p w14:paraId="7789B531" w14:textId="78F901FD" w:rsidR="00F373B6" w:rsidRPr="00413889" w:rsidRDefault="00F373B6">
      <w:pPr>
        <w:rPr>
          <w:rFonts w:ascii="Cambria" w:hAnsi="Cambria"/>
          <w:noProof/>
          <w:sz w:val="28"/>
          <w:szCs w:val="28"/>
        </w:rPr>
      </w:pPr>
    </w:p>
    <w:p w14:paraId="03CE38E1" w14:textId="1968CDDB" w:rsidR="00F373B6" w:rsidRPr="00413889" w:rsidRDefault="00F373B6">
      <w:pPr>
        <w:rPr>
          <w:rFonts w:ascii="Cambria" w:hAnsi="Cambria"/>
          <w:noProof/>
          <w:sz w:val="28"/>
          <w:szCs w:val="28"/>
        </w:rPr>
      </w:pPr>
    </w:p>
    <w:p w14:paraId="64AE1449" w14:textId="054D2A89" w:rsidR="00F373B6" w:rsidRPr="00413889" w:rsidRDefault="00F373B6">
      <w:pPr>
        <w:rPr>
          <w:rFonts w:ascii="Cambria" w:hAnsi="Cambria"/>
          <w:noProof/>
          <w:sz w:val="28"/>
          <w:szCs w:val="28"/>
        </w:rPr>
      </w:pPr>
    </w:p>
    <w:p w14:paraId="7C658077" w14:textId="5CFE45FF" w:rsidR="00F373B6" w:rsidRPr="00413889" w:rsidRDefault="00F373B6">
      <w:pPr>
        <w:rPr>
          <w:rFonts w:ascii="Cambria" w:hAnsi="Cambria"/>
          <w:noProof/>
          <w:sz w:val="28"/>
          <w:szCs w:val="28"/>
        </w:rPr>
      </w:pPr>
    </w:p>
    <w:p w14:paraId="21D02FB7" w14:textId="03A7526D" w:rsidR="00F373B6" w:rsidRPr="00413889" w:rsidRDefault="00F373B6">
      <w:pPr>
        <w:rPr>
          <w:rFonts w:ascii="Cambria" w:hAnsi="Cambria"/>
          <w:noProof/>
          <w:sz w:val="28"/>
          <w:szCs w:val="28"/>
        </w:rPr>
      </w:pPr>
      <w:r w:rsidRPr="00413889">
        <w:rPr>
          <w:rFonts w:ascii="Cambria" w:hAnsi="Cambria"/>
          <w:noProof/>
          <w:sz w:val="28"/>
          <w:szCs w:val="28"/>
        </w:rPr>
        <w:t>…with rising volumes, visible price trend in monthly cande chart…</w:t>
      </w:r>
    </w:p>
    <w:p w14:paraId="1500EB92" w14:textId="77777777" w:rsidR="00E16D2B" w:rsidRPr="00413889" w:rsidRDefault="00E16D2B">
      <w:pPr>
        <w:rPr>
          <w:rFonts w:ascii="Cambria" w:hAnsi="Cambria"/>
          <w:noProof/>
          <w:sz w:val="28"/>
          <w:szCs w:val="28"/>
        </w:rPr>
      </w:pPr>
    </w:p>
    <w:p w14:paraId="551B1142" w14:textId="2607D19B" w:rsidR="00F373B6" w:rsidRPr="00413889" w:rsidRDefault="00F373B6">
      <w:pPr>
        <w:rPr>
          <w:rFonts w:ascii="Cambria" w:hAnsi="Cambria"/>
          <w:sz w:val="28"/>
          <w:szCs w:val="28"/>
        </w:rPr>
      </w:pPr>
      <w:r w:rsidRPr="00413889">
        <w:rPr>
          <w:rFonts w:ascii="Cambria" w:hAnsi="Cambria"/>
          <w:noProof/>
          <w:sz w:val="28"/>
          <w:szCs w:val="28"/>
        </w:rPr>
        <w:drawing>
          <wp:inline distT="0" distB="0" distL="0" distR="0" wp14:anchorId="16173539" wp14:editId="6303DB7A">
            <wp:extent cx="5707380" cy="2873375"/>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872" r="421"/>
                    <a:stretch/>
                  </pic:blipFill>
                  <pic:spPr bwMode="auto">
                    <a:xfrm>
                      <a:off x="0" y="0"/>
                      <a:ext cx="5707380" cy="2873375"/>
                    </a:xfrm>
                    <a:prstGeom prst="rect">
                      <a:avLst/>
                    </a:prstGeom>
                    <a:ln>
                      <a:noFill/>
                    </a:ln>
                    <a:extLst>
                      <a:ext uri="{53640926-AAD7-44D8-BBD7-CCE9431645EC}">
                        <a14:shadowObscured xmlns:a14="http://schemas.microsoft.com/office/drawing/2010/main"/>
                      </a:ext>
                    </a:extLst>
                  </pic:spPr>
                </pic:pic>
              </a:graphicData>
            </a:graphic>
          </wp:inline>
        </w:drawing>
      </w:r>
    </w:p>
    <w:p w14:paraId="510D714B" w14:textId="06EAA822" w:rsidR="00F373B6" w:rsidRPr="00413889" w:rsidRDefault="00F373B6">
      <w:pPr>
        <w:rPr>
          <w:rFonts w:ascii="Cambria" w:hAnsi="Cambria"/>
          <w:sz w:val="28"/>
          <w:szCs w:val="28"/>
        </w:rPr>
      </w:pPr>
      <w:r w:rsidRPr="00413889">
        <w:rPr>
          <w:rFonts w:ascii="Cambria" w:hAnsi="Cambria"/>
          <w:sz w:val="28"/>
          <w:szCs w:val="28"/>
        </w:rPr>
        <w:t>…and the stock is taking support on median of Bollinger bands (20,2)</w:t>
      </w:r>
      <w:r w:rsidR="008F006A" w:rsidRPr="00413889">
        <w:rPr>
          <w:rFonts w:ascii="Cambria" w:hAnsi="Cambria"/>
          <w:sz w:val="28"/>
          <w:szCs w:val="28"/>
        </w:rPr>
        <w:t xml:space="preserve"> </w:t>
      </w:r>
      <w:r w:rsidRPr="00413889">
        <w:rPr>
          <w:rFonts w:ascii="Cambria" w:hAnsi="Cambria"/>
          <w:sz w:val="28"/>
          <w:szCs w:val="28"/>
        </w:rPr>
        <w:t>…</w:t>
      </w:r>
    </w:p>
    <w:p w14:paraId="69B8EF93" w14:textId="77777777" w:rsidR="00F373B6" w:rsidRPr="00413889" w:rsidRDefault="00F373B6">
      <w:pPr>
        <w:rPr>
          <w:rFonts w:ascii="Cambria" w:hAnsi="Cambria"/>
          <w:noProof/>
          <w:sz w:val="28"/>
          <w:szCs w:val="28"/>
        </w:rPr>
      </w:pPr>
    </w:p>
    <w:p w14:paraId="68E5BE3F" w14:textId="7340D879" w:rsidR="007C1872" w:rsidRPr="00413889" w:rsidRDefault="007C1872">
      <w:pPr>
        <w:rPr>
          <w:rFonts w:ascii="Cambria" w:hAnsi="Cambria"/>
          <w:sz w:val="28"/>
          <w:szCs w:val="28"/>
        </w:rPr>
      </w:pPr>
      <w:r w:rsidRPr="00413889">
        <w:rPr>
          <w:rFonts w:ascii="Cambria" w:hAnsi="Cambria"/>
          <w:noProof/>
          <w:sz w:val="28"/>
          <w:szCs w:val="28"/>
        </w:rPr>
        <w:drawing>
          <wp:inline distT="0" distB="0" distL="0" distR="0" wp14:anchorId="581A4031" wp14:editId="52387BB4">
            <wp:extent cx="5745480" cy="288099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636" r="-244"/>
                    <a:stretch/>
                  </pic:blipFill>
                  <pic:spPr bwMode="auto">
                    <a:xfrm>
                      <a:off x="0" y="0"/>
                      <a:ext cx="5745480" cy="2880995"/>
                    </a:xfrm>
                    <a:prstGeom prst="rect">
                      <a:avLst/>
                    </a:prstGeom>
                    <a:ln>
                      <a:noFill/>
                    </a:ln>
                    <a:extLst>
                      <a:ext uri="{53640926-AAD7-44D8-BBD7-CCE9431645EC}">
                        <a14:shadowObscured xmlns:a14="http://schemas.microsoft.com/office/drawing/2010/main"/>
                      </a:ext>
                    </a:extLst>
                  </pic:spPr>
                </pic:pic>
              </a:graphicData>
            </a:graphic>
          </wp:inline>
        </w:drawing>
      </w:r>
    </w:p>
    <w:p w14:paraId="19BD812C" w14:textId="0D5DFF96" w:rsidR="008F006A" w:rsidRPr="00413889" w:rsidRDefault="008F006A">
      <w:pPr>
        <w:rPr>
          <w:rFonts w:ascii="Cambria" w:hAnsi="Cambria"/>
          <w:sz w:val="28"/>
          <w:szCs w:val="28"/>
        </w:rPr>
      </w:pPr>
      <w:r w:rsidRPr="00413889">
        <w:rPr>
          <w:rFonts w:ascii="Cambria" w:hAnsi="Cambria"/>
          <w:sz w:val="28"/>
          <w:szCs w:val="28"/>
        </w:rPr>
        <w:t>…hence the Bollinger band median around Rs 550 seems like a good entry price</w:t>
      </w:r>
    </w:p>
    <w:p w14:paraId="1689C71F" w14:textId="77777777" w:rsidR="00413889" w:rsidRPr="00413889" w:rsidRDefault="00413889" w:rsidP="00413889">
      <w:pPr>
        <w:pStyle w:val="NormalWeb"/>
        <w:shd w:val="clear" w:color="auto" w:fill="FFFFFF"/>
        <w:spacing w:before="0" w:beforeAutospacing="0"/>
        <w:rPr>
          <w:rFonts w:ascii="Cambria" w:hAnsi="Cambria" w:cs="Arial"/>
          <w:color w:val="404040"/>
          <w:sz w:val="28"/>
          <w:szCs w:val="28"/>
        </w:rPr>
      </w:pPr>
      <w:r w:rsidRPr="00413889">
        <w:rPr>
          <w:rFonts w:ascii="Cambria" w:hAnsi="Cambria" w:cs="Arial"/>
          <w:color w:val="404040"/>
          <w:sz w:val="28"/>
          <w:szCs w:val="28"/>
        </w:rPr>
        <w:lastRenderedPageBreak/>
        <w:t>Bajaj Steel Industries Limited (BSL), Nagpur, India, established in 1961, is a public limited company, listed on Bombay Stock Exchange. The company is having world class engineering setup in its various plants situated in and around Nagpur.</w:t>
      </w:r>
    </w:p>
    <w:p w14:paraId="3EA8B01A" w14:textId="77777777" w:rsidR="00413889" w:rsidRPr="00413889" w:rsidRDefault="00413889" w:rsidP="00413889">
      <w:pPr>
        <w:pStyle w:val="NormalWeb"/>
        <w:shd w:val="clear" w:color="auto" w:fill="FFFFFF"/>
        <w:rPr>
          <w:rFonts w:ascii="Cambria" w:hAnsi="Cambria" w:cs="Arial"/>
          <w:color w:val="404040"/>
          <w:sz w:val="28"/>
          <w:szCs w:val="28"/>
        </w:rPr>
      </w:pPr>
      <w:r w:rsidRPr="00413889">
        <w:rPr>
          <w:rFonts w:ascii="Cambria" w:hAnsi="Cambria" w:cs="Arial"/>
          <w:color w:val="404040"/>
          <w:sz w:val="28"/>
          <w:szCs w:val="28"/>
        </w:rPr>
        <w:t>BSL is the largest and modern Cotton Ginning and Pressing Plant &amp; Machinery Manufacturer in India. With over five decades of experience and expertise, the company is having world class engineering facilities with diversified sectoral presence.</w:t>
      </w:r>
    </w:p>
    <w:p w14:paraId="6878A5FE" w14:textId="77777777" w:rsidR="00413889" w:rsidRPr="00413889" w:rsidRDefault="00413889" w:rsidP="00413889">
      <w:pPr>
        <w:pStyle w:val="NormalWeb"/>
        <w:shd w:val="clear" w:color="auto" w:fill="FFFFFF"/>
        <w:rPr>
          <w:rFonts w:ascii="Cambria" w:hAnsi="Cambria" w:cs="Arial"/>
          <w:color w:val="404040"/>
          <w:sz w:val="28"/>
          <w:szCs w:val="28"/>
        </w:rPr>
      </w:pPr>
      <w:r w:rsidRPr="00413889">
        <w:rPr>
          <w:rFonts w:ascii="Cambria" w:hAnsi="Cambria" w:cs="Arial"/>
          <w:color w:val="404040"/>
          <w:sz w:val="28"/>
          <w:szCs w:val="28"/>
        </w:rPr>
        <w:t xml:space="preserve">The company manufactures/sells throughout the world machineries/system of Cotton Ginning, Cotton Conveying, Cotton Cleaning, Cotton Bailing Presses, </w:t>
      </w:r>
      <w:proofErr w:type="spellStart"/>
      <w:r w:rsidRPr="00413889">
        <w:rPr>
          <w:rFonts w:ascii="Cambria" w:hAnsi="Cambria" w:cs="Arial"/>
          <w:color w:val="404040"/>
          <w:sz w:val="28"/>
          <w:szCs w:val="28"/>
        </w:rPr>
        <w:t>Delinting</w:t>
      </w:r>
      <w:proofErr w:type="spellEnd"/>
      <w:r w:rsidRPr="00413889">
        <w:rPr>
          <w:rFonts w:ascii="Cambria" w:hAnsi="Cambria" w:cs="Arial"/>
          <w:color w:val="404040"/>
          <w:sz w:val="28"/>
          <w:szCs w:val="28"/>
        </w:rPr>
        <w:t xml:space="preserve"> and Decorating Machineries, Humidification Systems, Power Transmission Products, Pre - Engineered Buildings, Electrical Panels, Firefighting Systems, Specialty Conveyor, Hydraulics Equipment, Master Batches etc.</w:t>
      </w:r>
    </w:p>
    <w:p w14:paraId="7784E53A" w14:textId="77777777" w:rsidR="00413889" w:rsidRPr="00413889" w:rsidRDefault="00413889" w:rsidP="00413889">
      <w:pPr>
        <w:pStyle w:val="NormalWeb"/>
        <w:shd w:val="clear" w:color="auto" w:fill="FFFFFF"/>
        <w:rPr>
          <w:rFonts w:ascii="Cambria" w:hAnsi="Cambria" w:cs="Arial"/>
          <w:color w:val="404040"/>
          <w:sz w:val="28"/>
          <w:szCs w:val="28"/>
        </w:rPr>
      </w:pPr>
      <w:r w:rsidRPr="00413889">
        <w:rPr>
          <w:rFonts w:ascii="Cambria" w:hAnsi="Cambria" w:cs="Arial"/>
          <w:color w:val="404040"/>
          <w:sz w:val="28"/>
          <w:szCs w:val="28"/>
        </w:rPr>
        <w:t>The company is serving the Ginning and Pressing Industries worldwide and has been well recognized for its quality and is the </w:t>
      </w:r>
      <w:r w:rsidRPr="00413889">
        <w:rPr>
          <w:rStyle w:val="Emphasis"/>
          <w:rFonts w:ascii="Cambria" w:hAnsi="Cambria" w:cs="Arial"/>
          <w:i w:val="0"/>
          <w:iCs w:val="0"/>
          <w:color w:val="404040"/>
          <w:sz w:val="28"/>
          <w:szCs w:val="28"/>
        </w:rPr>
        <w:t xml:space="preserve">only company in the world producing machineries for all the Four Ginning Technologies used in the world viz. Single Roller, Double Roller, </w:t>
      </w:r>
      <w:proofErr w:type="spellStart"/>
      <w:r w:rsidRPr="00413889">
        <w:rPr>
          <w:rStyle w:val="Emphasis"/>
          <w:rFonts w:ascii="Cambria" w:hAnsi="Cambria" w:cs="Arial"/>
          <w:i w:val="0"/>
          <w:iCs w:val="0"/>
          <w:color w:val="404040"/>
          <w:sz w:val="28"/>
          <w:szCs w:val="28"/>
        </w:rPr>
        <w:t>Rotobar</w:t>
      </w:r>
      <w:proofErr w:type="spellEnd"/>
      <w:r w:rsidRPr="00413889">
        <w:rPr>
          <w:rStyle w:val="Emphasis"/>
          <w:rFonts w:ascii="Cambria" w:hAnsi="Cambria" w:cs="Arial"/>
          <w:i w:val="0"/>
          <w:iCs w:val="0"/>
          <w:color w:val="404040"/>
          <w:sz w:val="28"/>
          <w:szCs w:val="28"/>
        </w:rPr>
        <w:t xml:space="preserve"> and Saw Gin and all the Pressing Technologies viz. Down packing, Up packing &amp; Horizontal packing.</w:t>
      </w:r>
    </w:p>
    <w:p w14:paraId="405AC7C0" w14:textId="77777777" w:rsidR="00413889" w:rsidRPr="00413889" w:rsidRDefault="00413889" w:rsidP="00413889">
      <w:pPr>
        <w:pStyle w:val="NormalWeb"/>
        <w:shd w:val="clear" w:color="auto" w:fill="FFFFFF"/>
        <w:rPr>
          <w:rFonts w:ascii="Cambria" w:hAnsi="Cambria" w:cs="Arial"/>
          <w:color w:val="404040"/>
          <w:sz w:val="28"/>
          <w:szCs w:val="28"/>
        </w:rPr>
      </w:pPr>
      <w:r w:rsidRPr="00413889">
        <w:rPr>
          <w:rFonts w:ascii="Cambria" w:hAnsi="Cambria" w:cs="Arial"/>
          <w:color w:val="404040"/>
          <w:sz w:val="28"/>
          <w:szCs w:val="28"/>
        </w:rPr>
        <w:t>The Machineries/equipment’s manufactured under technical collaboration with M/s. Continental Eagle Corporation USA by us, are well accepted all over the world and the company has supplied such machineries/equipment to various advance countries such as Australia, Greece, USA, Uzbekistan, etc. apart from substantial supplies to Africa.</w:t>
      </w:r>
    </w:p>
    <w:p w14:paraId="550E0AF0" w14:textId="19B20974" w:rsidR="00413889" w:rsidRPr="00413889" w:rsidRDefault="00413889" w:rsidP="00413889">
      <w:pPr>
        <w:pStyle w:val="NormalWeb"/>
        <w:shd w:val="clear" w:color="auto" w:fill="FFFFFF"/>
        <w:rPr>
          <w:rFonts w:ascii="Cambria" w:hAnsi="Cambria" w:cs="Arial"/>
          <w:color w:val="404040"/>
          <w:sz w:val="28"/>
          <w:szCs w:val="28"/>
        </w:rPr>
      </w:pPr>
      <w:r w:rsidRPr="00413889">
        <w:rPr>
          <w:rStyle w:val="Emphasis"/>
          <w:rFonts w:ascii="Cambria" w:hAnsi="Cambria" w:cs="Arial"/>
          <w:i w:val="0"/>
          <w:iCs w:val="0"/>
          <w:color w:val="404040"/>
          <w:sz w:val="28"/>
          <w:szCs w:val="28"/>
        </w:rPr>
        <w:t>The Company is also expanding its activities in the selling of complete fire-fighting systems including Fire extinguishers, Hydrant systems, Sprinkle systems and Fire Diversion Systems</w:t>
      </w:r>
      <w:r>
        <w:rPr>
          <w:rStyle w:val="Emphasis"/>
          <w:rFonts w:ascii="Cambria" w:hAnsi="Cambria" w:cs="Arial"/>
          <w:i w:val="0"/>
          <w:iCs w:val="0"/>
          <w:color w:val="404040"/>
          <w:sz w:val="28"/>
          <w:szCs w:val="28"/>
        </w:rPr>
        <w:t xml:space="preserve"> </w:t>
      </w:r>
      <w:r w:rsidRPr="00413889">
        <w:rPr>
          <w:rStyle w:val="Emphasis"/>
          <w:rFonts w:ascii="Cambria" w:hAnsi="Cambria" w:cs="Arial"/>
          <w:i w:val="0"/>
          <w:iCs w:val="0"/>
          <w:color w:val="404040"/>
          <w:sz w:val="28"/>
          <w:szCs w:val="28"/>
        </w:rPr>
        <w:t>and Steel Doors etc.</w:t>
      </w:r>
    </w:p>
    <w:p w14:paraId="591D43D9" w14:textId="674A72AC" w:rsidR="00413889" w:rsidRPr="00413889" w:rsidRDefault="00413889" w:rsidP="00413889">
      <w:pPr>
        <w:pStyle w:val="NormalWeb"/>
        <w:shd w:val="clear" w:color="auto" w:fill="FFFFFF"/>
        <w:rPr>
          <w:rFonts w:ascii="Cambria" w:hAnsi="Cambria" w:cs="Arial"/>
          <w:color w:val="404040"/>
          <w:sz w:val="28"/>
          <w:szCs w:val="28"/>
        </w:rPr>
      </w:pPr>
      <w:r w:rsidRPr="00413889">
        <w:rPr>
          <w:rFonts w:ascii="Cambria" w:hAnsi="Cambria" w:cs="Arial"/>
          <w:color w:val="404040"/>
          <w:sz w:val="28"/>
          <w:szCs w:val="28"/>
        </w:rPr>
        <w:t xml:space="preserve">The strong vision and dedication of the management and employees has put the Company as one of the biggest manufacturers of Cotton Ginning and Pressing Machineries with distinction of having *only company in the world with capabilities for manufacturing Cotton Ginning Machines for all the four major cotton ginning technologies being used in the world and enjoying substantial of the market share in India while rapidly expanding in the other cotton growing countries of the </w:t>
      </w:r>
      <w:proofErr w:type="gramStart"/>
      <w:r w:rsidRPr="00413889">
        <w:rPr>
          <w:rFonts w:ascii="Cambria" w:hAnsi="Cambria" w:cs="Arial"/>
          <w:color w:val="404040"/>
          <w:sz w:val="28"/>
          <w:szCs w:val="28"/>
        </w:rPr>
        <w:t>world.*</w:t>
      </w:r>
      <w:proofErr w:type="gramEnd"/>
    </w:p>
    <w:p w14:paraId="4798C70D" w14:textId="77777777" w:rsidR="00413889" w:rsidRPr="00413889" w:rsidRDefault="00413889" w:rsidP="00413889">
      <w:pPr>
        <w:pStyle w:val="NormalWeb"/>
        <w:shd w:val="clear" w:color="auto" w:fill="FFFFFF"/>
        <w:rPr>
          <w:rFonts w:ascii="Cambria" w:hAnsi="Cambria" w:cs="Arial"/>
          <w:color w:val="404040"/>
          <w:sz w:val="28"/>
          <w:szCs w:val="28"/>
        </w:rPr>
      </w:pPr>
      <w:r w:rsidRPr="00413889">
        <w:rPr>
          <w:rFonts w:ascii="Cambria" w:hAnsi="Cambria" w:cs="Arial"/>
          <w:color w:val="404040"/>
          <w:sz w:val="28"/>
          <w:szCs w:val="28"/>
        </w:rPr>
        <w:t xml:space="preserve">BSL’s wholly owned subsidiary company </w:t>
      </w:r>
      <w:proofErr w:type="spellStart"/>
      <w:r w:rsidRPr="00413889">
        <w:rPr>
          <w:rFonts w:ascii="Cambria" w:hAnsi="Cambria" w:cs="Arial"/>
          <w:color w:val="404040"/>
          <w:sz w:val="28"/>
          <w:szCs w:val="28"/>
        </w:rPr>
        <w:t>i.e</w:t>
      </w:r>
      <w:proofErr w:type="spellEnd"/>
      <w:r w:rsidRPr="00413889">
        <w:rPr>
          <w:rFonts w:ascii="Cambria" w:hAnsi="Cambria" w:cs="Arial"/>
          <w:color w:val="404040"/>
          <w:sz w:val="28"/>
          <w:szCs w:val="28"/>
        </w:rPr>
        <w:t> </w:t>
      </w:r>
      <w:r w:rsidRPr="00413889">
        <w:rPr>
          <w:rStyle w:val="Emphasis"/>
          <w:rFonts w:ascii="Cambria" w:hAnsi="Cambria" w:cs="Arial"/>
          <w:i w:val="0"/>
          <w:iCs w:val="0"/>
          <w:color w:val="404040"/>
          <w:sz w:val="28"/>
          <w:szCs w:val="28"/>
        </w:rPr>
        <w:t>Bajaj Steel Industries (Uganda) Limited</w:t>
      </w:r>
      <w:r w:rsidRPr="00413889">
        <w:rPr>
          <w:rFonts w:ascii="Cambria" w:hAnsi="Cambria" w:cs="Arial"/>
          <w:color w:val="404040"/>
          <w:sz w:val="28"/>
          <w:szCs w:val="28"/>
        </w:rPr>
        <w:t xml:space="preserve"> has completed the project of Cotton Development Organization for </w:t>
      </w:r>
      <w:r w:rsidRPr="00413889">
        <w:rPr>
          <w:rFonts w:ascii="Cambria" w:hAnsi="Cambria" w:cs="Arial"/>
          <w:color w:val="404040"/>
          <w:sz w:val="28"/>
          <w:szCs w:val="28"/>
        </w:rPr>
        <w:lastRenderedPageBreak/>
        <w:t xml:space="preserve">Phase -III also in Cotton Seed Processing Plant at </w:t>
      </w:r>
      <w:proofErr w:type="spellStart"/>
      <w:r w:rsidRPr="00413889">
        <w:rPr>
          <w:rFonts w:ascii="Cambria" w:hAnsi="Cambria" w:cs="Arial"/>
          <w:color w:val="404040"/>
          <w:sz w:val="28"/>
          <w:szCs w:val="28"/>
        </w:rPr>
        <w:t>Pader</w:t>
      </w:r>
      <w:proofErr w:type="spellEnd"/>
      <w:r w:rsidRPr="00413889">
        <w:rPr>
          <w:rFonts w:ascii="Cambria" w:hAnsi="Cambria" w:cs="Arial"/>
          <w:color w:val="404040"/>
          <w:sz w:val="28"/>
          <w:szCs w:val="28"/>
        </w:rPr>
        <w:t xml:space="preserve"> District in Uganda. The prospects for the current year are encouraging.</w:t>
      </w:r>
    </w:p>
    <w:p w14:paraId="4B19159D" w14:textId="77777777" w:rsidR="00413889" w:rsidRPr="00413889" w:rsidRDefault="00413889" w:rsidP="00413889">
      <w:pPr>
        <w:pStyle w:val="NormalWeb"/>
        <w:shd w:val="clear" w:color="auto" w:fill="FFFFFF"/>
        <w:rPr>
          <w:rFonts w:ascii="Cambria" w:hAnsi="Cambria" w:cs="Arial"/>
          <w:color w:val="404040"/>
          <w:sz w:val="28"/>
          <w:szCs w:val="28"/>
        </w:rPr>
      </w:pPr>
      <w:r w:rsidRPr="00413889">
        <w:rPr>
          <w:rFonts w:ascii="Cambria" w:hAnsi="Cambria" w:cs="Arial"/>
          <w:color w:val="404040"/>
          <w:sz w:val="28"/>
          <w:szCs w:val="28"/>
        </w:rPr>
        <w:t>The Company is also trying to increase the revenue from other segments such as PEB, Electrical Panels, Fire Fighting Equipment’s and Specialty Conveyors etc.</w:t>
      </w:r>
    </w:p>
    <w:p w14:paraId="79994599" w14:textId="77777777" w:rsidR="00ED5B40" w:rsidRPr="00413889" w:rsidRDefault="00ED5B40">
      <w:pPr>
        <w:rPr>
          <w:rFonts w:ascii="Cambria" w:hAnsi="Cambria"/>
          <w:sz w:val="28"/>
          <w:szCs w:val="28"/>
        </w:rPr>
      </w:pPr>
    </w:p>
    <w:sectPr w:rsidR="00ED5B40" w:rsidRPr="004138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B40"/>
    <w:rsid w:val="0009085D"/>
    <w:rsid w:val="0009632C"/>
    <w:rsid w:val="000A36A9"/>
    <w:rsid w:val="001445C0"/>
    <w:rsid w:val="00354C7F"/>
    <w:rsid w:val="00413889"/>
    <w:rsid w:val="004E2593"/>
    <w:rsid w:val="00515DCE"/>
    <w:rsid w:val="006202DE"/>
    <w:rsid w:val="007333C0"/>
    <w:rsid w:val="00743046"/>
    <w:rsid w:val="00765EF9"/>
    <w:rsid w:val="007A1324"/>
    <w:rsid w:val="007C1872"/>
    <w:rsid w:val="008B49A0"/>
    <w:rsid w:val="008F006A"/>
    <w:rsid w:val="00930BDC"/>
    <w:rsid w:val="00AE6686"/>
    <w:rsid w:val="00B000AD"/>
    <w:rsid w:val="00B00866"/>
    <w:rsid w:val="00BB3D72"/>
    <w:rsid w:val="00DE2AB2"/>
    <w:rsid w:val="00E16D2B"/>
    <w:rsid w:val="00E9724E"/>
    <w:rsid w:val="00ED5B40"/>
    <w:rsid w:val="00F373B6"/>
    <w:rsid w:val="00F42F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EC864"/>
  <w15:chartTrackingRefBased/>
  <w15:docId w15:val="{FA66814D-4944-461A-A218-DF71312EE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38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138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86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6</Pages>
  <Words>484</Words>
  <Characters>2762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malhar.manek@gmail.com</dc:creator>
  <cp:keywords/>
  <dc:description/>
  <cp:lastModifiedBy>malhar.manek@gmail.com</cp:lastModifiedBy>
  <cp:revision>25</cp:revision>
  <dcterms:created xsi:type="dcterms:W3CDTF">2021-05-19T02:50:00Z</dcterms:created>
  <dcterms:modified xsi:type="dcterms:W3CDTF">2021-05-21T07:23:00Z</dcterms:modified>
</cp:coreProperties>
</file>