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0591" w14:textId="23035717" w:rsidR="001B2CDF" w:rsidRDefault="009C6D87">
      <w:pPr>
        <w:rPr>
          <w:lang w:val="en-IN"/>
        </w:rPr>
      </w:pPr>
      <w:r>
        <w:rPr>
          <w:lang w:val="en-IN"/>
        </w:rPr>
        <w:t>Brand Concepts</w:t>
      </w:r>
      <w:r w:rsidR="00010D58">
        <w:rPr>
          <w:lang w:val="en-IN"/>
        </w:rPr>
        <w:t xml:space="preserve"> is into </w:t>
      </w:r>
      <w:r w:rsidR="00010D5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trad</w:t>
      </w:r>
      <w:r w:rsidR="00DB3722"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ing of</w:t>
      </w:r>
      <w:r w:rsidR="00010D58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travel gear &amp; small leather goods, handbags and accessories</w:t>
      </w:r>
    </w:p>
    <w:p w14:paraId="3FD7C9BF" w14:textId="75ADD710" w:rsidR="00AE7095" w:rsidRDefault="00AE7095">
      <w:r>
        <w:t>Th</w:t>
      </w:r>
      <w:r>
        <w:t>e</w:t>
      </w:r>
      <w:r>
        <w:t>y</w:t>
      </w:r>
      <w:r>
        <w:t xml:space="preserve"> have exclusive franchise of Tommy Hilfiger and Trademark licenses of HEAD, AND and Global Desi. In addition to the licensed brands</w:t>
      </w:r>
      <w:r w:rsidR="004C5EA8">
        <w:t>,</w:t>
      </w:r>
      <w:r>
        <w:t xml:space="preserve"> </w:t>
      </w:r>
      <w:r w:rsidR="000640C7">
        <w:t>they also have</w:t>
      </w:r>
      <w:r>
        <w:t xml:space="preserve"> own brands i.e.</w:t>
      </w:r>
      <w:r w:rsidR="004C5EA8">
        <w:t>,</w:t>
      </w:r>
      <w:r>
        <w:t xml:space="preserve"> Sugarush (ladies hand bags) and The Vertical (backpacks).</w:t>
      </w:r>
    </w:p>
    <w:p w14:paraId="29206BA9" w14:textId="785D95D3" w:rsidR="005A67D0" w:rsidRDefault="005A67D0">
      <w:r>
        <w:rPr>
          <w:noProof/>
        </w:rPr>
        <w:drawing>
          <wp:inline distT="0" distB="0" distL="0" distR="0" wp14:anchorId="3949AB53" wp14:editId="6DC0DA96">
            <wp:extent cx="5731510" cy="25273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49F4" w14:textId="5193A99B" w:rsidR="00B70368" w:rsidRDefault="00B70368">
      <w:pPr>
        <w:rPr>
          <w:lang w:val="en-IN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>The Company enters into franchise or trademark license agreements with reputed brands.</w:t>
      </w:r>
      <w:r>
        <w:rPr>
          <w:rFonts w:ascii="Arial" w:hAnsi="Arial" w:cs="Arial"/>
          <w:color w:val="606F7B"/>
          <w:spacing w:val="-3"/>
        </w:rPr>
        <w:br/>
      </w:r>
      <w:r>
        <w:rPr>
          <w:rFonts w:ascii="Arial" w:hAnsi="Arial" w:cs="Arial"/>
          <w:color w:val="606F7B"/>
          <w:spacing w:val="-3"/>
          <w:shd w:val="clear" w:color="auto" w:fill="FFFFFF"/>
        </w:rPr>
        <w:t>Analyses the brand and other factors and creates a product design, a sample is manufactured and on approval from the brand it outsources its manufacturing activities to the manufacturers located in India and China (majorly).</w:t>
      </w:r>
    </w:p>
    <w:p w14:paraId="54C059CA" w14:textId="0B46676F" w:rsidR="006D02C9" w:rsidRDefault="006D02C9">
      <w:pPr>
        <w:rPr>
          <w:lang w:val="en-IN"/>
        </w:rPr>
      </w:pPr>
      <w:r>
        <w:rPr>
          <w:noProof/>
        </w:rPr>
        <w:drawing>
          <wp:inline distT="0" distB="0" distL="0" distR="0" wp14:anchorId="5EF187BD" wp14:editId="4D7B8669">
            <wp:extent cx="6608094" cy="3733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983" cy="37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D1BD" w14:textId="444924E9" w:rsidR="00EC6D31" w:rsidRDefault="00EC6D31">
      <w:pPr>
        <w:rPr>
          <w:lang w:val="en-IN"/>
        </w:rPr>
      </w:pPr>
      <w:r>
        <w:rPr>
          <w:noProof/>
        </w:rPr>
        <w:drawing>
          <wp:inline distT="0" distB="0" distL="0" distR="0" wp14:anchorId="6F6E27AA" wp14:editId="7D952D51">
            <wp:extent cx="5731510" cy="18294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C9A6" w14:textId="0BB00AFE" w:rsidR="00751ABF" w:rsidRDefault="00751ABF">
      <w:pPr>
        <w:rPr>
          <w:lang w:val="en-IN"/>
        </w:rPr>
      </w:pPr>
      <w:r>
        <w:rPr>
          <w:lang w:val="en-IN"/>
        </w:rPr>
        <w:t>Q3FY22 was a landmark quarter</w:t>
      </w:r>
    </w:p>
    <w:p w14:paraId="7BA25CD4" w14:textId="44BAE540" w:rsidR="00751ABF" w:rsidRDefault="00751ABF">
      <w:pPr>
        <w:rPr>
          <w:lang w:val="en-IN"/>
        </w:rPr>
      </w:pPr>
      <w:r>
        <w:rPr>
          <w:noProof/>
        </w:rPr>
        <w:drawing>
          <wp:inline distT="0" distB="0" distL="0" distR="0" wp14:anchorId="0AB90FA3" wp14:editId="2AA58C79">
            <wp:extent cx="5731510" cy="17145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98BA" w14:textId="7EA45214" w:rsidR="00C20314" w:rsidRDefault="00C20314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4C91DE6A" wp14:editId="130E5B75">
            <wp:extent cx="2621507" cy="2911092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29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DC49A" w14:textId="4A208FC0" w:rsidR="00376676" w:rsidRDefault="00376676">
      <w:pPr>
        <w:rPr>
          <w:lang w:val="en-IN"/>
        </w:rPr>
      </w:pPr>
      <w:r>
        <w:rPr>
          <w:lang w:val="en-IN"/>
        </w:rPr>
        <w:t>They are</w:t>
      </w:r>
      <w:r w:rsidR="00513881">
        <w:rPr>
          <w:lang w:val="en-IN"/>
        </w:rPr>
        <w:t xml:space="preserve"> considering own manufacturin</w:t>
      </w:r>
      <w:r w:rsidR="00FC29E4">
        <w:rPr>
          <w:lang w:val="en-IN"/>
        </w:rPr>
        <w:t>g</w:t>
      </w:r>
    </w:p>
    <w:p w14:paraId="0BB42DD8" w14:textId="29A0DE9E" w:rsidR="00376676" w:rsidRDefault="00376676">
      <w:pPr>
        <w:rPr>
          <w:lang w:val="en-IN"/>
        </w:rPr>
      </w:pPr>
      <w:r>
        <w:rPr>
          <w:noProof/>
        </w:rPr>
        <w:drawing>
          <wp:inline distT="0" distB="0" distL="0" distR="0" wp14:anchorId="510649DD" wp14:editId="794C8045">
            <wp:extent cx="2400508" cy="28044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16C3" w14:textId="0E6E4CB9" w:rsidR="00D63764" w:rsidRDefault="00D63764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338271CA" wp14:editId="2E542F4C">
            <wp:extent cx="3856054" cy="607366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607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108D" w14:textId="7FD9D859" w:rsidR="00925C3E" w:rsidRPr="009C6D87" w:rsidRDefault="00925C3E">
      <w:pPr>
        <w:rPr>
          <w:lang w:val="en-IN"/>
        </w:rPr>
      </w:pPr>
      <w:r>
        <w:rPr>
          <w:noProof/>
        </w:rPr>
        <w:drawing>
          <wp:inline distT="0" distB="0" distL="0" distR="0" wp14:anchorId="634DD32E" wp14:editId="0CD384A1">
            <wp:extent cx="5731510" cy="4895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C3E" w:rsidRPr="009C6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87"/>
    <w:rsid w:val="00010D58"/>
    <w:rsid w:val="000640C7"/>
    <w:rsid w:val="001B2CDF"/>
    <w:rsid w:val="00376676"/>
    <w:rsid w:val="004C5EA8"/>
    <w:rsid w:val="00513881"/>
    <w:rsid w:val="00525A16"/>
    <w:rsid w:val="005A67D0"/>
    <w:rsid w:val="006D02C9"/>
    <w:rsid w:val="00751ABF"/>
    <w:rsid w:val="00925C3E"/>
    <w:rsid w:val="009C6D87"/>
    <w:rsid w:val="00AE7095"/>
    <w:rsid w:val="00B70368"/>
    <w:rsid w:val="00BB1632"/>
    <w:rsid w:val="00C20314"/>
    <w:rsid w:val="00D63764"/>
    <w:rsid w:val="00DB3722"/>
    <w:rsid w:val="00DF3485"/>
    <w:rsid w:val="00EC6D31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6CC5"/>
  <w15:chartTrackingRefBased/>
  <w15:docId w15:val="{451FD812-C177-40F0-8776-F3794D98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18</cp:revision>
  <dcterms:created xsi:type="dcterms:W3CDTF">2022-04-20T07:19:00Z</dcterms:created>
  <dcterms:modified xsi:type="dcterms:W3CDTF">2022-04-20T08:46:00Z</dcterms:modified>
</cp:coreProperties>
</file>