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101B" w14:textId="5EA15642" w:rsidR="007D5EA2" w:rsidRPr="00CA5BD6" w:rsidRDefault="00DE72EF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sz w:val="24"/>
          <w:szCs w:val="24"/>
          <w:lang w:val="en-IN"/>
        </w:rPr>
        <w:t>Quest Softech</w:t>
      </w:r>
    </w:p>
    <w:p w14:paraId="6E770255" w14:textId="35093C9E" w:rsidR="008053AA" w:rsidRPr="00CA5BD6" w:rsidRDefault="008053AA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sz w:val="24"/>
          <w:szCs w:val="24"/>
          <w:lang w:val="en-IN"/>
        </w:rPr>
        <w:t>There is a promoter change. New promoter is AV AC DC Renew Pvt Ltd</w:t>
      </w:r>
    </w:p>
    <w:p w14:paraId="3EDB7099" w14:textId="11F9AB9C" w:rsidR="00DE72EF" w:rsidRPr="00CA5BD6" w:rsidRDefault="00DE72EF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noProof/>
          <w:sz w:val="24"/>
          <w:szCs w:val="24"/>
        </w:rPr>
        <w:drawing>
          <wp:inline distT="0" distB="0" distL="0" distR="0" wp14:anchorId="175601AD" wp14:editId="06053CC9">
            <wp:extent cx="6416040" cy="15275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0064" cy="153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492D" w14:textId="17331832" w:rsidR="003E066F" w:rsidRPr="00CA5BD6" w:rsidRDefault="003E066F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sz w:val="24"/>
          <w:szCs w:val="24"/>
          <w:lang w:val="en-IN"/>
        </w:rPr>
        <w:t xml:space="preserve">Shareholding of </w:t>
      </w:r>
      <w:r w:rsidR="0054030F" w:rsidRPr="00CA5BD6">
        <w:rPr>
          <w:rFonts w:ascii="Cambria" w:hAnsi="Cambria"/>
          <w:sz w:val="24"/>
          <w:szCs w:val="24"/>
          <w:lang w:val="en-IN"/>
        </w:rPr>
        <w:t>AV AC DC Renew Pvt Ltd:</w:t>
      </w:r>
    </w:p>
    <w:p w14:paraId="1E33EBBD" w14:textId="325F80C4" w:rsidR="0054030F" w:rsidRPr="00CA5BD6" w:rsidRDefault="000106E2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noProof/>
          <w:sz w:val="24"/>
          <w:szCs w:val="24"/>
        </w:rPr>
        <w:drawing>
          <wp:inline distT="0" distB="0" distL="0" distR="0" wp14:anchorId="14DBAFAE" wp14:editId="0180A48F">
            <wp:extent cx="5731510" cy="14020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E5294" w14:textId="7CEE4C66" w:rsidR="003E066F" w:rsidRPr="00CA5BD6" w:rsidRDefault="003E066F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noProof/>
          <w:sz w:val="24"/>
          <w:szCs w:val="24"/>
        </w:rPr>
        <w:drawing>
          <wp:inline distT="0" distB="0" distL="0" distR="0" wp14:anchorId="2BF2B847" wp14:editId="23EF8B82">
            <wp:extent cx="6537960" cy="904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402" cy="91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E9FA" w14:textId="50409CD6" w:rsidR="00EC4D66" w:rsidRDefault="00EC4D66">
      <w:pPr>
        <w:rPr>
          <w:rFonts w:ascii="Cambria" w:hAnsi="Cambria"/>
          <w:sz w:val="24"/>
          <w:szCs w:val="24"/>
          <w:lang w:val="en-IN"/>
        </w:rPr>
      </w:pPr>
      <w:r w:rsidRPr="00CA5BD6">
        <w:rPr>
          <w:rFonts w:ascii="Cambria" w:hAnsi="Cambria"/>
          <w:sz w:val="24"/>
          <w:szCs w:val="24"/>
          <w:lang w:val="en-IN"/>
        </w:rPr>
        <w:t xml:space="preserve">System Level Solutions is into IoT, EV charging, </w:t>
      </w:r>
      <w:r w:rsidR="00246944" w:rsidRPr="00CA5BD6">
        <w:rPr>
          <w:rFonts w:ascii="Cambria" w:hAnsi="Cambria"/>
          <w:sz w:val="24"/>
          <w:szCs w:val="24"/>
          <w:lang w:val="en-IN"/>
        </w:rPr>
        <w:t>smart street lights etc.</w:t>
      </w:r>
    </w:p>
    <w:p w14:paraId="59CD99FA" w14:textId="09D5C898" w:rsidR="007E0718" w:rsidRDefault="007E0718">
      <w:pPr>
        <w:rPr>
          <w:rFonts w:ascii="Cambria" w:hAnsi="Cambria"/>
          <w:sz w:val="24"/>
          <w:szCs w:val="24"/>
          <w:lang w:val="en-IN"/>
        </w:rPr>
      </w:pPr>
      <w:hyperlink r:id="rId7" w:history="1">
        <w:r w:rsidRPr="00103309">
          <w:rPr>
            <w:rStyle w:val="Hyperlink"/>
            <w:rFonts w:ascii="Cambria" w:hAnsi="Cambria"/>
            <w:sz w:val="24"/>
            <w:szCs w:val="24"/>
            <w:lang w:val="en-IN"/>
          </w:rPr>
          <w:t>https://www.sebi.gov.in/sebi_data/commondocs/sep-2022/QSIL_LOF_p.PDF</w:t>
        </w:r>
      </w:hyperlink>
    </w:p>
    <w:p w14:paraId="651112F3" w14:textId="29A0F861" w:rsidR="007E0718" w:rsidRDefault="001949B6">
      <w:pPr>
        <w:rPr>
          <w:rFonts w:ascii="Cambria" w:hAnsi="Cambria"/>
          <w:sz w:val="24"/>
          <w:szCs w:val="24"/>
          <w:lang w:val="en-IN"/>
        </w:rPr>
      </w:pPr>
      <w:hyperlink r:id="rId8" w:history="1">
        <w:r w:rsidRPr="00103309">
          <w:rPr>
            <w:rStyle w:val="Hyperlink"/>
            <w:rFonts w:ascii="Cambria" w:hAnsi="Cambria"/>
            <w:sz w:val="24"/>
            <w:szCs w:val="24"/>
            <w:lang w:val="en-IN"/>
          </w:rPr>
          <w:t>https://ampvolts.com/</w:t>
        </w:r>
      </w:hyperlink>
    </w:p>
    <w:p w14:paraId="105A3DEB" w14:textId="77777777" w:rsidR="001949B6" w:rsidRDefault="001949B6">
      <w:pPr>
        <w:rPr>
          <w:rFonts w:ascii="Cambria" w:hAnsi="Cambria"/>
          <w:sz w:val="24"/>
          <w:szCs w:val="24"/>
          <w:lang w:val="en-IN"/>
        </w:rPr>
      </w:pPr>
    </w:p>
    <w:p w14:paraId="2A503D10" w14:textId="1C0F67FA" w:rsidR="003D2786" w:rsidRPr="00CA5BD6" w:rsidRDefault="003D2786">
      <w:pPr>
        <w:rPr>
          <w:rFonts w:ascii="Cambria" w:hAnsi="Cambria"/>
          <w:sz w:val="24"/>
          <w:szCs w:val="24"/>
          <w:lang w:val="en-IN"/>
        </w:rPr>
      </w:pPr>
      <w:r>
        <w:rPr>
          <w:noProof/>
        </w:rPr>
        <w:lastRenderedPageBreak/>
        <w:drawing>
          <wp:inline distT="0" distB="0" distL="0" distR="0" wp14:anchorId="16149646" wp14:editId="34DEB58B">
            <wp:extent cx="5731510" cy="44075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786" w:rsidRPr="00CA5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EF"/>
    <w:rsid w:val="000106E2"/>
    <w:rsid w:val="001949B6"/>
    <w:rsid w:val="00246944"/>
    <w:rsid w:val="003D2786"/>
    <w:rsid w:val="003E066F"/>
    <w:rsid w:val="00525A16"/>
    <w:rsid w:val="0054030F"/>
    <w:rsid w:val="007D5EA2"/>
    <w:rsid w:val="007E0718"/>
    <w:rsid w:val="008053AA"/>
    <w:rsid w:val="00BB1632"/>
    <w:rsid w:val="00CA5BD6"/>
    <w:rsid w:val="00DE72EF"/>
    <w:rsid w:val="00E83689"/>
    <w:rsid w:val="00E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3DFD"/>
  <w15:chartTrackingRefBased/>
  <w15:docId w15:val="{1D71D0F5-80DA-4F82-AB61-8C35ABCE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pvolt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ebi.gov.in/sebi_data/commondocs/sep-2022/QSIL_LOF_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12</cp:revision>
  <dcterms:created xsi:type="dcterms:W3CDTF">2022-07-13T05:53:00Z</dcterms:created>
  <dcterms:modified xsi:type="dcterms:W3CDTF">2023-01-07T04:54:00Z</dcterms:modified>
</cp:coreProperties>
</file>