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7853F" w14:textId="77777777" w:rsidR="0014036A" w:rsidRDefault="0014036A" w:rsidP="0014036A">
      <w:pPr>
        <w:rPr>
          <w:rFonts w:ascii="Calibri" w:hAnsi="Calibri" w:cs="Calibri"/>
          <w:b/>
          <w:bCs/>
          <w:sz w:val="18"/>
          <w:szCs w:val="18"/>
        </w:rPr>
      </w:pPr>
      <w:r>
        <w:rPr>
          <w:rFonts w:ascii="Calibri" w:hAnsi="Calibri" w:cs="Calibri"/>
          <w:b/>
          <w:bCs/>
          <w:sz w:val="18"/>
          <w:szCs w:val="18"/>
          <w:highlight w:val="yellow"/>
        </w:rPr>
        <w:t>Elevator Pitch/Summary:</w:t>
      </w:r>
      <w:r w:rsidRPr="0093488D">
        <w:rPr>
          <w:rFonts w:ascii="Calibri" w:hAnsi="Calibri" w:cs="Calibri"/>
          <w:b/>
          <w:bCs/>
          <w:sz w:val="18"/>
          <w:szCs w:val="18"/>
        </w:rPr>
        <w:t xml:space="preserve"> </w:t>
      </w:r>
    </w:p>
    <w:p w14:paraId="5AE480B4" w14:textId="77777777" w:rsidR="0014036A" w:rsidRDefault="0014036A" w:rsidP="0014036A">
      <w:pPr>
        <w:rPr>
          <w:rFonts w:ascii="Calibri" w:hAnsi="Calibri" w:cs="Calibri"/>
          <w:b/>
          <w:bCs/>
          <w:sz w:val="18"/>
          <w:szCs w:val="18"/>
        </w:rPr>
      </w:pPr>
    </w:p>
    <w:p w14:paraId="074A6888" w14:textId="65B1684F" w:rsidR="00F11515" w:rsidRPr="00AD179C" w:rsidRDefault="0014036A" w:rsidP="0014036A">
      <w:pPr>
        <w:rPr>
          <w:rFonts w:ascii="Calibri" w:hAnsi="Calibri" w:cs="Calibri"/>
          <w:sz w:val="18"/>
          <w:szCs w:val="18"/>
        </w:rPr>
      </w:pPr>
      <w:r w:rsidRPr="0093488D">
        <w:rPr>
          <w:rFonts w:ascii="Calibri" w:hAnsi="Calibri" w:cs="Calibri"/>
          <w:sz w:val="18"/>
          <w:szCs w:val="18"/>
        </w:rPr>
        <w:t xml:space="preserve">A well-capitalized </w:t>
      </w:r>
      <w:r>
        <w:rPr>
          <w:rFonts w:ascii="Calibri" w:hAnsi="Calibri" w:cs="Calibri"/>
          <w:sz w:val="18"/>
          <w:szCs w:val="18"/>
        </w:rPr>
        <w:t>r</w:t>
      </w:r>
      <w:r w:rsidRPr="0093488D">
        <w:rPr>
          <w:rFonts w:ascii="Calibri" w:hAnsi="Calibri" w:cs="Calibri"/>
          <w:sz w:val="18"/>
          <w:szCs w:val="18"/>
        </w:rPr>
        <w:t>etail focused bank</w:t>
      </w:r>
      <w:r>
        <w:rPr>
          <w:rStyle w:val="FootnoteReference"/>
          <w:rFonts w:ascii="Calibri" w:hAnsi="Calibri" w:cs="Calibri"/>
          <w:sz w:val="18"/>
          <w:szCs w:val="18"/>
        </w:rPr>
        <w:footnoteReference w:id="1"/>
      </w:r>
      <w:r>
        <w:rPr>
          <w:rFonts w:ascii="Calibri" w:hAnsi="Calibri" w:cs="Calibri"/>
          <w:sz w:val="18"/>
          <w:szCs w:val="18"/>
        </w:rPr>
        <w:t>,</w:t>
      </w:r>
      <w:r w:rsidRPr="0093488D">
        <w:rPr>
          <w:rFonts w:ascii="Calibri" w:hAnsi="Calibri" w:cs="Calibri"/>
          <w:sz w:val="18"/>
          <w:szCs w:val="18"/>
        </w:rPr>
        <w:t xml:space="preserve"> operating at the bottom of the pyramid</w:t>
      </w:r>
      <w:r>
        <w:rPr>
          <w:rFonts w:ascii="Calibri" w:hAnsi="Calibri" w:cs="Calibri"/>
          <w:sz w:val="18"/>
          <w:szCs w:val="18"/>
        </w:rPr>
        <w:t xml:space="preserve"> having superior pricing power with decent liabilities profile and good asset quality; bank is increasing lines of business to offer Retail, MSME and affordable housing loans to similar customer base. However susceptible to high % of unsecured loans which is driven by operationally intensive practices, and increase in book driven by increasing exposure per customer and limited digital offerings focused towards customers, making business operationally dependent and prone to tech disruptions.</w:t>
      </w:r>
    </w:p>
    <w:p w14:paraId="5397B14C" w14:textId="4C98E2A7" w:rsidR="00F00F8B" w:rsidRDefault="00F00F8B">
      <w:pPr>
        <w:rPr>
          <w:rFonts w:ascii="Calibri" w:hAnsi="Calibri" w:cs="Calibri"/>
          <w:b/>
          <w:bCs/>
          <w:sz w:val="18"/>
          <w:szCs w:val="18"/>
        </w:rPr>
      </w:pPr>
      <w:r w:rsidRPr="00F00F8B">
        <w:rPr>
          <w:rFonts w:ascii="Calibri" w:hAnsi="Calibri" w:cs="Calibri"/>
          <w:b/>
          <w:bCs/>
          <w:sz w:val="18"/>
          <w:szCs w:val="18"/>
          <w:highlight w:val="yellow"/>
        </w:rPr>
        <w:t>Key Metrics</w:t>
      </w:r>
    </w:p>
    <w:p w14:paraId="203BF1D1" w14:textId="77777777" w:rsidR="00F11515" w:rsidRDefault="00F11515">
      <w:pPr>
        <w:rPr>
          <w:rFonts w:ascii="Calibri" w:hAnsi="Calibri" w:cs="Calibri"/>
          <w:b/>
          <w:bCs/>
          <w:sz w:val="18"/>
          <w:szCs w:val="18"/>
        </w:rPr>
      </w:pPr>
    </w:p>
    <w:tbl>
      <w:tblPr>
        <w:tblStyle w:val="TableGrid"/>
        <w:tblW w:w="0" w:type="auto"/>
        <w:tblLook w:val="04A0" w:firstRow="1" w:lastRow="0" w:firstColumn="1" w:lastColumn="0" w:noHBand="0" w:noVBand="1"/>
      </w:tblPr>
      <w:tblGrid>
        <w:gridCol w:w="1797"/>
        <w:gridCol w:w="966"/>
        <w:gridCol w:w="1040"/>
        <w:gridCol w:w="1041"/>
        <w:gridCol w:w="1041"/>
        <w:gridCol w:w="1041"/>
        <w:gridCol w:w="1042"/>
        <w:gridCol w:w="1042"/>
      </w:tblGrid>
      <w:tr w:rsidR="00F00F8B" w:rsidRPr="00AD179C" w14:paraId="4F9053EC" w14:textId="77777777" w:rsidTr="00F00F8B">
        <w:tc>
          <w:tcPr>
            <w:tcW w:w="1797" w:type="dxa"/>
          </w:tcPr>
          <w:p w14:paraId="663AF515" w14:textId="77777777" w:rsidR="00F00F8B" w:rsidRPr="00AD179C" w:rsidRDefault="00F00F8B">
            <w:pPr>
              <w:rPr>
                <w:rFonts w:ascii="Calibri" w:hAnsi="Calibri" w:cs="Calibri"/>
                <w:b/>
                <w:bCs/>
                <w:sz w:val="14"/>
                <w:szCs w:val="14"/>
              </w:rPr>
            </w:pPr>
          </w:p>
        </w:tc>
        <w:tc>
          <w:tcPr>
            <w:tcW w:w="3047" w:type="dxa"/>
            <w:gridSpan w:val="3"/>
          </w:tcPr>
          <w:p w14:paraId="784B753F" w14:textId="25BA49AF" w:rsidR="00F00F8B" w:rsidRPr="00AD179C" w:rsidRDefault="00F00F8B" w:rsidP="00F00F8B">
            <w:pPr>
              <w:jc w:val="center"/>
              <w:rPr>
                <w:rFonts w:ascii="Calibri" w:hAnsi="Calibri" w:cs="Calibri"/>
                <w:b/>
                <w:bCs/>
                <w:sz w:val="14"/>
                <w:szCs w:val="14"/>
              </w:rPr>
            </w:pPr>
            <w:r w:rsidRPr="00AD179C">
              <w:rPr>
                <w:rFonts w:ascii="Calibri" w:hAnsi="Calibri" w:cs="Calibri"/>
                <w:b/>
                <w:bCs/>
                <w:sz w:val="14"/>
                <w:szCs w:val="14"/>
              </w:rPr>
              <w:t>Bandhan Bank</w:t>
            </w:r>
          </w:p>
        </w:tc>
        <w:tc>
          <w:tcPr>
            <w:tcW w:w="1041" w:type="dxa"/>
          </w:tcPr>
          <w:p w14:paraId="01DDD7A5" w14:textId="653832D9" w:rsidR="00F00F8B" w:rsidRPr="00AD179C" w:rsidRDefault="00F00F8B" w:rsidP="00F00F8B">
            <w:pPr>
              <w:jc w:val="center"/>
              <w:rPr>
                <w:rFonts w:ascii="Calibri" w:hAnsi="Calibri" w:cs="Calibri"/>
                <w:b/>
                <w:bCs/>
                <w:sz w:val="14"/>
                <w:szCs w:val="14"/>
              </w:rPr>
            </w:pPr>
            <w:r w:rsidRPr="00AD179C">
              <w:rPr>
                <w:rFonts w:ascii="Calibri" w:hAnsi="Calibri" w:cs="Calibri"/>
                <w:b/>
                <w:bCs/>
                <w:sz w:val="14"/>
                <w:szCs w:val="14"/>
              </w:rPr>
              <w:t>HDFC Bank</w:t>
            </w:r>
          </w:p>
        </w:tc>
        <w:tc>
          <w:tcPr>
            <w:tcW w:w="1041" w:type="dxa"/>
          </w:tcPr>
          <w:p w14:paraId="36A67BD5" w14:textId="4EEE49D7" w:rsidR="00F00F8B" w:rsidRPr="00AD179C" w:rsidRDefault="00F00F8B" w:rsidP="00F00F8B">
            <w:pPr>
              <w:jc w:val="center"/>
              <w:rPr>
                <w:rFonts w:ascii="Calibri" w:hAnsi="Calibri" w:cs="Calibri"/>
                <w:b/>
                <w:bCs/>
                <w:sz w:val="14"/>
                <w:szCs w:val="14"/>
              </w:rPr>
            </w:pPr>
            <w:r w:rsidRPr="00AD179C">
              <w:rPr>
                <w:rFonts w:ascii="Calibri" w:hAnsi="Calibri" w:cs="Calibri"/>
                <w:b/>
                <w:bCs/>
                <w:sz w:val="14"/>
                <w:szCs w:val="14"/>
              </w:rPr>
              <w:t>Kotak</w:t>
            </w:r>
          </w:p>
        </w:tc>
        <w:tc>
          <w:tcPr>
            <w:tcW w:w="1042" w:type="dxa"/>
          </w:tcPr>
          <w:p w14:paraId="2BE95846" w14:textId="6008DC0D" w:rsidR="00F00F8B" w:rsidRPr="00AD179C" w:rsidRDefault="00F00F8B" w:rsidP="00F00F8B">
            <w:pPr>
              <w:jc w:val="center"/>
              <w:rPr>
                <w:rFonts w:ascii="Calibri" w:hAnsi="Calibri" w:cs="Calibri"/>
                <w:b/>
                <w:bCs/>
                <w:sz w:val="14"/>
                <w:szCs w:val="14"/>
              </w:rPr>
            </w:pPr>
            <w:r w:rsidRPr="00AD179C">
              <w:rPr>
                <w:rFonts w:ascii="Calibri" w:hAnsi="Calibri" w:cs="Calibri"/>
                <w:b/>
                <w:bCs/>
                <w:sz w:val="14"/>
                <w:szCs w:val="14"/>
              </w:rPr>
              <w:t>ICICI</w:t>
            </w:r>
          </w:p>
        </w:tc>
        <w:tc>
          <w:tcPr>
            <w:tcW w:w="1042" w:type="dxa"/>
          </w:tcPr>
          <w:p w14:paraId="31EC4142" w14:textId="1003F393" w:rsidR="00F00F8B" w:rsidRPr="00AD179C" w:rsidRDefault="00F00F8B" w:rsidP="00F00F8B">
            <w:pPr>
              <w:jc w:val="center"/>
              <w:rPr>
                <w:rFonts w:ascii="Calibri" w:hAnsi="Calibri" w:cs="Calibri"/>
                <w:b/>
                <w:bCs/>
                <w:sz w:val="14"/>
                <w:szCs w:val="14"/>
              </w:rPr>
            </w:pPr>
            <w:r w:rsidRPr="00AD179C">
              <w:rPr>
                <w:rFonts w:ascii="Calibri" w:hAnsi="Calibri" w:cs="Calibri"/>
                <w:b/>
                <w:bCs/>
                <w:sz w:val="14"/>
                <w:szCs w:val="14"/>
              </w:rPr>
              <w:t>Axis Bank</w:t>
            </w:r>
          </w:p>
        </w:tc>
      </w:tr>
      <w:tr w:rsidR="00F00F8B" w:rsidRPr="00AD179C" w14:paraId="62590924" w14:textId="77777777" w:rsidTr="00F00F8B">
        <w:tc>
          <w:tcPr>
            <w:tcW w:w="1797" w:type="dxa"/>
          </w:tcPr>
          <w:p w14:paraId="6EF0617E" w14:textId="77777777" w:rsidR="00F00F8B" w:rsidRPr="00AD179C" w:rsidRDefault="00F00F8B" w:rsidP="00F00F8B">
            <w:pPr>
              <w:rPr>
                <w:rFonts w:ascii="Calibri" w:hAnsi="Calibri" w:cs="Calibri"/>
                <w:b/>
                <w:bCs/>
                <w:sz w:val="14"/>
                <w:szCs w:val="14"/>
              </w:rPr>
            </w:pPr>
          </w:p>
        </w:tc>
        <w:tc>
          <w:tcPr>
            <w:tcW w:w="966" w:type="dxa"/>
          </w:tcPr>
          <w:p w14:paraId="16D91A09" w14:textId="583EF3F7" w:rsidR="00F00F8B" w:rsidRPr="00AD179C" w:rsidRDefault="00F00F8B" w:rsidP="00F00F8B">
            <w:pPr>
              <w:jc w:val="center"/>
              <w:rPr>
                <w:rFonts w:ascii="Calibri" w:hAnsi="Calibri" w:cs="Calibri"/>
                <w:b/>
                <w:bCs/>
                <w:sz w:val="14"/>
                <w:szCs w:val="14"/>
              </w:rPr>
            </w:pPr>
            <w:r w:rsidRPr="00AD179C">
              <w:rPr>
                <w:rFonts w:ascii="Calibri" w:hAnsi="Calibri" w:cs="Calibri"/>
                <w:b/>
                <w:bCs/>
                <w:sz w:val="14"/>
                <w:szCs w:val="14"/>
              </w:rPr>
              <w:t>Q3 FY 20</w:t>
            </w:r>
          </w:p>
        </w:tc>
        <w:tc>
          <w:tcPr>
            <w:tcW w:w="1040" w:type="dxa"/>
          </w:tcPr>
          <w:p w14:paraId="21C8771B" w14:textId="778B1FE6" w:rsidR="00F00F8B" w:rsidRPr="00AD179C" w:rsidRDefault="00F00F8B" w:rsidP="00F00F8B">
            <w:pPr>
              <w:jc w:val="center"/>
              <w:rPr>
                <w:rFonts w:ascii="Calibri" w:hAnsi="Calibri" w:cs="Calibri"/>
                <w:b/>
                <w:bCs/>
                <w:sz w:val="14"/>
                <w:szCs w:val="14"/>
              </w:rPr>
            </w:pPr>
            <w:r w:rsidRPr="00AD179C">
              <w:rPr>
                <w:rFonts w:ascii="Calibri" w:hAnsi="Calibri" w:cs="Calibri"/>
                <w:b/>
                <w:bCs/>
                <w:sz w:val="14"/>
                <w:szCs w:val="14"/>
              </w:rPr>
              <w:t>FY 19</w:t>
            </w:r>
          </w:p>
        </w:tc>
        <w:tc>
          <w:tcPr>
            <w:tcW w:w="1041" w:type="dxa"/>
          </w:tcPr>
          <w:p w14:paraId="228E0440" w14:textId="0FF4760E" w:rsidR="00F00F8B" w:rsidRPr="00AD179C" w:rsidRDefault="00F00F8B" w:rsidP="00F00F8B">
            <w:pPr>
              <w:jc w:val="center"/>
              <w:rPr>
                <w:rFonts w:ascii="Calibri" w:hAnsi="Calibri" w:cs="Calibri"/>
                <w:b/>
                <w:bCs/>
                <w:sz w:val="14"/>
                <w:szCs w:val="14"/>
              </w:rPr>
            </w:pPr>
            <w:r w:rsidRPr="00AD179C">
              <w:rPr>
                <w:rFonts w:ascii="Calibri" w:hAnsi="Calibri" w:cs="Calibri"/>
                <w:b/>
                <w:bCs/>
                <w:sz w:val="14"/>
                <w:szCs w:val="14"/>
              </w:rPr>
              <w:t>FY 18</w:t>
            </w:r>
          </w:p>
        </w:tc>
        <w:tc>
          <w:tcPr>
            <w:tcW w:w="1041" w:type="dxa"/>
          </w:tcPr>
          <w:p w14:paraId="3D45E2FE" w14:textId="670D285E" w:rsidR="00F00F8B" w:rsidRPr="00AD179C" w:rsidRDefault="00F00F8B" w:rsidP="00F00F8B">
            <w:pPr>
              <w:jc w:val="center"/>
              <w:rPr>
                <w:rFonts w:ascii="Calibri" w:hAnsi="Calibri" w:cs="Calibri"/>
                <w:b/>
                <w:bCs/>
                <w:sz w:val="14"/>
                <w:szCs w:val="14"/>
              </w:rPr>
            </w:pPr>
            <w:r w:rsidRPr="00AD179C">
              <w:rPr>
                <w:rFonts w:ascii="Calibri" w:hAnsi="Calibri" w:cs="Calibri"/>
                <w:b/>
                <w:bCs/>
                <w:sz w:val="14"/>
                <w:szCs w:val="14"/>
              </w:rPr>
              <w:t>FY 19</w:t>
            </w:r>
          </w:p>
        </w:tc>
        <w:tc>
          <w:tcPr>
            <w:tcW w:w="1041" w:type="dxa"/>
          </w:tcPr>
          <w:p w14:paraId="3D21F8A6" w14:textId="424B19C6" w:rsidR="00F00F8B" w:rsidRPr="00AD179C" w:rsidRDefault="00F00F8B" w:rsidP="00F00F8B">
            <w:pPr>
              <w:jc w:val="center"/>
              <w:rPr>
                <w:rFonts w:ascii="Calibri" w:hAnsi="Calibri" w:cs="Calibri"/>
                <w:b/>
                <w:bCs/>
                <w:sz w:val="14"/>
                <w:szCs w:val="14"/>
              </w:rPr>
            </w:pPr>
            <w:r w:rsidRPr="00AD179C">
              <w:rPr>
                <w:rFonts w:ascii="Calibri" w:hAnsi="Calibri" w:cs="Calibri"/>
                <w:b/>
                <w:bCs/>
                <w:sz w:val="14"/>
                <w:szCs w:val="14"/>
              </w:rPr>
              <w:t>FY 19</w:t>
            </w:r>
          </w:p>
        </w:tc>
        <w:tc>
          <w:tcPr>
            <w:tcW w:w="1042" w:type="dxa"/>
          </w:tcPr>
          <w:p w14:paraId="5B4CD1FE" w14:textId="562895E6" w:rsidR="00F00F8B" w:rsidRPr="00AD179C" w:rsidRDefault="00F00F8B" w:rsidP="00F00F8B">
            <w:pPr>
              <w:jc w:val="center"/>
              <w:rPr>
                <w:rFonts w:ascii="Calibri" w:hAnsi="Calibri" w:cs="Calibri"/>
                <w:b/>
                <w:bCs/>
                <w:sz w:val="14"/>
                <w:szCs w:val="14"/>
              </w:rPr>
            </w:pPr>
            <w:r w:rsidRPr="00AD179C">
              <w:rPr>
                <w:rFonts w:ascii="Calibri" w:hAnsi="Calibri" w:cs="Calibri"/>
                <w:b/>
                <w:bCs/>
                <w:sz w:val="14"/>
                <w:szCs w:val="14"/>
              </w:rPr>
              <w:t>FY 19</w:t>
            </w:r>
          </w:p>
        </w:tc>
        <w:tc>
          <w:tcPr>
            <w:tcW w:w="1042" w:type="dxa"/>
          </w:tcPr>
          <w:p w14:paraId="2D20E760" w14:textId="6E0B71A4" w:rsidR="00F00F8B" w:rsidRPr="00AD179C" w:rsidRDefault="00F00F8B" w:rsidP="00F00F8B">
            <w:pPr>
              <w:jc w:val="center"/>
              <w:rPr>
                <w:rFonts w:ascii="Calibri" w:hAnsi="Calibri" w:cs="Calibri"/>
                <w:b/>
                <w:bCs/>
                <w:sz w:val="14"/>
                <w:szCs w:val="14"/>
              </w:rPr>
            </w:pPr>
            <w:r w:rsidRPr="00AD179C">
              <w:rPr>
                <w:rFonts w:ascii="Calibri" w:hAnsi="Calibri" w:cs="Calibri"/>
                <w:b/>
                <w:bCs/>
                <w:sz w:val="14"/>
                <w:szCs w:val="14"/>
              </w:rPr>
              <w:t>FY 19</w:t>
            </w:r>
          </w:p>
        </w:tc>
      </w:tr>
      <w:tr w:rsidR="00F00F8B" w:rsidRPr="00AD179C" w14:paraId="1D382A37" w14:textId="77777777" w:rsidTr="00F00F8B">
        <w:tc>
          <w:tcPr>
            <w:tcW w:w="9010" w:type="dxa"/>
            <w:gridSpan w:val="8"/>
            <w:shd w:val="clear" w:color="auto" w:fill="BFBFBF" w:themeFill="background1" w:themeFillShade="BF"/>
          </w:tcPr>
          <w:p w14:paraId="2881F8F2" w14:textId="67DC5523" w:rsidR="00F00F8B" w:rsidRPr="00AD179C" w:rsidRDefault="00F00F8B">
            <w:pPr>
              <w:rPr>
                <w:rFonts w:ascii="Calibri" w:hAnsi="Calibri" w:cs="Calibri"/>
                <w:b/>
                <w:bCs/>
                <w:sz w:val="14"/>
                <w:szCs w:val="14"/>
              </w:rPr>
            </w:pPr>
            <w:r w:rsidRPr="00AD179C">
              <w:rPr>
                <w:rFonts w:ascii="Calibri" w:hAnsi="Calibri" w:cs="Calibri"/>
                <w:b/>
                <w:bCs/>
                <w:sz w:val="14"/>
                <w:szCs w:val="14"/>
              </w:rPr>
              <w:t>Capital</w:t>
            </w:r>
          </w:p>
        </w:tc>
      </w:tr>
      <w:tr w:rsidR="00F00F8B" w:rsidRPr="00AD179C" w14:paraId="594D2AB3" w14:textId="77777777" w:rsidTr="00F11515">
        <w:tc>
          <w:tcPr>
            <w:tcW w:w="1797" w:type="dxa"/>
          </w:tcPr>
          <w:p w14:paraId="0EB852B4" w14:textId="01572325" w:rsidR="00F00F8B" w:rsidRPr="00AD179C" w:rsidRDefault="00F00F8B" w:rsidP="00F00F8B">
            <w:pPr>
              <w:rPr>
                <w:rFonts w:ascii="Calibri" w:hAnsi="Calibri" w:cs="Calibri"/>
                <w:b/>
                <w:bCs/>
                <w:sz w:val="14"/>
                <w:szCs w:val="14"/>
              </w:rPr>
            </w:pPr>
            <w:r w:rsidRPr="00AD179C">
              <w:rPr>
                <w:rFonts w:ascii="Calibri" w:hAnsi="Calibri" w:cs="Calibri"/>
                <w:sz w:val="14"/>
                <w:szCs w:val="14"/>
              </w:rPr>
              <w:t>Capital Adequacy</w:t>
            </w:r>
          </w:p>
        </w:tc>
        <w:tc>
          <w:tcPr>
            <w:tcW w:w="966" w:type="dxa"/>
            <w:vAlign w:val="center"/>
          </w:tcPr>
          <w:p w14:paraId="50498B3F" w14:textId="2DA65A5B" w:rsidR="00F00F8B" w:rsidRPr="00AD179C" w:rsidRDefault="00C96D63" w:rsidP="00F11515">
            <w:pPr>
              <w:jc w:val="right"/>
              <w:rPr>
                <w:rFonts w:ascii="Calibri" w:hAnsi="Calibri" w:cs="Calibri"/>
                <w:sz w:val="14"/>
                <w:szCs w:val="14"/>
              </w:rPr>
            </w:pPr>
            <w:r w:rsidRPr="00AD179C">
              <w:rPr>
                <w:rFonts w:ascii="Calibri" w:hAnsi="Calibri" w:cs="Calibri"/>
                <w:sz w:val="14"/>
                <w:szCs w:val="14"/>
              </w:rPr>
              <w:t>32.81%</w:t>
            </w:r>
          </w:p>
        </w:tc>
        <w:tc>
          <w:tcPr>
            <w:tcW w:w="1040" w:type="dxa"/>
            <w:vAlign w:val="center"/>
          </w:tcPr>
          <w:p w14:paraId="306FD125" w14:textId="729C1A73" w:rsidR="00F00F8B" w:rsidRPr="00AD179C" w:rsidRDefault="00F00F8B" w:rsidP="00F00F8B">
            <w:pPr>
              <w:jc w:val="right"/>
              <w:rPr>
                <w:rFonts w:ascii="Calibri" w:hAnsi="Calibri" w:cs="Calibri"/>
                <w:b/>
                <w:bCs/>
                <w:sz w:val="14"/>
                <w:szCs w:val="14"/>
              </w:rPr>
            </w:pPr>
            <w:r w:rsidRPr="00AD179C">
              <w:rPr>
                <w:rFonts w:ascii="Calibri" w:hAnsi="Calibri" w:cs="Calibri"/>
                <w:sz w:val="14"/>
                <w:szCs w:val="14"/>
              </w:rPr>
              <w:t>29.2%</w:t>
            </w:r>
          </w:p>
        </w:tc>
        <w:tc>
          <w:tcPr>
            <w:tcW w:w="1041" w:type="dxa"/>
            <w:vAlign w:val="center"/>
          </w:tcPr>
          <w:p w14:paraId="4CB74970" w14:textId="69AF8F8E" w:rsidR="00F00F8B" w:rsidRPr="00AD179C" w:rsidRDefault="00F00F8B" w:rsidP="00F00F8B">
            <w:pPr>
              <w:jc w:val="right"/>
              <w:rPr>
                <w:rFonts w:ascii="Calibri" w:hAnsi="Calibri" w:cs="Calibri"/>
                <w:b/>
                <w:bCs/>
                <w:sz w:val="14"/>
                <w:szCs w:val="14"/>
              </w:rPr>
            </w:pPr>
            <w:r w:rsidRPr="00AD179C">
              <w:rPr>
                <w:rFonts w:ascii="Calibri" w:hAnsi="Calibri" w:cs="Calibri"/>
                <w:sz w:val="14"/>
                <w:szCs w:val="14"/>
              </w:rPr>
              <w:t>31.48%</w:t>
            </w:r>
          </w:p>
        </w:tc>
        <w:tc>
          <w:tcPr>
            <w:tcW w:w="1041" w:type="dxa"/>
            <w:vAlign w:val="center"/>
          </w:tcPr>
          <w:p w14:paraId="2E893517" w14:textId="0F233C71" w:rsidR="00F00F8B" w:rsidRPr="00AD179C" w:rsidRDefault="00F00F8B" w:rsidP="00F00F8B">
            <w:pPr>
              <w:jc w:val="right"/>
              <w:rPr>
                <w:rFonts w:ascii="Calibri" w:hAnsi="Calibri" w:cs="Calibri"/>
                <w:b/>
                <w:bCs/>
                <w:sz w:val="14"/>
                <w:szCs w:val="14"/>
              </w:rPr>
            </w:pPr>
            <w:r w:rsidRPr="00AD179C">
              <w:rPr>
                <w:rFonts w:ascii="Calibri" w:hAnsi="Calibri" w:cs="Calibri"/>
                <w:sz w:val="14"/>
                <w:szCs w:val="14"/>
              </w:rPr>
              <w:t>17.1%</w:t>
            </w:r>
          </w:p>
        </w:tc>
        <w:tc>
          <w:tcPr>
            <w:tcW w:w="1041" w:type="dxa"/>
            <w:vAlign w:val="center"/>
          </w:tcPr>
          <w:p w14:paraId="60C6804E" w14:textId="55D26635"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17.50%</w:t>
            </w:r>
          </w:p>
        </w:tc>
        <w:tc>
          <w:tcPr>
            <w:tcW w:w="1042" w:type="dxa"/>
            <w:vAlign w:val="center"/>
          </w:tcPr>
          <w:p w14:paraId="3A351F15" w14:textId="03A7F113"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16.89%</w:t>
            </w:r>
          </w:p>
        </w:tc>
        <w:tc>
          <w:tcPr>
            <w:tcW w:w="1042" w:type="dxa"/>
            <w:vAlign w:val="center"/>
          </w:tcPr>
          <w:p w14:paraId="22F62DF1" w14:textId="5CD81601"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15.84%</w:t>
            </w:r>
          </w:p>
        </w:tc>
      </w:tr>
      <w:tr w:rsidR="00F11515" w:rsidRPr="00AD179C" w14:paraId="0AC6066E" w14:textId="77777777" w:rsidTr="00F11515">
        <w:tc>
          <w:tcPr>
            <w:tcW w:w="1797" w:type="dxa"/>
          </w:tcPr>
          <w:p w14:paraId="006BFF0E" w14:textId="06EC056E" w:rsidR="00F11515" w:rsidRPr="00AD179C" w:rsidRDefault="00F11515" w:rsidP="00F00F8B">
            <w:pPr>
              <w:rPr>
                <w:rFonts w:ascii="Calibri" w:hAnsi="Calibri" w:cs="Calibri"/>
                <w:b/>
                <w:bCs/>
                <w:sz w:val="14"/>
                <w:szCs w:val="14"/>
              </w:rPr>
            </w:pPr>
            <w:r w:rsidRPr="00AD179C">
              <w:rPr>
                <w:rFonts w:ascii="Calibri" w:hAnsi="Calibri" w:cs="Calibri"/>
                <w:sz w:val="14"/>
                <w:szCs w:val="14"/>
              </w:rPr>
              <w:t>CET1</w:t>
            </w:r>
          </w:p>
        </w:tc>
        <w:tc>
          <w:tcPr>
            <w:tcW w:w="966" w:type="dxa"/>
            <w:vMerge w:val="restart"/>
            <w:vAlign w:val="center"/>
          </w:tcPr>
          <w:p w14:paraId="4A247063" w14:textId="1C7367F1" w:rsidR="00F11515" w:rsidRPr="00AD179C" w:rsidRDefault="00F11515" w:rsidP="00F11515">
            <w:pPr>
              <w:jc w:val="right"/>
              <w:rPr>
                <w:rFonts w:ascii="Calibri" w:hAnsi="Calibri" w:cs="Calibri"/>
                <w:sz w:val="14"/>
                <w:szCs w:val="14"/>
              </w:rPr>
            </w:pPr>
            <w:r w:rsidRPr="00AD179C">
              <w:rPr>
                <w:rFonts w:ascii="Calibri" w:hAnsi="Calibri" w:cs="Calibri"/>
                <w:sz w:val="14"/>
                <w:szCs w:val="14"/>
              </w:rPr>
              <w:t>31.7%</w:t>
            </w:r>
          </w:p>
        </w:tc>
        <w:tc>
          <w:tcPr>
            <w:tcW w:w="1040" w:type="dxa"/>
            <w:vAlign w:val="center"/>
          </w:tcPr>
          <w:p w14:paraId="72F8578F" w14:textId="68D115BA" w:rsidR="00F11515" w:rsidRPr="00AD179C" w:rsidRDefault="00F11515" w:rsidP="00F00F8B">
            <w:pPr>
              <w:jc w:val="right"/>
              <w:rPr>
                <w:rFonts w:ascii="Calibri" w:hAnsi="Calibri" w:cs="Calibri"/>
                <w:b/>
                <w:bCs/>
                <w:sz w:val="14"/>
                <w:szCs w:val="14"/>
              </w:rPr>
            </w:pPr>
            <w:r w:rsidRPr="00AD179C">
              <w:rPr>
                <w:rFonts w:ascii="Calibri" w:hAnsi="Calibri" w:cs="Calibri"/>
                <w:sz w:val="14"/>
                <w:szCs w:val="14"/>
              </w:rPr>
              <w:t>27.88%</w:t>
            </w:r>
          </w:p>
        </w:tc>
        <w:tc>
          <w:tcPr>
            <w:tcW w:w="1041" w:type="dxa"/>
            <w:vAlign w:val="center"/>
          </w:tcPr>
          <w:p w14:paraId="3C440D33" w14:textId="383B79F4" w:rsidR="00F11515" w:rsidRPr="00AD179C" w:rsidRDefault="00F11515" w:rsidP="00F00F8B">
            <w:pPr>
              <w:jc w:val="right"/>
              <w:rPr>
                <w:rFonts w:ascii="Calibri" w:hAnsi="Calibri" w:cs="Calibri"/>
                <w:b/>
                <w:bCs/>
                <w:sz w:val="14"/>
                <w:szCs w:val="14"/>
              </w:rPr>
            </w:pPr>
            <w:r w:rsidRPr="00AD179C">
              <w:rPr>
                <w:rFonts w:ascii="Calibri" w:hAnsi="Calibri" w:cs="Calibri"/>
                <w:sz w:val="14"/>
                <w:szCs w:val="14"/>
              </w:rPr>
              <w:t>30.30%</w:t>
            </w:r>
          </w:p>
        </w:tc>
        <w:tc>
          <w:tcPr>
            <w:tcW w:w="1041" w:type="dxa"/>
            <w:vAlign w:val="center"/>
          </w:tcPr>
          <w:p w14:paraId="19BB27EF" w14:textId="5CC2695E" w:rsidR="00F11515" w:rsidRPr="00AD179C" w:rsidRDefault="00F11515" w:rsidP="00F00F8B">
            <w:pPr>
              <w:jc w:val="right"/>
              <w:rPr>
                <w:rFonts w:ascii="Calibri" w:hAnsi="Calibri" w:cs="Calibri"/>
                <w:b/>
                <w:bCs/>
                <w:sz w:val="14"/>
                <w:szCs w:val="14"/>
              </w:rPr>
            </w:pPr>
            <w:r w:rsidRPr="00AD179C">
              <w:rPr>
                <w:rFonts w:ascii="Calibri" w:hAnsi="Calibri" w:cs="Calibri"/>
                <w:sz w:val="14"/>
                <w:szCs w:val="14"/>
              </w:rPr>
              <w:t>14.93%</w:t>
            </w:r>
          </w:p>
        </w:tc>
        <w:tc>
          <w:tcPr>
            <w:tcW w:w="1041" w:type="dxa"/>
            <w:vAlign w:val="center"/>
          </w:tcPr>
          <w:p w14:paraId="3BF7BD76" w14:textId="29513249" w:rsidR="00F11515" w:rsidRPr="00AD179C" w:rsidRDefault="00F11515" w:rsidP="00F00F8B">
            <w:pPr>
              <w:jc w:val="right"/>
              <w:rPr>
                <w:rFonts w:ascii="Calibri" w:hAnsi="Calibri" w:cs="Calibri"/>
                <w:b/>
                <w:bCs/>
                <w:sz w:val="14"/>
                <w:szCs w:val="14"/>
              </w:rPr>
            </w:pPr>
            <w:r w:rsidRPr="00AD179C">
              <w:rPr>
                <w:rFonts w:ascii="Calibri" w:hAnsi="Calibri" w:cs="Calibri"/>
                <w:color w:val="000000"/>
                <w:sz w:val="14"/>
                <w:szCs w:val="14"/>
              </w:rPr>
              <w:t>16.72%</w:t>
            </w:r>
          </w:p>
        </w:tc>
        <w:tc>
          <w:tcPr>
            <w:tcW w:w="1042" w:type="dxa"/>
            <w:vAlign w:val="center"/>
          </w:tcPr>
          <w:p w14:paraId="2A2C3634" w14:textId="2B02ED04" w:rsidR="00F11515" w:rsidRPr="00AD179C" w:rsidRDefault="00F11515" w:rsidP="00F00F8B">
            <w:pPr>
              <w:jc w:val="right"/>
              <w:rPr>
                <w:rFonts w:ascii="Calibri" w:hAnsi="Calibri" w:cs="Calibri"/>
                <w:b/>
                <w:bCs/>
                <w:sz w:val="14"/>
                <w:szCs w:val="14"/>
              </w:rPr>
            </w:pPr>
            <w:r w:rsidRPr="00AD179C">
              <w:rPr>
                <w:rFonts w:ascii="Calibri" w:hAnsi="Calibri" w:cs="Calibri"/>
                <w:color w:val="000000"/>
                <w:sz w:val="14"/>
                <w:szCs w:val="14"/>
              </w:rPr>
              <w:t>15.09%</w:t>
            </w:r>
          </w:p>
        </w:tc>
        <w:tc>
          <w:tcPr>
            <w:tcW w:w="1042" w:type="dxa"/>
            <w:vAlign w:val="center"/>
          </w:tcPr>
          <w:p w14:paraId="7D2836AA" w14:textId="2A4B8BC5" w:rsidR="00F11515" w:rsidRPr="00AD179C" w:rsidRDefault="00F11515" w:rsidP="00F00F8B">
            <w:pPr>
              <w:jc w:val="right"/>
              <w:rPr>
                <w:rFonts w:ascii="Calibri" w:hAnsi="Calibri" w:cs="Calibri"/>
                <w:b/>
                <w:bCs/>
                <w:sz w:val="14"/>
                <w:szCs w:val="14"/>
              </w:rPr>
            </w:pPr>
            <w:r w:rsidRPr="00AD179C">
              <w:rPr>
                <w:rFonts w:ascii="Calibri" w:hAnsi="Calibri" w:cs="Calibri"/>
                <w:color w:val="000000"/>
                <w:sz w:val="14"/>
                <w:szCs w:val="14"/>
              </w:rPr>
              <w:t>12.54%</w:t>
            </w:r>
          </w:p>
        </w:tc>
      </w:tr>
      <w:tr w:rsidR="00F11515" w:rsidRPr="00AD179C" w14:paraId="6063A552" w14:textId="77777777" w:rsidTr="00F11515">
        <w:tc>
          <w:tcPr>
            <w:tcW w:w="1797" w:type="dxa"/>
          </w:tcPr>
          <w:p w14:paraId="69F16860" w14:textId="27990F47" w:rsidR="00F11515" w:rsidRPr="00AD179C" w:rsidRDefault="00F11515" w:rsidP="00F00F8B">
            <w:pPr>
              <w:rPr>
                <w:rFonts w:ascii="Calibri" w:hAnsi="Calibri" w:cs="Calibri"/>
                <w:b/>
                <w:bCs/>
                <w:sz w:val="14"/>
                <w:szCs w:val="14"/>
              </w:rPr>
            </w:pPr>
            <w:r w:rsidRPr="00AD179C">
              <w:rPr>
                <w:rFonts w:ascii="Calibri" w:hAnsi="Calibri" w:cs="Calibri"/>
                <w:sz w:val="14"/>
                <w:szCs w:val="14"/>
              </w:rPr>
              <w:t>AT1</w:t>
            </w:r>
          </w:p>
        </w:tc>
        <w:tc>
          <w:tcPr>
            <w:tcW w:w="966" w:type="dxa"/>
            <w:vMerge/>
            <w:vAlign w:val="center"/>
          </w:tcPr>
          <w:p w14:paraId="6D3E107A" w14:textId="77777777" w:rsidR="00F11515" w:rsidRPr="00AD179C" w:rsidRDefault="00F11515" w:rsidP="00F11515">
            <w:pPr>
              <w:jc w:val="right"/>
              <w:rPr>
                <w:rFonts w:ascii="Calibri" w:hAnsi="Calibri" w:cs="Calibri"/>
                <w:sz w:val="14"/>
                <w:szCs w:val="14"/>
              </w:rPr>
            </w:pPr>
          </w:p>
        </w:tc>
        <w:tc>
          <w:tcPr>
            <w:tcW w:w="1040" w:type="dxa"/>
            <w:vAlign w:val="center"/>
          </w:tcPr>
          <w:p w14:paraId="010AFDDA" w14:textId="2F3DCBD3" w:rsidR="00F11515" w:rsidRPr="00AD179C" w:rsidRDefault="00F11515" w:rsidP="00F00F8B">
            <w:pPr>
              <w:jc w:val="right"/>
              <w:rPr>
                <w:rFonts w:ascii="Calibri" w:hAnsi="Calibri" w:cs="Calibri"/>
                <w:b/>
                <w:bCs/>
                <w:sz w:val="14"/>
                <w:szCs w:val="14"/>
              </w:rPr>
            </w:pPr>
            <w:r w:rsidRPr="00AD179C">
              <w:rPr>
                <w:rFonts w:ascii="Calibri" w:hAnsi="Calibri" w:cs="Calibri"/>
                <w:sz w:val="14"/>
                <w:szCs w:val="14"/>
              </w:rPr>
              <w:t>0%</w:t>
            </w:r>
          </w:p>
        </w:tc>
        <w:tc>
          <w:tcPr>
            <w:tcW w:w="1041" w:type="dxa"/>
            <w:vAlign w:val="center"/>
          </w:tcPr>
          <w:p w14:paraId="1DB94C78" w14:textId="70C12D86" w:rsidR="00F11515" w:rsidRPr="00AD179C" w:rsidRDefault="00F11515" w:rsidP="00F00F8B">
            <w:pPr>
              <w:jc w:val="right"/>
              <w:rPr>
                <w:rFonts w:ascii="Calibri" w:hAnsi="Calibri" w:cs="Calibri"/>
                <w:b/>
                <w:bCs/>
                <w:sz w:val="14"/>
                <w:szCs w:val="14"/>
              </w:rPr>
            </w:pPr>
            <w:r w:rsidRPr="00AD179C">
              <w:rPr>
                <w:rFonts w:ascii="Calibri" w:hAnsi="Calibri" w:cs="Calibri"/>
                <w:sz w:val="14"/>
                <w:szCs w:val="14"/>
              </w:rPr>
              <w:t>0%</w:t>
            </w:r>
          </w:p>
        </w:tc>
        <w:tc>
          <w:tcPr>
            <w:tcW w:w="1041" w:type="dxa"/>
            <w:vAlign w:val="center"/>
          </w:tcPr>
          <w:p w14:paraId="68B75AE1" w14:textId="3DFC5FA5" w:rsidR="00F11515" w:rsidRPr="00AD179C" w:rsidRDefault="00F11515" w:rsidP="00F00F8B">
            <w:pPr>
              <w:jc w:val="right"/>
              <w:rPr>
                <w:rFonts w:ascii="Calibri" w:hAnsi="Calibri" w:cs="Calibri"/>
                <w:b/>
                <w:bCs/>
                <w:sz w:val="14"/>
                <w:szCs w:val="14"/>
              </w:rPr>
            </w:pPr>
            <w:r w:rsidRPr="00AD179C">
              <w:rPr>
                <w:rFonts w:ascii="Calibri" w:hAnsi="Calibri" w:cs="Calibri"/>
                <w:sz w:val="14"/>
                <w:szCs w:val="14"/>
              </w:rPr>
              <w:t>0.85%</w:t>
            </w:r>
          </w:p>
        </w:tc>
        <w:tc>
          <w:tcPr>
            <w:tcW w:w="1041" w:type="dxa"/>
            <w:vAlign w:val="center"/>
          </w:tcPr>
          <w:p w14:paraId="5D26536C" w14:textId="15EE216C" w:rsidR="00F11515" w:rsidRPr="00AD179C" w:rsidRDefault="00F11515" w:rsidP="00F00F8B">
            <w:pPr>
              <w:jc w:val="right"/>
              <w:rPr>
                <w:rFonts w:ascii="Calibri" w:hAnsi="Calibri" w:cs="Calibri"/>
                <w:b/>
                <w:bCs/>
                <w:sz w:val="14"/>
                <w:szCs w:val="14"/>
              </w:rPr>
            </w:pPr>
            <w:r w:rsidRPr="00AD179C">
              <w:rPr>
                <w:rFonts w:ascii="Calibri" w:hAnsi="Calibri" w:cs="Calibri"/>
                <w:sz w:val="14"/>
                <w:szCs w:val="14"/>
              </w:rPr>
              <w:t>0.18%</w:t>
            </w:r>
          </w:p>
        </w:tc>
        <w:tc>
          <w:tcPr>
            <w:tcW w:w="1042" w:type="dxa"/>
            <w:vAlign w:val="center"/>
          </w:tcPr>
          <w:p w14:paraId="225B4B20" w14:textId="6B84F5F6" w:rsidR="00F11515" w:rsidRPr="00AD179C" w:rsidRDefault="00F11515" w:rsidP="00F00F8B">
            <w:pPr>
              <w:jc w:val="right"/>
              <w:rPr>
                <w:rFonts w:ascii="Calibri" w:hAnsi="Calibri" w:cs="Calibri"/>
                <w:b/>
                <w:bCs/>
                <w:sz w:val="14"/>
                <w:szCs w:val="14"/>
              </w:rPr>
            </w:pPr>
            <w:r w:rsidRPr="00AD179C">
              <w:rPr>
                <w:rFonts w:ascii="Calibri" w:hAnsi="Calibri" w:cs="Calibri"/>
                <w:color w:val="000000"/>
                <w:sz w:val="14"/>
                <w:szCs w:val="14"/>
              </w:rPr>
              <w:t>13.64%</w:t>
            </w:r>
          </w:p>
        </w:tc>
        <w:tc>
          <w:tcPr>
            <w:tcW w:w="1042" w:type="dxa"/>
            <w:vAlign w:val="center"/>
          </w:tcPr>
          <w:p w14:paraId="235DCBE4" w14:textId="66DCD461" w:rsidR="00F11515" w:rsidRPr="00AD179C" w:rsidRDefault="00F11515" w:rsidP="00F00F8B">
            <w:pPr>
              <w:jc w:val="right"/>
              <w:rPr>
                <w:rFonts w:ascii="Calibri" w:hAnsi="Calibri" w:cs="Calibri"/>
                <w:b/>
                <w:bCs/>
                <w:sz w:val="14"/>
                <w:szCs w:val="14"/>
              </w:rPr>
            </w:pPr>
            <w:r w:rsidRPr="00AD179C">
              <w:rPr>
                <w:rFonts w:ascii="Calibri" w:hAnsi="Calibri" w:cs="Calibri"/>
                <w:color w:val="000000"/>
                <w:sz w:val="14"/>
                <w:szCs w:val="14"/>
              </w:rPr>
              <w:t>11.27%</w:t>
            </w:r>
          </w:p>
        </w:tc>
      </w:tr>
      <w:tr w:rsidR="00F00F8B" w:rsidRPr="00AD179C" w14:paraId="7BE0EAA1" w14:textId="77777777" w:rsidTr="00F11515">
        <w:tc>
          <w:tcPr>
            <w:tcW w:w="1797" w:type="dxa"/>
          </w:tcPr>
          <w:p w14:paraId="69CA1D2B" w14:textId="35EBCC41" w:rsidR="00F00F8B" w:rsidRPr="00AD179C" w:rsidRDefault="00F00F8B" w:rsidP="00F00F8B">
            <w:pPr>
              <w:rPr>
                <w:rFonts w:ascii="Calibri" w:hAnsi="Calibri" w:cs="Calibri"/>
                <w:b/>
                <w:bCs/>
                <w:sz w:val="14"/>
                <w:szCs w:val="14"/>
              </w:rPr>
            </w:pPr>
            <w:r w:rsidRPr="00AD179C">
              <w:rPr>
                <w:rFonts w:ascii="Calibri" w:hAnsi="Calibri" w:cs="Calibri"/>
                <w:sz w:val="14"/>
                <w:szCs w:val="14"/>
              </w:rPr>
              <w:t>AT2</w:t>
            </w:r>
          </w:p>
        </w:tc>
        <w:tc>
          <w:tcPr>
            <w:tcW w:w="966" w:type="dxa"/>
            <w:vAlign w:val="center"/>
          </w:tcPr>
          <w:p w14:paraId="09CDE76C" w14:textId="00207740" w:rsidR="00F00F8B" w:rsidRPr="00AD179C" w:rsidRDefault="00F11515" w:rsidP="00F11515">
            <w:pPr>
              <w:jc w:val="right"/>
              <w:rPr>
                <w:rFonts w:ascii="Calibri" w:hAnsi="Calibri" w:cs="Calibri"/>
                <w:sz w:val="14"/>
                <w:szCs w:val="14"/>
              </w:rPr>
            </w:pPr>
            <w:r w:rsidRPr="00AD179C">
              <w:rPr>
                <w:rFonts w:ascii="Calibri" w:hAnsi="Calibri" w:cs="Calibri"/>
                <w:sz w:val="14"/>
                <w:szCs w:val="14"/>
              </w:rPr>
              <w:t>1.11%</w:t>
            </w:r>
          </w:p>
        </w:tc>
        <w:tc>
          <w:tcPr>
            <w:tcW w:w="1040" w:type="dxa"/>
            <w:vAlign w:val="center"/>
          </w:tcPr>
          <w:p w14:paraId="3B33C3D2" w14:textId="40CC6A60" w:rsidR="00F00F8B" w:rsidRPr="00AD179C" w:rsidRDefault="00F00F8B" w:rsidP="00F00F8B">
            <w:pPr>
              <w:jc w:val="right"/>
              <w:rPr>
                <w:rFonts w:ascii="Calibri" w:hAnsi="Calibri" w:cs="Calibri"/>
                <w:b/>
                <w:bCs/>
                <w:sz w:val="14"/>
                <w:szCs w:val="14"/>
              </w:rPr>
            </w:pPr>
            <w:r w:rsidRPr="00AD179C">
              <w:rPr>
                <w:rFonts w:ascii="Calibri" w:hAnsi="Calibri" w:cs="Calibri"/>
                <w:sz w:val="14"/>
                <w:szCs w:val="14"/>
              </w:rPr>
              <w:t>1.32%</w:t>
            </w:r>
          </w:p>
        </w:tc>
        <w:tc>
          <w:tcPr>
            <w:tcW w:w="1041" w:type="dxa"/>
            <w:vAlign w:val="center"/>
          </w:tcPr>
          <w:p w14:paraId="4BEC21DC" w14:textId="7D19B63E" w:rsidR="00F00F8B" w:rsidRPr="00AD179C" w:rsidRDefault="00F00F8B" w:rsidP="00F00F8B">
            <w:pPr>
              <w:jc w:val="right"/>
              <w:rPr>
                <w:rFonts w:ascii="Calibri" w:hAnsi="Calibri" w:cs="Calibri"/>
                <w:b/>
                <w:bCs/>
                <w:sz w:val="14"/>
                <w:szCs w:val="14"/>
              </w:rPr>
            </w:pPr>
            <w:r w:rsidRPr="00AD179C">
              <w:rPr>
                <w:rFonts w:ascii="Calibri" w:hAnsi="Calibri" w:cs="Calibri"/>
                <w:sz w:val="14"/>
                <w:szCs w:val="14"/>
              </w:rPr>
              <w:t>1.18%</w:t>
            </w:r>
          </w:p>
        </w:tc>
        <w:tc>
          <w:tcPr>
            <w:tcW w:w="1041" w:type="dxa"/>
            <w:vAlign w:val="center"/>
          </w:tcPr>
          <w:p w14:paraId="3CDBD535" w14:textId="5E7172C4" w:rsidR="00F00F8B" w:rsidRPr="00AD179C" w:rsidRDefault="00F00F8B" w:rsidP="00F00F8B">
            <w:pPr>
              <w:jc w:val="right"/>
              <w:rPr>
                <w:rFonts w:ascii="Calibri" w:hAnsi="Calibri" w:cs="Calibri"/>
                <w:b/>
                <w:bCs/>
                <w:sz w:val="14"/>
                <w:szCs w:val="14"/>
              </w:rPr>
            </w:pPr>
            <w:r w:rsidRPr="00AD179C">
              <w:rPr>
                <w:rFonts w:ascii="Calibri" w:hAnsi="Calibri" w:cs="Calibri"/>
                <w:sz w:val="14"/>
                <w:szCs w:val="14"/>
              </w:rPr>
              <w:t>1.33%</w:t>
            </w:r>
          </w:p>
        </w:tc>
        <w:tc>
          <w:tcPr>
            <w:tcW w:w="1041" w:type="dxa"/>
            <w:vAlign w:val="center"/>
          </w:tcPr>
          <w:p w14:paraId="588F1563" w14:textId="414CA7FD" w:rsidR="00F00F8B" w:rsidRPr="00AD179C" w:rsidRDefault="00F00F8B" w:rsidP="00F00F8B">
            <w:pPr>
              <w:jc w:val="right"/>
              <w:rPr>
                <w:rFonts w:ascii="Calibri" w:hAnsi="Calibri" w:cs="Calibri"/>
                <w:b/>
                <w:bCs/>
                <w:sz w:val="14"/>
                <w:szCs w:val="14"/>
              </w:rPr>
            </w:pPr>
            <w:r w:rsidRPr="00AD179C">
              <w:rPr>
                <w:rFonts w:ascii="Calibri" w:hAnsi="Calibri" w:cs="Calibri"/>
                <w:sz w:val="14"/>
                <w:szCs w:val="14"/>
              </w:rPr>
              <w:t>0.52%</w:t>
            </w:r>
          </w:p>
        </w:tc>
        <w:tc>
          <w:tcPr>
            <w:tcW w:w="1042" w:type="dxa"/>
            <w:vAlign w:val="center"/>
          </w:tcPr>
          <w:p w14:paraId="04346D95" w14:textId="34D56622"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1.45%</w:t>
            </w:r>
          </w:p>
        </w:tc>
        <w:tc>
          <w:tcPr>
            <w:tcW w:w="1042" w:type="dxa"/>
            <w:vAlign w:val="center"/>
          </w:tcPr>
          <w:p w14:paraId="6A5C8ED8" w14:textId="79BBFC4B"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1.27%</w:t>
            </w:r>
          </w:p>
        </w:tc>
      </w:tr>
      <w:tr w:rsidR="00F00F8B" w:rsidRPr="00AD179C" w14:paraId="3B439422" w14:textId="77777777" w:rsidTr="00F00F8B">
        <w:tc>
          <w:tcPr>
            <w:tcW w:w="9010" w:type="dxa"/>
            <w:gridSpan w:val="8"/>
            <w:shd w:val="clear" w:color="auto" w:fill="BFBFBF" w:themeFill="background1" w:themeFillShade="BF"/>
          </w:tcPr>
          <w:p w14:paraId="789D07DD" w14:textId="06A8D355" w:rsidR="00F00F8B" w:rsidRPr="00AD179C" w:rsidRDefault="00F00F8B" w:rsidP="00F00F8B">
            <w:pPr>
              <w:rPr>
                <w:rFonts w:ascii="Calibri" w:hAnsi="Calibri" w:cs="Calibri"/>
                <w:b/>
                <w:bCs/>
                <w:sz w:val="14"/>
                <w:szCs w:val="14"/>
              </w:rPr>
            </w:pPr>
            <w:r w:rsidRPr="00AD179C">
              <w:rPr>
                <w:rFonts w:ascii="Calibri" w:hAnsi="Calibri" w:cs="Calibri"/>
                <w:b/>
                <w:bCs/>
                <w:sz w:val="14"/>
                <w:szCs w:val="14"/>
              </w:rPr>
              <w:t>Liquidity</w:t>
            </w:r>
          </w:p>
        </w:tc>
      </w:tr>
      <w:tr w:rsidR="00F00F8B" w:rsidRPr="00AD179C" w14:paraId="1356B9B9" w14:textId="77777777" w:rsidTr="00F00F8B">
        <w:tc>
          <w:tcPr>
            <w:tcW w:w="1797" w:type="dxa"/>
          </w:tcPr>
          <w:p w14:paraId="2A96B717" w14:textId="4C3BCABC" w:rsidR="00F00F8B" w:rsidRPr="00AD179C" w:rsidRDefault="00F00F8B" w:rsidP="00F00F8B">
            <w:pPr>
              <w:rPr>
                <w:rFonts w:ascii="Calibri" w:hAnsi="Calibri" w:cs="Calibri"/>
                <w:b/>
                <w:bCs/>
                <w:sz w:val="14"/>
                <w:szCs w:val="14"/>
              </w:rPr>
            </w:pPr>
            <w:r w:rsidRPr="00AD179C">
              <w:rPr>
                <w:rFonts w:ascii="Calibri" w:hAnsi="Calibri" w:cs="Calibri"/>
                <w:b/>
                <w:bCs/>
                <w:sz w:val="14"/>
                <w:szCs w:val="14"/>
              </w:rPr>
              <w:t>LCR</w:t>
            </w:r>
          </w:p>
        </w:tc>
        <w:tc>
          <w:tcPr>
            <w:tcW w:w="966" w:type="dxa"/>
          </w:tcPr>
          <w:p w14:paraId="72FAC5EB" w14:textId="77777777" w:rsidR="00F00F8B" w:rsidRPr="00AD179C" w:rsidRDefault="00F00F8B" w:rsidP="00F00F8B">
            <w:pPr>
              <w:rPr>
                <w:rFonts w:ascii="Calibri" w:hAnsi="Calibri" w:cs="Calibri"/>
                <w:b/>
                <w:bCs/>
                <w:sz w:val="14"/>
                <w:szCs w:val="14"/>
              </w:rPr>
            </w:pPr>
          </w:p>
        </w:tc>
        <w:tc>
          <w:tcPr>
            <w:tcW w:w="1040" w:type="dxa"/>
          </w:tcPr>
          <w:p w14:paraId="1987BD0A" w14:textId="1F8F2904" w:rsidR="00F00F8B" w:rsidRPr="00AD179C" w:rsidRDefault="00F00F8B" w:rsidP="00F00F8B">
            <w:pPr>
              <w:jc w:val="right"/>
              <w:rPr>
                <w:rFonts w:ascii="Calibri" w:hAnsi="Calibri" w:cs="Calibri"/>
                <w:b/>
                <w:bCs/>
                <w:sz w:val="14"/>
                <w:szCs w:val="14"/>
              </w:rPr>
            </w:pPr>
            <w:r w:rsidRPr="00AD179C">
              <w:rPr>
                <w:rFonts w:ascii="Calibri" w:hAnsi="Calibri" w:cs="Calibri"/>
                <w:sz w:val="14"/>
                <w:szCs w:val="14"/>
              </w:rPr>
              <w:t>150.7%</w:t>
            </w:r>
          </w:p>
        </w:tc>
        <w:tc>
          <w:tcPr>
            <w:tcW w:w="1041" w:type="dxa"/>
          </w:tcPr>
          <w:p w14:paraId="076BD512" w14:textId="52254A34" w:rsidR="00F00F8B" w:rsidRPr="00AD179C" w:rsidRDefault="00F00F8B" w:rsidP="00F00F8B">
            <w:pPr>
              <w:jc w:val="right"/>
              <w:rPr>
                <w:rFonts w:ascii="Calibri" w:hAnsi="Calibri" w:cs="Calibri"/>
                <w:b/>
                <w:bCs/>
                <w:sz w:val="14"/>
                <w:szCs w:val="14"/>
              </w:rPr>
            </w:pPr>
            <w:r w:rsidRPr="00AD179C">
              <w:rPr>
                <w:rFonts w:ascii="Calibri" w:hAnsi="Calibri" w:cs="Calibri"/>
                <w:sz w:val="14"/>
                <w:szCs w:val="14"/>
              </w:rPr>
              <w:t>95.47%</w:t>
            </w:r>
          </w:p>
        </w:tc>
        <w:tc>
          <w:tcPr>
            <w:tcW w:w="1041" w:type="dxa"/>
          </w:tcPr>
          <w:p w14:paraId="4ED9BC00" w14:textId="7B9C9F3A" w:rsidR="00F00F8B" w:rsidRPr="00AD179C" w:rsidRDefault="00F00F8B" w:rsidP="00F00F8B">
            <w:pPr>
              <w:jc w:val="right"/>
              <w:rPr>
                <w:rFonts w:ascii="Calibri" w:hAnsi="Calibri" w:cs="Calibri"/>
                <w:b/>
                <w:bCs/>
                <w:sz w:val="14"/>
                <w:szCs w:val="14"/>
              </w:rPr>
            </w:pPr>
            <w:r w:rsidRPr="00AD179C">
              <w:rPr>
                <w:rFonts w:ascii="Calibri" w:hAnsi="Calibri" w:cs="Calibri"/>
                <w:sz w:val="14"/>
                <w:szCs w:val="14"/>
              </w:rPr>
              <w:t>117.3%</w:t>
            </w:r>
          </w:p>
        </w:tc>
        <w:tc>
          <w:tcPr>
            <w:tcW w:w="1041" w:type="dxa"/>
          </w:tcPr>
          <w:p w14:paraId="120E2924" w14:textId="42957B51" w:rsidR="00F00F8B" w:rsidRPr="00AD179C" w:rsidRDefault="00F00F8B" w:rsidP="00F00F8B">
            <w:pPr>
              <w:jc w:val="right"/>
              <w:rPr>
                <w:rFonts w:ascii="Calibri" w:hAnsi="Calibri" w:cs="Calibri"/>
                <w:b/>
                <w:bCs/>
                <w:sz w:val="14"/>
                <w:szCs w:val="14"/>
              </w:rPr>
            </w:pPr>
            <w:r w:rsidRPr="00AD179C">
              <w:rPr>
                <w:rFonts w:ascii="Calibri" w:hAnsi="Calibri" w:cs="Calibri"/>
                <w:sz w:val="14"/>
                <w:szCs w:val="14"/>
              </w:rPr>
              <w:t>123.4%</w:t>
            </w:r>
          </w:p>
        </w:tc>
        <w:tc>
          <w:tcPr>
            <w:tcW w:w="1042" w:type="dxa"/>
          </w:tcPr>
          <w:p w14:paraId="444CF516" w14:textId="77777777" w:rsidR="00F00F8B" w:rsidRPr="00AD179C" w:rsidRDefault="00F00F8B" w:rsidP="00F00F8B">
            <w:pPr>
              <w:jc w:val="right"/>
              <w:rPr>
                <w:rFonts w:ascii="Calibri" w:hAnsi="Calibri" w:cs="Calibri"/>
                <w:b/>
                <w:bCs/>
                <w:sz w:val="14"/>
                <w:szCs w:val="14"/>
              </w:rPr>
            </w:pPr>
          </w:p>
        </w:tc>
        <w:tc>
          <w:tcPr>
            <w:tcW w:w="1042" w:type="dxa"/>
          </w:tcPr>
          <w:p w14:paraId="576330DF" w14:textId="7BA8A704" w:rsidR="00F00F8B" w:rsidRPr="00AD179C" w:rsidRDefault="00F00F8B" w:rsidP="00F00F8B">
            <w:pPr>
              <w:jc w:val="right"/>
              <w:rPr>
                <w:rFonts w:ascii="Calibri" w:hAnsi="Calibri" w:cs="Calibri"/>
                <w:b/>
                <w:bCs/>
                <w:sz w:val="14"/>
                <w:szCs w:val="14"/>
              </w:rPr>
            </w:pPr>
            <w:r w:rsidRPr="00AD179C">
              <w:rPr>
                <w:rFonts w:ascii="Calibri" w:hAnsi="Calibri" w:cs="Calibri"/>
                <w:sz w:val="14"/>
                <w:szCs w:val="14"/>
              </w:rPr>
              <w:t>123.6%</w:t>
            </w:r>
          </w:p>
        </w:tc>
      </w:tr>
      <w:tr w:rsidR="00F00F8B" w:rsidRPr="00AD179C" w14:paraId="6DA0FAB5" w14:textId="77777777" w:rsidTr="00F00F8B">
        <w:tc>
          <w:tcPr>
            <w:tcW w:w="9010" w:type="dxa"/>
            <w:gridSpan w:val="8"/>
            <w:shd w:val="clear" w:color="auto" w:fill="BFBFBF" w:themeFill="background1" w:themeFillShade="BF"/>
          </w:tcPr>
          <w:p w14:paraId="2BAB81D8" w14:textId="2DD64A0A" w:rsidR="00F00F8B" w:rsidRPr="00AD179C" w:rsidRDefault="00F00F8B" w:rsidP="00F00F8B">
            <w:pPr>
              <w:rPr>
                <w:rFonts w:ascii="Calibri" w:hAnsi="Calibri" w:cs="Calibri"/>
                <w:b/>
                <w:bCs/>
                <w:sz w:val="14"/>
                <w:szCs w:val="14"/>
              </w:rPr>
            </w:pPr>
            <w:r w:rsidRPr="00AD179C">
              <w:rPr>
                <w:rFonts w:ascii="Calibri" w:hAnsi="Calibri" w:cs="Calibri"/>
                <w:sz w:val="14"/>
                <w:szCs w:val="14"/>
              </w:rPr>
              <w:t>Efficiency</w:t>
            </w:r>
          </w:p>
        </w:tc>
      </w:tr>
      <w:tr w:rsidR="00F00F8B" w:rsidRPr="00AD179C" w14:paraId="6854C466" w14:textId="77777777" w:rsidTr="00F00F8B">
        <w:tc>
          <w:tcPr>
            <w:tcW w:w="1797" w:type="dxa"/>
          </w:tcPr>
          <w:p w14:paraId="53BED748" w14:textId="64909052" w:rsidR="00F00F8B" w:rsidRPr="00AD179C" w:rsidRDefault="00F00F8B" w:rsidP="00F00F8B">
            <w:pPr>
              <w:rPr>
                <w:rFonts w:ascii="Calibri" w:hAnsi="Calibri" w:cs="Calibri"/>
                <w:b/>
                <w:bCs/>
                <w:sz w:val="14"/>
                <w:szCs w:val="14"/>
              </w:rPr>
            </w:pPr>
            <w:r w:rsidRPr="00AD179C">
              <w:rPr>
                <w:rFonts w:ascii="Calibri" w:hAnsi="Calibri" w:cs="Calibri"/>
                <w:sz w:val="14"/>
                <w:szCs w:val="14"/>
              </w:rPr>
              <w:t>Cost to Income</w:t>
            </w:r>
          </w:p>
        </w:tc>
        <w:tc>
          <w:tcPr>
            <w:tcW w:w="966" w:type="dxa"/>
          </w:tcPr>
          <w:p w14:paraId="5B55C3CA" w14:textId="4DFFA13A" w:rsidR="00F00F8B" w:rsidRPr="00AD179C" w:rsidRDefault="00C96D63" w:rsidP="00C96D63">
            <w:pPr>
              <w:jc w:val="right"/>
              <w:rPr>
                <w:rFonts w:ascii="Calibri" w:hAnsi="Calibri" w:cs="Calibri"/>
                <w:sz w:val="14"/>
                <w:szCs w:val="14"/>
              </w:rPr>
            </w:pPr>
            <w:r w:rsidRPr="00AD179C">
              <w:rPr>
                <w:rFonts w:ascii="Calibri" w:hAnsi="Calibri" w:cs="Calibri"/>
                <w:sz w:val="14"/>
                <w:szCs w:val="14"/>
              </w:rPr>
              <w:t>33.4%</w:t>
            </w:r>
          </w:p>
        </w:tc>
        <w:tc>
          <w:tcPr>
            <w:tcW w:w="1040" w:type="dxa"/>
            <w:vAlign w:val="bottom"/>
          </w:tcPr>
          <w:p w14:paraId="04450609" w14:textId="0EB30EDF"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32.6%</w:t>
            </w:r>
          </w:p>
        </w:tc>
        <w:tc>
          <w:tcPr>
            <w:tcW w:w="1041" w:type="dxa"/>
            <w:vAlign w:val="bottom"/>
          </w:tcPr>
          <w:p w14:paraId="67053F17" w14:textId="064E26DB"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34.6%</w:t>
            </w:r>
          </w:p>
        </w:tc>
        <w:tc>
          <w:tcPr>
            <w:tcW w:w="1041" w:type="dxa"/>
            <w:vAlign w:val="bottom"/>
          </w:tcPr>
          <w:p w14:paraId="4F523B8F" w14:textId="7F355F9E"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39.7%</w:t>
            </w:r>
          </w:p>
        </w:tc>
        <w:tc>
          <w:tcPr>
            <w:tcW w:w="1041" w:type="dxa"/>
            <w:vAlign w:val="bottom"/>
          </w:tcPr>
          <w:p w14:paraId="20C3AD80" w14:textId="3DA23C37"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47.4%</w:t>
            </w:r>
          </w:p>
        </w:tc>
        <w:tc>
          <w:tcPr>
            <w:tcW w:w="1042" w:type="dxa"/>
            <w:vAlign w:val="bottom"/>
          </w:tcPr>
          <w:p w14:paraId="0DE3C518" w14:textId="13ECE1B9"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43.6%</w:t>
            </w:r>
          </w:p>
        </w:tc>
        <w:tc>
          <w:tcPr>
            <w:tcW w:w="1042" w:type="dxa"/>
            <w:vAlign w:val="bottom"/>
          </w:tcPr>
          <w:p w14:paraId="760CE908" w14:textId="019C4496"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45.4%</w:t>
            </w:r>
          </w:p>
        </w:tc>
      </w:tr>
      <w:tr w:rsidR="00F00F8B" w:rsidRPr="00AD179C" w14:paraId="4344492F" w14:textId="77777777" w:rsidTr="00F00F8B">
        <w:tc>
          <w:tcPr>
            <w:tcW w:w="1797" w:type="dxa"/>
          </w:tcPr>
          <w:p w14:paraId="16FF7DDC" w14:textId="18FD870A" w:rsidR="00F00F8B" w:rsidRPr="00AD179C" w:rsidRDefault="00F00F8B" w:rsidP="00F00F8B">
            <w:pPr>
              <w:rPr>
                <w:rFonts w:ascii="Calibri" w:hAnsi="Calibri" w:cs="Calibri"/>
                <w:b/>
                <w:bCs/>
                <w:sz w:val="14"/>
                <w:szCs w:val="14"/>
              </w:rPr>
            </w:pPr>
            <w:proofErr w:type="spellStart"/>
            <w:r w:rsidRPr="00AD179C">
              <w:rPr>
                <w:rFonts w:ascii="Calibri" w:hAnsi="Calibri" w:cs="Calibri"/>
                <w:sz w:val="14"/>
                <w:szCs w:val="14"/>
              </w:rPr>
              <w:t>Opex</w:t>
            </w:r>
            <w:proofErr w:type="spellEnd"/>
            <w:r w:rsidRPr="00AD179C">
              <w:rPr>
                <w:rFonts w:ascii="Calibri" w:hAnsi="Calibri" w:cs="Calibri"/>
                <w:sz w:val="14"/>
                <w:szCs w:val="14"/>
              </w:rPr>
              <w:t xml:space="preserve"> to Loan Book</w:t>
            </w:r>
          </w:p>
        </w:tc>
        <w:tc>
          <w:tcPr>
            <w:tcW w:w="966" w:type="dxa"/>
          </w:tcPr>
          <w:p w14:paraId="628C1D9D" w14:textId="4B60A84D" w:rsidR="00F00F8B" w:rsidRPr="00AD179C" w:rsidRDefault="00C96D63" w:rsidP="00C96D63">
            <w:pPr>
              <w:jc w:val="right"/>
              <w:rPr>
                <w:rFonts w:ascii="Calibri" w:hAnsi="Calibri" w:cs="Calibri"/>
                <w:sz w:val="14"/>
                <w:szCs w:val="14"/>
              </w:rPr>
            </w:pPr>
            <w:r w:rsidRPr="00AD179C">
              <w:rPr>
                <w:rFonts w:ascii="Calibri" w:hAnsi="Calibri" w:cs="Calibri"/>
                <w:sz w:val="14"/>
                <w:szCs w:val="14"/>
              </w:rPr>
              <w:t>4.21%</w:t>
            </w:r>
          </w:p>
        </w:tc>
        <w:tc>
          <w:tcPr>
            <w:tcW w:w="1040" w:type="dxa"/>
            <w:vAlign w:val="bottom"/>
          </w:tcPr>
          <w:p w14:paraId="3458EED2" w14:textId="62FFE1D1"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4.94%</w:t>
            </w:r>
          </w:p>
        </w:tc>
        <w:tc>
          <w:tcPr>
            <w:tcW w:w="1041" w:type="dxa"/>
            <w:vAlign w:val="bottom"/>
          </w:tcPr>
          <w:p w14:paraId="52CEBF83" w14:textId="0D86F907"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6.29%</w:t>
            </w:r>
          </w:p>
        </w:tc>
        <w:tc>
          <w:tcPr>
            <w:tcW w:w="1041" w:type="dxa"/>
            <w:vAlign w:val="bottom"/>
          </w:tcPr>
          <w:p w14:paraId="6095DA88" w14:textId="0E0C4847"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3.54%</w:t>
            </w:r>
          </w:p>
        </w:tc>
        <w:tc>
          <w:tcPr>
            <w:tcW w:w="1041" w:type="dxa"/>
            <w:vAlign w:val="bottom"/>
          </w:tcPr>
          <w:p w14:paraId="6FED7A5B" w14:textId="083D9141"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4.00%</w:t>
            </w:r>
          </w:p>
        </w:tc>
        <w:tc>
          <w:tcPr>
            <w:tcW w:w="1042" w:type="dxa"/>
            <w:vAlign w:val="bottom"/>
          </w:tcPr>
          <w:p w14:paraId="047BE4EE" w14:textId="3CFA2CB3"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3.29%</w:t>
            </w:r>
          </w:p>
        </w:tc>
        <w:tc>
          <w:tcPr>
            <w:tcW w:w="1042" w:type="dxa"/>
            <w:vAlign w:val="bottom"/>
          </w:tcPr>
          <w:p w14:paraId="200A3948" w14:textId="6491B0CF"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3.39%</w:t>
            </w:r>
          </w:p>
        </w:tc>
      </w:tr>
      <w:tr w:rsidR="00F00F8B" w:rsidRPr="00AD179C" w14:paraId="6660A8E0" w14:textId="77777777" w:rsidTr="00C96D63">
        <w:tc>
          <w:tcPr>
            <w:tcW w:w="1797" w:type="dxa"/>
          </w:tcPr>
          <w:p w14:paraId="2DB87B99" w14:textId="513237AA" w:rsidR="00F00F8B" w:rsidRPr="00AD179C" w:rsidRDefault="00F00F8B" w:rsidP="00F00F8B">
            <w:pPr>
              <w:rPr>
                <w:rFonts w:ascii="Calibri" w:hAnsi="Calibri" w:cs="Calibri"/>
                <w:b/>
                <w:bCs/>
                <w:sz w:val="14"/>
                <w:szCs w:val="14"/>
              </w:rPr>
            </w:pPr>
            <w:r w:rsidRPr="00AD179C">
              <w:rPr>
                <w:rFonts w:ascii="Calibri" w:hAnsi="Calibri" w:cs="Calibri"/>
                <w:sz w:val="14"/>
                <w:szCs w:val="14"/>
              </w:rPr>
              <w:t>Business/employee (lakhs)</w:t>
            </w:r>
          </w:p>
        </w:tc>
        <w:tc>
          <w:tcPr>
            <w:tcW w:w="966" w:type="dxa"/>
            <w:vAlign w:val="center"/>
          </w:tcPr>
          <w:p w14:paraId="196A6929" w14:textId="0AF0AD64" w:rsidR="00F00F8B" w:rsidRPr="00AD179C" w:rsidRDefault="00C96D63" w:rsidP="00C96D63">
            <w:pPr>
              <w:jc w:val="right"/>
              <w:rPr>
                <w:rFonts w:ascii="Calibri" w:hAnsi="Calibri" w:cs="Calibri"/>
                <w:sz w:val="14"/>
                <w:szCs w:val="14"/>
              </w:rPr>
            </w:pPr>
            <w:r w:rsidRPr="00AD179C">
              <w:rPr>
                <w:rFonts w:ascii="Calibri" w:hAnsi="Calibri" w:cs="Calibri"/>
                <w:sz w:val="14"/>
                <w:szCs w:val="14"/>
              </w:rPr>
              <w:t>309</w:t>
            </w:r>
          </w:p>
        </w:tc>
        <w:tc>
          <w:tcPr>
            <w:tcW w:w="1040" w:type="dxa"/>
            <w:vAlign w:val="center"/>
          </w:tcPr>
          <w:p w14:paraId="225115CD" w14:textId="4438D09D" w:rsidR="00F00F8B" w:rsidRPr="00AD179C" w:rsidRDefault="00F00F8B" w:rsidP="00C96D63">
            <w:pPr>
              <w:jc w:val="right"/>
              <w:rPr>
                <w:rFonts w:ascii="Calibri" w:hAnsi="Calibri" w:cs="Calibri"/>
                <w:b/>
                <w:bCs/>
                <w:sz w:val="14"/>
                <w:szCs w:val="14"/>
              </w:rPr>
            </w:pPr>
            <w:r w:rsidRPr="00AD179C">
              <w:rPr>
                <w:rFonts w:ascii="Calibri" w:hAnsi="Calibri" w:cs="Calibri"/>
                <w:color w:val="000000"/>
                <w:sz w:val="14"/>
                <w:szCs w:val="14"/>
              </w:rPr>
              <w:t xml:space="preserve">        258 </w:t>
            </w:r>
          </w:p>
        </w:tc>
        <w:tc>
          <w:tcPr>
            <w:tcW w:w="1041" w:type="dxa"/>
            <w:vAlign w:val="center"/>
          </w:tcPr>
          <w:p w14:paraId="1BBE0D07" w14:textId="52A7E197" w:rsidR="00F00F8B" w:rsidRPr="00AD179C" w:rsidRDefault="00F00F8B" w:rsidP="00C96D63">
            <w:pPr>
              <w:jc w:val="right"/>
              <w:rPr>
                <w:rFonts w:ascii="Calibri" w:hAnsi="Calibri" w:cs="Calibri"/>
                <w:b/>
                <w:bCs/>
                <w:sz w:val="14"/>
                <w:szCs w:val="14"/>
              </w:rPr>
            </w:pPr>
            <w:r w:rsidRPr="00AD179C">
              <w:rPr>
                <w:rFonts w:ascii="Calibri" w:hAnsi="Calibri" w:cs="Calibri"/>
                <w:color w:val="000000"/>
                <w:sz w:val="14"/>
                <w:szCs w:val="14"/>
              </w:rPr>
              <w:t xml:space="preserve">        258 </w:t>
            </w:r>
          </w:p>
        </w:tc>
        <w:tc>
          <w:tcPr>
            <w:tcW w:w="1041" w:type="dxa"/>
            <w:vAlign w:val="center"/>
          </w:tcPr>
          <w:p w14:paraId="650677D1" w14:textId="0D862D6F" w:rsidR="00F00F8B" w:rsidRPr="00AD179C" w:rsidRDefault="00F00F8B" w:rsidP="00C96D63">
            <w:pPr>
              <w:jc w:val="right"/>
              <w:rPr>
                <w:rFonts w:ascii="Calibri" w:hAnsi="Calibri" w:cs="Calibri"/>
                <w:b/>
                <w:bCs/>
                <w:sz w:val="14"/>
                <w:szCs w:val="14"/>
              </w:rPr>
            </w:pPr>
            <w:r w:rsidRPr="00AD179C">
              <w:rPr>
                <w:rFonts w:ascii="Calibri" w:hAnsi="Calibri" w:cs="Calibri"/>
                <w:color w:val="000000"/>
                <w:sz w:val="14"/>
                <w:szCs w:val="14"/>
              </w:rPr>
              <w:t xml:space="preserve">     1,687 </w:t>
            </w:r>
          </w:p>
        </w:tc>
        <w:tc>
          <w:tcPr>
            <w:tcW w:w="1041" w:type="dxa"/>
            <w:vAlign w:val="center"/>
          </w:tcPr>
          <w:p w14:paraId="442F888F" w14:textId="6F89AB0D" w:rsidR="00F00F8B" w:rsidRPr="00AD179C" w:rsidRDefault="00F00F8B" w:rsidP="00C96D63">
            <w:pPr>
              <w:jc w:val="right"/>
              <w:rPr>
                <w:rFonts w:ascii="Calibri" w:hAnsi="Calibri" w:cs="Calibri"/>
                <w:b/>
                <w:bCs/>
                <w:sz w:val="14"/>
                <w:szCs w:val="14"/>
              </w:rPr>
            </w:pPr>
            <w:r w:rsidRPr="00AD179C">
              <w:rPr>
                <w:rFonts w:ascii="Calibri" w:hAnsi="Calibri" w:cs="Calibri"/>
                <w:color w:val="000000"/>
                <w:sz w:val="14"/>
                <w:szCs w:val="14"/>
              </w:rPr>
              <w:t xml:space="preserve">        996 </w:t>
            </w:r>
          </w:p>
        </w:tc>
        <w:tc>
          <w:tcPr>
            <w:tcW w:w="1042" w:type="dxa"/>
            <w:vAlign w:val="center"/>
          </w:tcPr>
          <w:p w14:paraId="6E96A48C" w14:textId="0F74069D" w:rsidR="00F00F8B" w:rsidRPr="00AD179C" w:rsidRDefault="00F00F8B" w:rsidP="00C96D63">
            <w:pPr>
              <w:jc w:val="right"/>
              <w:rPr>
                <w:rFonts w:ascii="Calibri" w:hAnsi="Calibri" w:cs="Calibri"/>
                <w:b/>
                <w:bCs/>
                <w:sz w:val="14"/>
                <w:szCs w:val="14"/>
              </w:rPr>
            </w:pPr>
            <w:r w:rsidRPr="00AD179C">
              <w:rPr>
                <w:rFonts w:ascii="Calibri" w:hAnsi="Calibri" w:cs="Calibri"/>
                <w:color w:val="000000"/>
                <w:sz w:val="14"/>
                <w:szCs w:val="14"/>
              </w:rPr>
              <w:t xml:space="preserve">     1,222 </w:t>
            </w:r>
          </w:p>
        </w:tc>
        <w:tc>
          <w:tcPr>
            <w:tcW w:w="1042" w:type="dxa"/>
            <w:vAlign w:val="center"/>
          </w:tcPr>
          <w:p w14:paraId="24337D75" w14:textId="712E764C" w:rsidR="00F00F8B" w:rsidRPr="00AD179C" w:rsidRDefault="00F00F8B" w:rsidP="00C96D63">
            <w:pPr>
              <w:jc w:val="right"/>
              <w:rPr>
                <w:rFonts w:ascii="Calibri" w:hAnsi="Calibri" w:cs="Calibri"/>
                <w:b/>
                <w:bCs/>
                <w:sz w:val="14"/>
                <w:szCs w:val="14"/>
              </w:rPr>
            </w:pPr>
            <w:r w:rsidRPr="00AD179C">
              <w:rPr>
                <w:rFonts w:ascii="Calibri" w:hAnsi="Calibri" w:cs="Calibri"/>
                <w:color w:val="000000"/>
                <w:sz w:val="14"/>
                <w:szCs w:val="14"/>
              </w:rPr>
              <w:t xml:space="preserve">     1,653 </w:t>
            </w:r>
          </w:p>
        </w:tc>
      </w:tr>
      <w:tr w:rsidR="00F00F8B" w:rsidRPr="00AD179C" w14:paraId="0BF273F6" w14:textId="77777777" w:rsidTr="00F00F8B">
        <w:tc>
          <w:tcPr>
            <w:tcW w:w="9010" w:type="dxa"/>
            <w:gridSpan w:val="8"/>
            <w:shd w:val="clear" w:color="auto" w:fill="BFBFBF" w:themeFill="background1" w:themeFillShade="BF"/>
          </w:tcPr>
          <w:p w14:paraId="0F27FBC5" w14:textId="039060E3" w:rsidR="00F00F8B" w:rsidRPr="00AD179C" w:rsidRDefault="00F00F8B" w:rsidP="00F00F8B">
            <w:pPr>
              <w:rPr>
                <w:rFonts w:ascii="Calibri" w:hAnsi="Calibri" w:cs="Calibri"/>
                <w:b/>
                <w:bCs/>
                <w:sz w:val="14"/>
                <w:szCs w:val="14"/>
              </w:rPr>
            </w:pPr>
            <w:r w:rsidRPr="00AD179C">
              <w:rPr>
                <w:rFonts w:ascii="Calibri" w:hAnsi="Calibri" w:cs="Calibri"/>
                <w:color w:val="000000"/>
                <w:sz w:val="14"/>
                <w:szCs w:val="14"/>
              </w:rPr>
              <w:t>Profitability</w:t>
            </w:r>
          </w:p>
        </w:tc>
      </w:tr>
      <w:tr w:rsidR="00F00F8B" w:rsidRPr="00AD179C" w14:paraId="57BB3A3D" w14:textId="77777777" w:rsidTr="00F00F8B">
        <w:tc>
          <w:tcPr>
            <w:tcW w:w="1797" w:type="dxa"/>
          </w:tcPr>
          <w:p w14:paraId="6F57621B" w14:textId="12EA55F9" w:rsidR="00F00F8B" w:rsidRPr="00AD179C" w:rsidRDefault="00F00F8B" w:rsidP="00F00F8B">
            <w:pPr>
              <w:rPr>
                <w:rFonts w:ascii="Calibri" w:hAnsi="Calibri" w:cs="Calibri"/>
                <w:b/>
                <w:bCs/>
                <w:sz w:val="14"/>
                <w:szCs w:val="14"/>
              </w:rPr>
            </w:pPr>
            <w:proofErr w:type="spellStart"/>
            <w:r w:rsidRPr="00AD179C">
              <w:rPr>
                <w:rFonts w:ascii="Calibri" w:hAnsi="Calibri" w:cs="Calibri"/>
                <w:sz w:val="14"/>
                <w:szCs w:val="14"/>
              </w:rPr>
              <w:t>RoA</w:t>
            </w:r>
            <w:proofErr w:type="spellEnd"/>
          </w:p>
        </w:tc>
        <w:tc>
          <w:tcPr>
            <w:tcW w:w="966" w:type="dxa"/>
            <w:vAlign w:val="bottom"/>
          </w:tcPr>
          <w:p w14:paraId="065B996D" w14:textId="7B5FBFD7" w:rsidR="00F00F8B" w:rsidRPr="00AD179C" w:rsidRDefault="00C96D63" w:rsidP="00C96D63">
            <w:pPr>
              <w:jc w:val="right"/>
              <w:rPr>
                <w:rFonts w:ascii="Calibri" w:hAnsi="Calibri" w:cs="Calibri"/>
                <w:sz w:val="14"/>
                <w:szCs w:val="14"/>
              </w:rPr>
            </w:pPr>
            <w:r w:rsidRPr="00AD179C">
              <w:rPr>
                <w:rFonts w:ascii="Calibri" w:hAnsi="Calibri" w:cs="Calibri"/>
                <w:sz w:val="14"/>
                <w:szCs w:val="14"/>
              </w:rPr>
              <w:t>3.5%</w:t>
            </w:r>
          </w:p>
        </w:tc>
        <w:tc>
          <w:tcPr>
            <w:tcW w:w="1040" w:type="dxa"/>
            <w:vAlign w:val="bottom"/>
          </w:tcPr>
          <w:p w14:paraId="0319A891" w14:textId="5AAC9C4C"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3.87%</w:t>
            </w:r>
          </w:p>
        </w:tc>
        <w:tc>
          <w:tcPr>
            <w:tcW w:w="1041" w:type="dxa"/>
            <w:vAlign w:val="bottom"/>
          </w:tcPr>
          <w:p w14:paraId="0A647E79" w14:textId="2AF4E3AE"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4.03%</w:t>
            </w:r>
          </w:p>
        </w:tc>
        <w:tc>
          <w:tcPr>
            <w:tcW w:w="1041" w:type="dxa"/>
            <w:vAlign w:val="bottom"/>
          </w:tcPr>
          <w:p w14:paraId="4C54997D" w14:textId="0FCF5C69"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1.83%</w:t>
            </w:r>
          </w:p>
        </w:tc>
        <w:tc>
          <w:tcPr>
            <w:tcW w:w="1041" w:type="dxa"/>
            <w:vAlign w:val="bottom"/>
          </w:tcPr>
          <w:p w14:paraId="64911D5A" w14:textId="2118E597"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1.69%</w:t>
            </w:r>
          </w:p>
        </w:tc>
        <w:tc>
          <w:tcPr>
            <w:tcW w:w="1042" w:type="dxa"/>
            <w:vAlign w:val="bottom"/>
          </w:tcPr>
          <w:p w14:paraId="2E1FE528" w14:textId="532C833B"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0.36%</w:t>
            </w:r>
          </w:p>
        </w:tc>
        <w:tc>
          <w:tcPr>
            <w:tcW w:w="1042" w:type="dxa"/>
            <w:vAlign w:val="bottom"/>
          </w:tcPr>
          <w:p w14:paraId="18A6F2BF" w14:textId="6DB3632B"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0.63%</w:t>
            </w:r>
          </w:p>
        </w:tc>
      </w:tr>
      <w:tr w:rsidR="00F00F8B" w:rsidRPr="00AD179C" w14:paraId="452CA026" w14:textId="77777777" w:rsidTr="00F00F8B">
        <w:tc>
          <w:tcPr>
            <w:tcW w:w="1797" w:type="dxa"/>
          </w:tcPr>
          <w:p w14:paraId="44B6207C" w14:textId="0A99F61C" w:rsidR="00F00F8B" w:rsidRPr="00AD179C" w:rsidRDefault="00F00F8B" w:rsidP="00F00F8B">
            <w:pPr>
              <w:rPr>
                <w:rFonts w:ascii="Calibri" w:hAnsi="Calibri" w:cs="Calibri"/>
                <w:b/>
                <w:bCs/>
                <w:sz w:val="14"/>
                <w:szCs w:val="14"/>
              </w:rPr>
            </w:pPr>
            <w:proofErr w:type="spellStart"/>
            <w:r w:rsidRPr="00AD179C">
              <w:rPr>
                <w:rFonts w:ascii="Calibri" w:hAnsi="Calibri" w:cs="Calibri"/>
                <w:sz w:val="14"/>
                <w:szCs w:val="14"/>
              </w:rPr>
              <w:t>RoE</w:t>
            </w:r>
            <w:proofErr w:type="spellEnd"/>
          </w:p>
        </w:tc>
        <w:tc>
          <w:tcPr>
            <w:tcW w:w="966" w:type="dxa"/>
            <w:vAlign w:val="bottom"/>
          </w:tcPr>
          <w:p w14:paraId="1A090539" w14:textId="3A52D1B0" w:rsidR="00F00F8B" w:rsidRPr="00AD179C" w:rsidRDefault="00C96D63" w:rsidP="00C96D63">
            <w:pPr>
              <w:jc w:val="right"/>
              <w:rPr>
                <w:rFonts w:ascii="Calibri" w:hAnsi="Calibri" w:cs="Calibri"/>
                <w:sz w:val="14"/>
                <w:szCs w:val="14"/>
              </w:rPr>
            </w:pPr>
            <w:r w:rsidRPr="00AD179C">
              <w:rPr>
                <w:rFonts w:ascii="Calibri" w:hAnsi="Calibri" w:cs="Calibri"/>
                <w:sz w:val="14"/>
                <w:szCs w:val="14"/>
              </w:rPr>
              <w:t>20.0%</w:t>
            </w:r>
          </w:p>
        </w:tc>
        <w:tc>
          <w:tcPr>
            <w:tcW w:w="1040" w:type="dxa"/>
            <w:vAlign w:val="bottom"/>
          </w:tcPr>
          <w:p w14:paraId="671A1CD1" w14:textId="15F068AD"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19.52%</w:t>
            </w:r>
          </w:p>
        </w:tc>
        <w:tc>
          <w:tcPr>
            <w:tcW w:w="1041" w:type="dxa"/>
            <w:vAlign w:val="bottom"/>
          </w:tcPr>
          <w:p w14:paraId="6FD07835" w14:textId="42EC78A8" w:rsidR="00F00F8B" w:rsidRPr="00AD179C" w:rsidRDefault="00F00F8B" w:rsidP="00F00F8B">
            <w:pPr>
              <w:jc w:val="right"/>
              <w:rPr>
                <w:rFonts w:ascii="Calibri" w:hAnsi="Calibri" w:cs="Calibri"/>
                <w:b/>
                <w:bCs/>
                <w:sz w:val="14"/>
                <w:szCs w:val="14"/>
              </w:rPr>
            </w:pPr>
            <w:r w:rsidRPr="00AD179C">
              <w:rPr>
                <w:rFonts w:ascii="Calibri" w:hAnsi="Calibri" w:cs="Calibri"/>
                <w:sz w:val="14"/>
                <w:szCs w:val="14"/>
              </w:rPr>
              <w:t>19.46%</w:t>
            </w:r>
          </w:p>
        </w:tc>
        <w:tc>
          <w:tcPr>
            <w:tcW w:w="1041" w:type="dxa"/>
            <w:vAlign w:val="bottom"/>
          </w:tcPr>
          <w:p w14:paraId="2BA073E1" w14:textId="04DDADA3"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15.23%</w:t>
            </w:r>
          </w:p>
        </w:tc>
        <w:tc>
          <w:tcPr>
            <w:tcW w:w="1041" w:type="dxa"/>
            <w:vAlign w:val="bottom"/>
          </w:tcPr>
          <w:p w14:paraId="458A447F" w14:textId="475AE935"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12.27%</w:t>
            </w:r>
          </w:p>
        </w:tc>
        <w:tc>
          <w:tcPr>
            <w:tcW w:w="1042" w:type="dxa"/>
            <w:vAlign w:val="bottom"/>
          </w:tcPr>
          <w:p w14:paraId="64729A18" w14:textId="05B1696E"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3.25%</w:t>
            </w:r>
          </w:p>
        </w:tc>
        <w:tc>
          <w:tcPr>
            <w:tcW w:w="1042" w:type="dxa"/>
            <w:vAlign w:val="bottom"/>
          </w:tcPr>
          <w:p w14:paraId="1B8E8262" w14:textId="022645E8"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7.53%</w:t>
            </w:r>
          </w:p>
        </w:tc>
      </w:tr>
      <w:tr w:rsidR="00F00F8B" w:rsidRPr="00AD179C" w14:paraId="333D86CE" w14:textId="77777777" w:rsidTr="00F00F8B">
        <w:tc>
          <w:tcPr>
            <w:tcW w:w="1797" w:type="dxa"/>
          </w:tcPr>
          <w:p w14:paraId="5C08B4A2" w14:textId="18948B0C" w:rsidR="00F00F8B" w:rsidRPr="00AD179C" w:rsidRDefault="00F00F8B" w:rsidP="00F00F8B">
            <w:pPr>
              <w:rPr>
                <w:rFonts w:ascii="Calibri" w:hAnsi="Calibri" w:cs="Calibri"/>
                <w:b/>
                <w:bCs/>
                <w:sz w:val="14"/>
                <w:szCs w:val="14"/>
              </w:rPr>
            </w:pPr>
            <w:r w:rsidRPr="00AD179C">
              <w:rPr>
                <w:rFonts w:ascii="Calibri" w:hAnsi="Calibri" w:cs="Calibri"/>
                <w:sz w:val="14"/>
                <w:szCs w:val="14"/>
              </w:rPr>
              <w:t>Profit/Employee (Lakhs)</w:t>
            </w:r>
          </w:p>
        </w:tc>
        <w:tc>
          <w:tcPr>
            <w:tcW w:w="966" w:type="dxa"/>
            <w:vAlign w:val="bottom"/>
          </w:tcPr>
          <w:p w14:paraId="55069B18" w14:textId="256AAC4E" w:rsidR="00F00F8B" w:rsidRPr="00AD179C" w:rsidRDefault="00C96D63" w:rsidP="00C96D63">
            <w:pPr>
              <w:jc w:val="right"/>
              <w:rPr>
                <w:rFonts w:ascii="Calibri" w:hAnsi="Calibri" w:cs="Calibri"/>
                <w:sz w:val="14"/>
                <w:szCs w:val="14"/>
              </w:rPr>
            </w:pPr>
            <w:r w:rsidRPr="00AD179C">
              <w:rPr>
                <w:rFonts w:ascii="Calibri" w:hAnsi="Calibri" w:cs="Calibri"/>
                <w:sz w:val="14"/>
                <w:szCs w:val="14"/>
              </w:rPr>
              <w:t>8.59</w:t>
            </w:r>
          </w:p>
        </w:tc>
        <w:tc>
          <w:tcPr>
            <w:tcW w:w="1040" w:type="dxa"/>
            <w:vAlign w:val="bottom"/>
          </w:tcPr>
          <w:p w14:paraId="7978C54D" w14:textId="11547774"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 xml:space="preserve">            6.00 </w:t>
            </w:r>
          </w:p>
        </w:tc>
        <w:tc>
          <w:tcPr>
            <w:tcW w:w="1041" w:type="dxa"/>
            <w:vAlign w:val="bottom"/>
          </w:tcPr>
          <w:p w14:paraId="29361628" w14:textId="70774A06"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 xml:space="preserve">            6.00 </w:t>
            </w:r>
          </w:p>
        </w:tc>
        <w:tc>
          <w:tcPr>
            <w:tcW w:w="1041" w:type="dxa"/>
            <w:vAlign w:val="bottom"/>
          </w:tcPr>
          <w:p w14:paraId="1AFCC7B0" w14:textId="2B5FB175"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 xml:space="preserve">          23.00 </w:t>
            </w:r>
          </w:p>
        </w:tc>
        <w:tc>
          <w:tcPr>
            <w:tcW w:w="1041" w:type="dxa"/>
            <w:vAlign w:val="bottom"/>
          </w:tcPr>
          <w:p w14:paraId="6E856587" w14:textId="112790ED"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 xml:space="preserve">          12.00 </w:t>
            </w:r>
          </w:p>
        </w:tc>
        <w:tc>
          <w:tcPr>
            <w:tcW w:w="1042" w:type="dxa"/>
            <w:vAlign w:val="bottom"/>
          </w:tcPr>
          <w:p w14:paraId="0E94EDE6" w14:textId="35EF8926"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 xml:space="preserve">            4.00 </w:t>
            </w:r>
          </w:p>
        </w:tc>
        <w:tc>
          <w:tcPr>
            <w:tcW w:w="1042" w:type="dxa"/>
            <w:vAlign w:val="bottom"/>
          </w:tcPr>
          <w:p w14:paraId="02773BCB" w14:textId="416D415C"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 xml:space="preserve">            7.61 </w:t>
            </w:r>
          </w:p>
        </w:tc>
      </w:tr>
      <w:tr w:rsidR="00F00F8B" w:rsidRPr="00AD179C" w14:paraId="5D9DEAD5" w14:textId="77777777" w:rsidTr="00F00F8B">
        <w:tc>
          <w:tcPr>
            <w:tcW w:w="9010" w:type="dxa"/>
            <w:gridSpan w:val="8"/>
            <w:shd w:val="clear" w:color="auto" w:fill="BFBFBF" w:themeFill="background1" w:themeFillShade="BF"/>
          </w:tcPr>
          <w:p w14:paraId="1E87DFB5" w14:textId="0135EE00" w:rsidR="00F00F8B" w:rsidRPr="00AD179C" w:rsidRDefault="00F00F8B" w:rsidP="00F00F8B">
            <w:pPr>
              <w:rPr>
                <w:rFonts w:ascii="Calibri" w:hAnsi="Calibri" w:cs="Calibri"/>
                <w:b/>
                <w:bCs/>
                <w:sz w:val="14"/>
                <w:szCs w:val="14"/>
              </w:rPr>
            </w:pPr>
            <w:r w:rsidRPr="00AD179C">
              <w:rPr>
                <w:rFonts w:ascii="Calibri" w:hAnsi="Calibri" w:cs="Calibri"/>
                <w:color w:val="000000"/>
                <w:sz w:val="14"/>
                <w:szCs w:val="14"/>
              </w:rPr>
              <w:t>Pricing</w:t>
            </w:r>
          </w:p>
        </w:tc>
      </w:tr>
      <w:tr w:rsidR="00F00F8B" w:rsidRPr="00AD179C" w14:paraId="24489E60" w14:textId="77777777" w:rsidTr="00F00F8B">
        <w:tc>
          <w:tcPr>
            <w:tcW w:w="1797" w:type="dxa"/>
          </w:tcPr>
          <w:p w14:paraId="0E46E38B" w14:textId="5FDDD33F" w:rsidR="00F00F8B" w:rsidRPr="00AD179C" w:rsidRDefault="00F00F8B" w:rsidP="00F00F8B">
            <w:pPr>
              <w:rPr>
                <w:rFonts w:ascii="Calibri" w:hAnsi="Calibri" w:cs="Calibri"/>
                <w:b/>
                <w:bCs/>
                <w:sz w:val="14"/>
                <w:szCs w:val="14"/>
              </w:rPr>
            </w:pPr>
            <w:r w:rsidRPr="00AD179C">
              <w:rPr>
                <w:rFonts w:ascii="Calibri" w:hAnsi="Calibri" w:cs="Calibri"/>
                <w:sz w:val="14"/>
                <w:szCs w:val="14"/>
              </w:rPr>
              <w:t>Yield</w:t>
            </w:r>
          </w:p>
        </w:tc>
        <w:tc>
          <w:tcPr>
            <w:tcW w:w="966" w:type="dxa"/>
          </w:tcPr>
          <w:p w14:paraId="50941021" w14:textId="6415E4BA" w:rsidR="00F00F8B" w:rsidRPr="00AD179C" w:rsidRDefault="00C96D63" w:rsidP="00C96D63">
            <w:pPr>
              <w:jc w:val="right"/>
              <w:rPr>
                <w:rFonts w:ascii="Calibri" w:hAnsi="Calibri" w:cs="Calibri"/>
                <w:sz w:val="14"/>
                <w:szCs w:val="14"/>
              </w:rPr>
            </w:pPr>
            <w:r w:rsidRPr="00AD179C">
              <w:rPr>
                <w:rFonts w:ascii="Calibri" w:hAnsi="Calibri" w:cs="Calibri"/>
                <w:sz w:val="14"/>
                <w:szCs w:val="14"/>
              </w:rPr>
              <w:t>14.0%</w:t>
            </w:r>
          </w:p>
        </w:tc>
        <w:tc>
          <w:tcPr>
            <w:tcW w:w="1040" w:type="dxa"/>
            <w:vAlign w:val="bottom"/>
          </w:tcPr>
          <w:p w14:paraId="5B3BAA83" w14:textId="69B5596E"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16.5%</w:t>
            </w:r>
          </w:p>
        </w:tc>
        <w:tc>
          <w:tcPr>
            <w:tcW w:w="1041" w:type="dxa"/>
            <w:vAlign w:val="bottom"/>
          </w:tcPr>
          <w:p w14:paraId="1B094C58" w14:textId="6D34BB22" w:rsidR="00F00F8B" w:rsidRPr="00AD179C" w:rsidRDefault="00F00F8B" w:rsidP="00F00F8B">
            <w:pPr>
              <w:jc w:val="right"/>
              <w:rPr>
                <w:rFonts w:ascii="Calibri" w:hAnsi="Calibri" w:cs="Calibri"/>
                <w:b/>
                <w:bCs/>
                <w:sz w:val="14"/>
                <w:szCs w:val="14"/>
              </w:rPr>
            </w:pPr>
            <w:r w:rsidRPr="00AD179C">
              <w:rPr>
                <w:rFonts w:ascii="Calibri" w:hAnsi="Calibri" w:cs="Calibri"/>
                <w:sz w:val="14"/>
                <w:szCs w:val="14"/>
              </w:rPr>
              <w:t>16.4%</w:t>
            </w:r>
          </w:p>
        </w:tc>
        <w:tc>
          <w:tcPr>
            <w:tcW w:w="1041" w:type="dxa"/>
            <w:vAlign w:val="bottom"/>
          </w:tcPr>
          <w:p w14:paraId="4EC27CE5" w14:textId="1AFBEFF4"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10.5%</w:t>
            </w:r>
          </w:p>
        </w:tc>
        <w:tc>
          <w:tcPr>
            <w:tcW w:w="1041" w:type="dxa"/>
            <w:vAlign w:val="bottom"/>
          </w:tcPr>
          <w:p w14:paraId="163E4E7C" w14:textId="4E312CFF"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9.8%</w:t>
            </w:r>
          </w:p>
        </w:tc>
        <w:tc>
          <w:tcPr>
            <w:tcW w:w="1042" w:type="dxa"/>
            <w:vAlign w:val="bottom"/>
          </w:tcPr>
          <w:p w14:paraId="6F55B719" w14:textId="4F9805CE"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8.7%</w:t>
            </w:r>
          </w:p>
        </w:tc>
        <w:tc>
          <w:tcPr>
            <w:tcW w:w="1042" w:type="dxa"/>
            <w:vAlign w:val="bottom"/>
          </w:tcPr>
          <w:p w14:paraId="465E21EF" w14:textId="1623A181"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8.8%</w:t>
            </w:r>
          </w:p>
        </w:tc>
      </w:tr>
      <w:tr w:rsidR="00F00F8B" w:rsidRPr="00AD179C" w14:paraId="297FE1AF" w14:textId="77777777" w:rsidTr="00F00F8B">
        <w:tc>
          <w:tcPr>
            <w:tcW w:w="1797" w:type="dxa"/>
          </w:tcPr>
          <w:p w14:paraId="533F9592" w14:textId="5BFDEE94" w:rsidR="00F00F8B" w:rsidRPr="00AD179C" w:rsidRDefault="00F00F8B" w:rsidP="00F00F8B">
            <w:pPr>
              <w:rPr>
                <w:rFonts w:ascii="Calibri" w:hAnsi="Calibri" w:cs="Calibri"/>
                <w:b/>
                <w:bCs/>
                <w:sz w:val="14"/>
                <w:szCs w:val="14"/>
              </w:rPr>
            </w:pPr>
            <w:r w:rsidRPr="00AD179C">
              <w:rPr>
                <w:rFonts w:ascii="Calibri" w:hAnsi="Calibri" w:cs="Calibri"/>
                <w:sz w:val="14"/>
                <w:szCs w:val="14"/>
              </w:rPr>
              <w:t>Cost of Funds</w:t>
            </w:r>
          </w:p>
        </w:tc>
        <w:tc>
          <w:tcPr>
            <w:tcW w:w="966" w:type="dxa"/>
          </w:tcPr>
          <w:p w14:paraId="4959D73B" w14:textId="2A56E219" w:rsidR="00F00F8B" w:rsidRPr="00AD179C" w:rsidRDefault="00C96D63" w:rsidP="00C96D63">
            <w:pPr>
              <w:jc w:val="right"/>
              <w:rPr>
                <w:rFonts w:ascii="Calibri" w:hAnsi="Calibri" w:cs="Calibri"/>
                <w:sz w:val="14"/>
                <w:szCs w:val="14"/>
              </w:rPr>
            </w:pPr>
            <w:r w:rsidRPr="00AD179C">
              <w:rPr>
                <w:rFonts w:ascii="Calibri" w:hAnsi="Calibri" w:cs="Calibri"/>
                <w:sz w:val="14"/>
                <w:szCs w:val="14"/>
              </w:rPr>
              <w:t>7.2%</w:t>
            </w:r>
          </w:p>
        </w:tc>
        <w:tc>
          <w:tcPr>
            <w:tcW w:w="1040" w:type="dxa"/>
            <w:vAlign w:val="bottom"/>
          </w:tcPr>
          <w:p w14:paraId="16A2E06E" w14:textId="6FF79A64"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5.5%</w:t>
            </w:r>
          </w:p>
        </w:tc>
        <w:tc>
          <w:tcPr>
            <w:tcW w:w="1041" w:type="dxa"/>
            <w:vAlign w:val="bottom"/>
          </w:tcPr>
          <w:p w14:paraId="0188A851" w14:textId="08EAE7F1" w:rsidR="00F00F8B" w:rsidRPr="00AD179C" w:rsidRDefault="00F00F8B" w:rsidP="00F00F8B">
            <w:pPr>
              <w:jc w:val="right"/>
              <w:rPr>
                <w:rFonts w:ascii="Calibri" w:hAnsi="Calibri" w:cs="Calibri"/>
                <w:b/>
                <w:bCs/>
                <w:sz w:val="14"/>
                <w:szCs w:val="14"/>
              </w:rPr>
            </w:pPr>
            <w:r w:rsidRPr="00AD179C">
              <w:rPr>
                <w:rFonts w:ascii="Calibri" w:hAnsi="Calibri" w:cs="Calibri"/>
                <w:sz w:val="14"/>
                <w:szCs w:val="14"/>
              </w:rPr>
              <w:t>6.1%</w:t>
            </w:r>
          </w:p>
        </w:tc>
        <w:tc>
          <w:tcPr>
            <w:tcW w:w="1041" w:type="dxa"/>
            <w:vAlign w:val="bottom"/>
          </w:tcPr>
          <w:p w14:paraId="72ADE26C" w14:textId="36D0B489"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5.2%</w:t>
            </w:r>
          </w:p>
        </w:tc>
        <w:tc>
          <w:tcPr>
            <w:tcW w:w="1041" w:type="dxa"/>
            <w:vAlign w:val="bottom"/>
          </w:tcPr>
          <w:p w14:paraId="13D42F84" w14:textId="7FAAB725"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5.3%</w:t>
            </w:r>
          </w:p>
        </w:tc>
        <w:tc>
          <w:tcPr>
            <w:tcW w:w="1042" w:type="dxa"/>
            <w:vAlign w:val="bottom"/>
          </w:tcPr>
          <w:p w14:paraId="4E2F97B8" w14:textId="5340FC4E"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4.7%</w:t>
            </w:r>
          </w:p>
        </w:tc>
        <w:tc>
          <w:tcPr>
            <w:tcW w:w="1042" w:type="dxa"/>
            <w:vAlign w:val="bottom"/>
          </w:tcPr>
          <w:p w14:paraId="12DC5399" w14:textId="7F1C0B88"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5.1%</w:t>
            </w:r>
          </w:p>
        </w:tc>
      </w:tr>
      <w:tr w:rsidR="00F00F8B" w:rsidRPr="00AD179C" w14:paraId="316CCD91" w14:textId="77777777" w:rsidTr="00F00F8B">
        <w:tc>
          <w:tcPr>
            <w:tcW w:w="1797" w:type="dxa"/>
          </w:tcPr>
          <w:p w14:paraId="3974EDF6" w14:textId="37B683AD" w:rsidR="00F00F8B" w:rsidRPr="00AD179C" w:rsidRDefault="00F00F8B" w:rsidP="00F00F8B">
            <w:pPr>
              <w:rPr>
                <w:rFonts w:ascii="Calibri" w:hAnsi="Calibri" w:cs="Calibri"/>
                <w:b/>
                <w:bCs/>
                <w:sz w:val="14"/>
                <w:szCs w:val="14"/>
              </w:rPr>
            </w:pPr>
            <w:r w:rsidRPr="00AD179C">
              <w:rPr>
                <w:rFonts w:ascii="Calibri" w:hAnsi="Calibri" w:cs="Calibri"/>
                <w:sz w:val="14"/>
                <w:szCs w:val="14"/>
              </w:rPr>
              <w:t>Cost of Borrowing</w:t>
            </w:r>
          </w:p>
        </w:tc>
        <w:tc>
          <w:tcPr>
            <w:tcW w:w="966" w:type="dxa"/>
          </w:tcPr>
          <w:p w14:paraId="55D9C0FF" w14:textId="77777777" w:rsidR="00F00F8B" w:rsidRPr="00AD179C" w:rsidRDefault="00F00F8B" w:rsidP="00C96D63">
            <w:pPr>
              <w:jc w:val="right"/>
              <w:rPr>
                <w:rFonts w:ascii="Calibri" w:hAnsi="Calibri" w:cs="Calibri"/>
                <w:sz w:val="14"/>
                <w:szCs w:val="14"/>
              </w:rPr>
            </w:pPr>
          </w:p>
        </w:tc>
        <w:tc>
          <w:tcPr>
            <w:tcW w:w="1040" w:type="dxa"/>
            <w:vAlign w:val="bottom"/>
          </w:tcPr>
          <w:p w14:paraId="1DCDCD2E" w14:textId="71F36062"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12.8%</w:t>
            </w:r>
          </w:p>
        </w:tc>
        <w:tc>
          <w:tcPr>
            <w:tcW w:w="1041" w:type="dxa"/>
            <w:vAlign w:val="bottom"/>
          </w:tcPr>
          <w:p w14:paraId="7B452FAE" w14:textId="20C572BC" w:rsidR="00F00F8B" w:rsidRPr="00AD179C" w:rsidRDefault="00F00F8B" w:rsidP="00F00F8B">
            <w:pPr>
              <w:jc w:val="right"/>
              <w:rPr>
                <w:rFonts w:ascii="Calibri" w:hAnsi="Calibri" w:cs="Calibri"/>
                <w:b/>
                <w:bCs/>
                <w:sz w:val="14"/>
                <w:szCs w:val="14"/>
              </w:rPr>
            </w:pPr>
            <w:r w:rsidRPr="00AD179C">
              <w:rPr>
                <w:rFonts w:ascii="Calibri" w:hAnsi="Calibri" w:cs="Calibri"/>
                <w:sz w:val="14"/>
                <w:szCs w:val="14"/>
              </w:rPr>
              <w:t>13.5%</w:t>
            </w:r>
          </w:p>
        </w:tc>
        <w:tc>
          <w:tcPr>
            <w:tcW w:w="1041" w:type="dxa"/>
            <w:vAlign w:val="bottom"/>
          </w:tcPr>
          <w:p w14:paraId="28431B7A" w14:textId="51CF55C3"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8.1%</w:t>
            </w:r>
          </w:p>
        </w:tc>
        <w:tc>
          <w:tcPr>
            <w:tcW w:w="1041" w:type="dxa"/>
            <w:vAlign w:val="bottom"/>
          </w:tcPr>
          <w:p w14:paraId="3181D523" w14:textId="1A19EDE9"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5.8%</w:t>
            </w:r>
          </w:p>
        </w:tc>
        <w:tc>
          <w:tcPr>
            <w:tcW w:w="1042" w:type="dxa"/>
            <w:vAlign w:val="bottom"/>
          </w:tcPr>
          <w:p w14:paraId="5CDA73EF" w14:textId="6FC8D5D7"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5.7%</w:t>
            </w:r>
          </w:p>
        </w:tc>
        <w:tc>
          <w:tcPr>
            <w:tcW w:w="1042" w:type="dxa"/>
            <w:vAlign w:val="bottom"/>
          </w:tcPr>
          <w:p w14:paraId="439E77F5" w14:textId="06C07CEA"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6.4%</w:t>
            </w:r>
          </w:p>
        </w:tc>
      </w:tr>
      <w:tr w:rsidR="00F00F8B" w:rsidRPr="00AD179C" w14:paraId="6BEF58BA" w14:textId="77777777" w:rsidTr="00F00F8B">
        <w:tc>
          <w:tcPr>
            <w:tcW w:w="1797" w:type="dxa"/>
          </w:tcPr>
          <w:p w14:paraId="4FE3160B" w14:textId="6FE64A81" w:rsidR="00F00F8B" w:rsidRPr="00AD179C" w:rsidRDefault="00F00F8B" w:rsidP="00F00F8B">
            <w:pPr>
              <w:rPr>
                <w:rFonts w:ascii="Calibri" w:hAnsi="Calibri" w:cs="Calibri"/>
                <w:b/>
                <w:bCs/>
                <w:sz w:val="14"/>
                <w:szCs w:val="14"/>
              </w:rPr>
            </w:pPr>
            <w:r w:rsidRPr="00AD179C">
              <w:rPr>
                <w:rFonts w:ascii="Calibri" w:hAnsi="Calibri" w:cs="Calibri"/>
                <w:sz w:val="14"/>
                <w:szCs w:val="14"/>
              </w:rPr>
              <w:t>Cost of Deposit</w:t>
            </w:r>
          </w:p>
        </w:tc>
        <w:tc>
          <w:tcPr>
            <w:tcW w:w="966" w:type="dxa"/>
          </w:tcPr>
          <w:p w14:paraId="55D17F08" w14:textId="77777777" w:rsidR="00F00F8B" w:rsidRPr="00AD179C" w:rsidRDefault="00F00F8B" w:rsidP="00C96D63">
            <w:pPr>
              <w:jc w:val="right"/>
              <w:rPr>
                <w:rFonts w:ascii="Calibri" w:hAnsi="Calibri" w:cs="Calibri"/>
                <w:sz w:val="14"/>
                <w:szCs w:val="14"/>
              </w:rPr>
            </w:pPr>
          </w:p>
        </w:tc>
        <w:tc>
          <w:tcPr>
            <w:tcW w:w="1040" w:type="dxa"/>
            <w:vAlign w:val="bottom"/>
          </w:tcPr>
          <w:p w14:paraId="61034A58" w14:textId="2184CE63"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5.4%</w:t>
            </w:r>
          </w:p>
        </w:tc>
        <w:tc>
          <w:tcPr>
            <w:tcW w:w="1041" w:type="dxa"/>
            <w:vAlign w:val="bottom"/>
          </w:tcPr>
          <w:p w14:paraId="5647F626" w14:textId="7EEE7A56" w:rsidR="00F00F8B" w:rsidRPr="00AD179C" w:rsidRDefault="00F00F8B" w:rsidP="00F00F8B">
            <w:pPr>
              <w:jc w:val="right"/>
              <w:rPr>
                <w:rFonts w:ascii="Calibri" w:hAnsi="Calibri" w:cs="Calibri"/>
                <w:b/>
                <w:bCs/>
                <w:sz w:val="14"/>
                <w:szCs w:val="14"/>
              </w:rPr>
            </w:pPr>
            <w:r w:rsidRPr="00AD179C">
              <w:rPr>
                <w:rFonts w:ascii="Calibri" w:hAnsi="Calibri" w:cs="Calibri"/>
                <w:sz w:val="14"/>
                <w:szCs w:val="14"/>
              </w:rPr>
              <w:t>5.9%</w:t>
            </w:r>
          </w:p>
        </w:tc>
        <w:tc>
          <w:tcPr>
            <w:tcW w:w="1041" w:type="dxa"/>
            <w:vAlign w:val="bottom"/>
          </w:tcPr>
          <w:p w14:paraId="21BAE407" w14:textId="1DD8354C"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4.8%</w:t>
            </w:r>
          </w:p>
        </w:tc>
        <w:tc>
          <w:tcPr>
            <w:tcW w:w="1041" w:type="dxa"/>
            <w:vAlign w:val="bottom"/>
          </w:tcPr>
          <w:p w14:paraId="19CA9A51" w14:textId="0A81686C"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5.3%</w:t>
            </w:r>
          </w:p>
        </w:tc>
        <w:tc>
          <w:tcPr>
            <w:tcW w:w="1042" w:type="dxa"/>
            <w:vAlign w:val="bottom"/>
          </w:tcPr>
          <w:p w14:paraId="0C8ECAA1" w14:textId="218FB979"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4.4%</w:t>
            </w:r>
          </w:p>
        </w:tc>
        <w:tc>
          <w:tcPr>
            <w:tcW w:w="1042" w:type="dxa"/>
            <w:vAlign w:val="bottom"/>
          </w:tcPr>
          <w:p w14:paraId="5D00349D" w14:textId="21CB2050"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4.7%</w:t>
            </w:r>
          </w:p>
        </w:tc>
      </w:tr>
      <w:tr w:rsidR="00F00F8B" w:rsidRPr="00AD179C" w14:paraId="2409305F" w14:textId="77777777" w:rsidTr="00F00F8B">
        <w:tc>
          <w:tcPr>
            <w:tcW w:w="1797" w:type="dxa"/>
          </w:tcPr>
          <w:p w14:paraId="5A0E4CF5" w14:textId="70C51BB7" w:rsidR="00F00F8B" w:rsidRPr="00AD179C" w:rsidRDefault="00F00F8B" w:rsidP="00F00F8B">
            <w:pPr>
              <w:rPr>
                <w:rFonts w:ascii="Calibri" w:hAnsi="Calibri" w:cs="Calibri"/>
                <w:b/>
                <w:bCs/>
                <w:sz w:val="14"/>
                <w:szCs w:val="14"/>
              </w:rPr>
            </w:pPr>
            <w:r w:rsidRPr="00AD179C">
              <w:rPr>
                <w:rFonts w:ascii="Calibri" w:hAnsi="Calibri" w:cs="Calibri"/>
                <w:sz w:val="14"/>
                <w:szCs w:val="14"/>
              </w:rPr>
              <w:t>Spread</w:t>
            </w:r>
          </w:p>
        </w:tc>
        <w:tc>
          <w:tcPr>
            <w:tcW w:w="966" w:type="dxa"/>
          </w:tcPr>
          <w:p w14:paraId="71AB3322" w14:textId="5EB95BD4" w:rsidR="00F00F8B" w:rsidRPr="00AD179C" w:rsidRDefault="00C96D63" w:rsidP="00C96D63">
            <w:pPr>
              <w:jc w:val="right"/>
              <w:rPr>
                <w:rFonts w:ascii="Calibri" w:hAnsi="Calibri" w:cs="Calibri"/>
                <w:sz w:val="14"/>
                <w:szCs w:val="14"/>
              </w:rPr>
            </w:pPr>
            <w:r w:rsidRPr="00AD179C">
              <w:rPr>
                <w:rFonts w:ascii="Calibri" w:hAnsi="Calibri" w:cs="Calibri"/>
                <w:sz w:val="14"/>
                <w:szCs w:val="14"/>
              </w:rPr>
              <w:t>6.8%</w:t>
            </w:r>
          </w:p>
        </w:tc>
        <w:tc>
          <w:tcPr>
            <w:tcW w:w="1040" w:type="dxa"/>
            <w:vAlign w:val="bottom"/>
          </w:tcPr>
          <w:p w14:paraId="4FD5A147" w14:textId="08A3703D"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11.0%</w:t>
            </w:r>
          </w:p>
        </w:tc>
        <w:tc>
          <w:tcPr>
            <w:tcW w:w="1041" w:type="dxa"/>
            <w:vAlign w:val="bottom"/>
          </w:tcPr>
          <w:p w14:paraId="5198F96F" w14:textId="0115791B" w:rsidR="00F00F8B" w:rsidRPr="00AD179C" w:rsidRDefault="00F00F8B" w:rsidP="00F00F8B">
            <w:pPr>
              <w:jc w:val="right"/>
              <w:rPr>
                <w:rFonts w:ascii="Calibri" w:hAnsi="Calibri" w:cs="Calibri"/>
                <w:b/>
                <w:bCs/>
                <w:sz w:val="14"/>
                <w:szCs w:val="14"/>
              </w:rPr>
            </w:pPr>
            <w:r w:rsidRPr="00AD179C">
              <w:rPr>
                <w:rFonts w:ascii="Calibri" w:hAnsi="Calibri" w:cs="Calibri"/>
                <w:sz w:val="14"/>
                <w:szCs w:val="14"/>
              </w:rPr>
              <w:t>10.3%</w:t>
            </w:r>
          </w:p>
        </w:tc>
        <w:tc>
          <w:tcPr>
            <w:tcW w:w="1041" w:type="dxa"/>
            <w:vAlign w:val="bottom"/>
          </w:tcPr>
          <w:p w14:paraId="74A5EC97" w14:textId="2FD3A2FA"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5.3%</w:t>
            </w:r>
          </w:p>
        </w:tc>
        <w:tc>
          <w:tcPr>
            <w:tcW w:w="1041" w:type="dxa"/>
            <w:vAlign w:val="bottom"/>
          </w:tcPr>
          <w:p w14:paraId="1C7251D2" w14:textId="65202411"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4.5%</w:t>
            </w:r>
          </w:p>
        </w:tc>
        <w:tc>
          <w:tcPr>
            <w:tcW w:w="1042" w:type="dxa"/>
            <w:vAlign w:val="bottom"/>
          </w:tcPr>
          <w:p w14:paraId="68B9AD98" w14:textId="1D147DF3"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4.1%</w:t>
            </w:r>
          </w:p>
        </w:tc>
        <w:tc>
          <w:tcPr>
            <w:tcW w:w="1042" w:type="dxa"/>
            <w:vAlign w:val="bottom"/>
          </w:tcPr>
          <w:p w14:paraId="364584EC" w14:textId="3630A64C"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3.7%</w:t>
            </w:r>
          </w:p>
        </w:tc>
      </w:tr>
      <w:tr w:rsidR="00F00F8B" w:rsidRPr="00AD179C" w14:paraId="596D1856" w14:textId="77777777" w:rsidTr="00F00F8B">
        <w:tc>
          <w:tcPr>
            <w:tcW w:w="1797" w:type="dxa"/>
          </w:tcPr>
          <w:p w14:paraId="7A23E90C" w14:textId="54C52833" w:rsidR="00F00F8B" w:rsidRPr="00AD179C" w:rsidRDefault="00F00F8B" w:rsidP="00F00F8B">
            <w:pPr>
              <w:rPr>
                <w:rFonts w:ascii="Calibri" w:hAnsi="Calibri" w:cs="Calibri"/>
                <w:b/>
                <w:bCs/>
                <w:sz w:val="14"/>
                <w:szCs w:val="14"/>
              </w:rPr>
            </w:pPr>
            <w:r w:rsidRPr="00AD179C">
              <w:rPr>
                <w:rFonts w:ascii="Calibri" w:hAnsi="Calibri" w:cs="Calibri"/>
                <w:sz w:val="14"/>
                <w:szCs w:val="14"/>
              </w:rPr>
              <w:t>NIM</w:t>
            </w:r>
          </w:p>
        </w:tc>
        <w:tc>
          <w:tcPr>
            <w:tcW w:w="966" w:type="dxa"/>
          </w:tcPr>
          <w:p w14:paraId="4EB05E88" w14:textId="28B13EA6" w:rsidR="00F00F8B" w:rsidRPr="00AD179C" w:rsidRDefault="00C96D63" w:rsidP="00C96D63">
            <w:pPr>
              <w:jc w:val="right"/>
              <w:rPr>
                <w:rFonts w:ascii="Calibri" w:hAnsi="Calibri" w:cs="Calibri"/>
                <w:sz w:val="14"/>
                <w:szCs w:val="14"/>
              </w:rPr>
            </w:pPr>
            <w:r w:rsidRPr="00AD179C">
              <w:rPr>
                <w:rFonts w:ascii="Calibri" w:hAnsi="Calibri" w:cs="Calibri"/>
                <w:sz w:val="14"/>
                <w:szCs w:val="14"/>
              </w:rPr>
              <w:t>7.9%</w:t>
            </w:r>
          </w:p>
        </w:tc>
        <w:tc>
          <w:tcPr>
            <w:tcW w:w="1040" w:type="dxa"/>
            <w:vAlign w:val="bottom"/>
          </w:tcPr>
          <w:p w14:paraId="5F2753E8" w14:textId="03689558"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8.9%</w:t>
            </w:r>
          </w:p>
        </w:tc>
        <w:tc>
          <w:tcPr>
            <w:tcW w:w="1041" w:type="dxa"/>
            <w:vAlign w:val="bottom"/>
          </w:tcPr>
          <w:p w14:paraId="02CAD695" w14:textId="5E35FB60" w:rsidR="00F00F8B" w:rsidRPr="00AD179C" w:rsidRDefault="00F00F8B" w:rsidP="00F00F8B">
            <w:pPr>
              <w:jc w:val="right"/>
              <w:rPr>
                <w:rFonts w:ascii="Calibri" w:hAnsi="Calibri" w:cs="Calibri"/>
                <w:b/>
                <w:bCs/>
                <w:sz w:val="14"/>
                <w:szCs w:val="14"/>
              </w:rPr>
            </w:pPr>
            <w:r w:rsidRPr="00AD179C">
              <w:rPr>
                <w:rFonts w:ascii="Calibri" w:hAnsi="Calibri" w:cs="Calibri"/>
                <w:sz w:val="14"/>
                <w:szCs w:val="14"/>
              </w:rPr>
              <w:t>8.1%</w:t>
            </w:r>
          </w:p>
        </w:tc>
        <w:tc>
          <w:tcPr>
            <w:tcW w:w="1041" w:type="dxa"/>
            <w:vAlign w:val="bottom"/>
          </w:tcPr>
          <w:p w14:paraId="3A96C9CD" w14:textId="57F98ABC"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4.2%</w:t>
            </w:r>
          </w:p>
        </w:tc>
        <w:tc>
          <w:tcPr>
            <w:tcW w:w="1041" w:type="dxa"/>
            <w:vAlign w:val="bottom"/>
          </w:tcPr>
          <w:p w14:paraId="45C895BE" w14:textId="1B4C279D"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3.9%</w:t>
            </w:r>
          </w:p>
        </w:tc>
        <w:tc>
          <w:tcPr>
            <w:tcW w:w="1042" w:type="dxa"/>
            <w:vAlign w:val="bottom"/>
          </w:tcPr>
          <w:p w14:paraId="3B256374" w14:textId="5398794B"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2.9%</w:t>
            </w:r>
          </w:p>
        </w:tc>
        <w:tc>
          <w:tcPr>
            <w:tcW w:w="1042" w:type="dxa"/>
            <w:vAlign w:val="bottom"/>
          </w:tcPr>
          <w:p w14:paraId="24653348" w14:textId="1B72021F"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2.9%</w:t>
            </w:r>
          </w:p>
        </w:tc>
      </w:tr>
      <w:tr w:rsidR="00F00F8B" w:rsidRPr="00AD179C" w14:paraId="7F14B836" w14:textId="77777777" w:rsidTr="00F00F8B">
        <w:tc>
          <w:tcPr>
            <w:tcW w:w="9010" w:type="dxa"/>
            <w:gridSpan w:val="8"/>
            <w:shd w:val="clear" w:color="auto" w:fill="BFBFBF" w:themeFill="background1" w:themeFillShade="BF"/>
          </w:tcPr>
          <w:p w14:paraId="7CDB2B2F" w14:textId="3EC6E0AD" w:rsidR="00F00F8B" w:rsidRPr="00AD179C" w:rsidRDefault="00F00F8B" w:rsidP="00F00F8B">
            <w:pPr>
              <w:rPr>
                <w:rFonts w:ascii="Calibri" w:hAnsi="Calibri" w:cs="Calibri"/>
                <w:b/>
                <w:bCs/>
                <w:sz w:val="14"/>
                <w:szCs w:val="14"/>
              </w:rPr>
            </w:pPr>
            <w:r w:rsidRPr="00AD179C">
              <w:rPr>
                <w:rFonts w:ascii="Calibri" w:hAnsi="Calibri" w:cs="Calibri"/>
                <w:color w:val="000000"/>
                <w:sz w:val="14"/>
                <w:szCs w:val="14"/>
              </w:rPr>
              <w:t>Deposits</w:t>
            </w:r>
          </w:p>
        </w:tc>
      </w:tr>
      <w:tr w:rsidR="00F00F8B" w:rsidRPr="00AD179C" w14:paraId="3465F812" w14:textId="77777777" w:rsidTr="00F00F8B">
        <w:tc>
          <w:tcPr>
            <w:tcW w:w="1797" w:type="dxa"/>
          </w:tcPr>
          <w:p w14:paraId="2A575C48" w14:textId="09595507" w:rsidR="00F00F8B" w:rsidRPr="00AD179C" w:rsidRDefault="00F00F8B" w:rsidP="00F00F8B">
            <w:pPr>
              <w:rPr>
                <w:rFonts w:ascii="Calibri" w:hAnsi="Calibri" w:cs="Calibri"/>
                <w:b/>
                <w:bCs/>
                <w:sz w:val="14"/>
                <w:szCs w:val="14"/>
              </w:rPr>
            </w:pPr>
            <w:r w:rsidRPr="00AD179C">
              <w:rPr>
                <w:rFonts w:ascii="Calibri" w:hAnsi="Calibri" w:cs="Calibri"/>
                <w:sz w:val="14"/>
                <w:szCs w:val="14"/>
              </w:rPr>
              <w:t>CASA</w:t>
            </w:r>
          </w:p>
        </w:tc>
        <w:tc>
          <w:tcPr>
            <w:tcW w:w="966" w:type="dxa"/>
            <w:vAlign w:val="bottom"/>
          </w:tcPr>
          <w:p w14:paraId="747C00A2" w14:textId="67CFDB11" w:rsidR="00F00F8B" w:rsidRPr="00AD179C" w:rsidRDefault="00C96D63" w:rsidP="00C96D63">
            <w:pPr>
              <w:jc w:val="right"/>
              <w:rPr>
                <w:rFonts w:ascii="Calibri" w:hAnsi="Calibri" w:cs="Calibri"/>
                <w:sz w:val="14"/>
                <w:szCs w:val="14"/>
              </w:rPr>
            </w:pPr>
            <w:r w:rsidRPr="00AD179C">
              <w:rPr>
                <w:rFonts w:ascii="Calibri" w:hAnsi="Calibri" w:cs="Calibri"/>
                <w:sz w:val="14"/>
                <w:szCs w:val="14"/>
              </w:rPr>
              <w:t>34.4%</w:t>
            </w:r>
          </w:p>
        </w:tc>
        <w:tc>
          <w:tcPr>
            <w:tcW w:w="1040" w:type="dxa"/>
            <w:vAlign w:val="bottom"/>
          </w:tcPr>
          <w:p w14:paraId="543135D2" w14:textId="0F1E098C"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40.8%</w:t>
            </w:r>
          </w:p>
        </w:tc>
        <w:tc>
          <w:tcPr>
            <w:tcW w:w="1041" w:type="dxa"/>
            <w:vAlign w:val="bottom"/>
          </w:tcPr>
          <w:p w14:paraId="7EEA9393" w14:textId="0E60F30A"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34.3%</w:t>
            </w:r>
          </w:p>
        </w:tc>
        <w:tc>
          <w:tcPr>
            <w:tcW w:w="1041" w:type="dxa"/>
            <w:vAlign w:val="bottom"/>
          </w:tcPr>
          <w:p w14:paraId="082C69E3" w14:textId="38587C6F"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42.4%</w:t>
            </w:r>
          </w:p>
        </w:tc>
        <w:tc>
          <w:tcPr>
            <w:tcW w:w="1041" w:type="dxa"/>
            <w:vAlign w:val="bottom"/>
          </w:tcPr>
          <w:p w14:paraId="2AE6EA21" w14:textId="35AA71D6"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52.5%</w:t>
            </w:r>
          </w:p>
        </w:tc>
        <w:tc>
          <w:tcPr>
            <w:tcW w:w="1042" w:type="dxa"/>
            <w:vAlign w:val="bottom"/>
          </w:tcPr>
          <w:p w14:paraId="77B0C475" w14:textId="66DDEB77"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49.6%</w:t>
            </w:r>
          </w:p>
        </w:tc>
        <w:tc>
          <w:tcPr>
            <w:tcW w:w="1042" w:type="dxa"/>
            <w:vAlign w:val="bottom"/>
          </w:tcPr>
          <w:p w14:paraId="536DBFDA" w14:textId="6A9F346E"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44.4%</w:t>
            </w:r>
          </w:p>
        </w:tc>
      </w:tr>
      <w:tr w:rsidR="00F00F8B" w:rsidRPr="00AD179C" w14:paraId="35356189" w14:textId="77777777" w:rsidTr="00F00F8B">
        <w:tc>
          <w:tcPr>
            <w:tcW w:w="1797" w:type="dxa"/>
          </w:tcPr>
          <w:p w14:paraId="3F85E6CF" w14:textId="256A8FD3" w:rsidR="00F00F8B" w:rsidRPr="00AD179C" w:rsidRDefault="00F00F8B" w:rsidP="00F00F8B">
            <w:pPr>
              <w:rPr>
                <w:rFonts w:ascii="Calibri" w:hAnsi="Calibri" w:cs="Calibri"/>
                <w:b/>
                <w:bCs/>
                <w:sz w:val="14"/>
                <w:szCs w:val="14"/>
              </w:rPr>
            </w:pPr>
            <w:r w:rsidRPr="00AD179C">
              <w:rPr>
                <w:rFonts w:ascii="Calibri" w:hAnsi="Calibri" w:cs="Calibri"/>
                <w:sz w:val="14"/>
                <w:szCs w:val="14"/>
              </w:rPr>
              <w:t>Retail Deposits as % of overall deposits</w:t>
            </w:r>
          </w:p>
        </w:tc>
        <w:tc>
          <w:tcPr>
            <w:tcW w:w="966" w:type="dxa"/>
            <w:vAlign w:val="bottom"/>
          </w:tcPr>
          <w:p w14:paraId="0EF468D8" w14:textId="4599BBA8" w:rsidR="00F00F8B" w:rsidRPr="00AD179C" w:rsidRDefault="00C96D63" w:rsidP="00C96D63">
            <w:pPr>
              <w:jc w:val="right"/>
              <w:rPr>
                <w:rFonts w:ascii="Calibri" w:hAnsi="Calibri" w:cs="Calibri"/>
                <w:sz w:val="14"/>
                <w:szCs w:val="14"/>
              </w:rPr>
            </w:pPr>
            <w:r w:rsidRPr="00AD179C">
              <w:rPr>
                <w:rFonts w:ascii="Calibri" w:hAnsi="Calibri" w:cs="Calibri"/>
                <w:sz w:val="14"/>
                <w:szCs w:val="14"/>
              </w:rPr>
              <w:t>76%</w:t>
            </w:r>
          </w:p>
        </w:tc>
        <w:tc>
          <w:tcPr>
            <w:tcW w:w="1040" w:type="dxa"/>
            <w:vAlign w:val="bottom"/>
          </w:tcPr>
          <w:p w14:paraId="5166F18C" w14:textId="78AB57FE"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77.4%</w:t>
            </w:r>
          </w:p>
        </w:tc>
        <w:tc>
          <w:tcPr>
            <w:tcW w:w="1041" w:type="dxa"/>
            <w:vAlign w:val="bottom"/>
          </w:tcPr>
          <w:p w14:paraId="754D61D8" w14:textId="605BAB06"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71.9%</w:t>
            </w:r>
          </w:p>
        </w:tc>
        <w:tc>
          <w:tcPr>
            <w:tcW w:w="1041" w:type="dxa"/>
            <w:vAlign w:val="bottom"/>
          </w:tcPr>
          <w:p w14:paraId="34AFA171" w14:textId="77777777" w:rsidR="00F00F8B" w:rsidRPr="00AD179C" w:rsidRDefault="00F00F8B" w:rsidP="00F00F8B">
            <w:pPr>
              <w:jc w:val="right"/>
              <w:rPr>
                <w:rFonts w:ascii="Calibri" w:hAnsi="Calibri" w:cs="Calibri"/>
                <w:b/>
                <w:bCs/>
                <w:sz w:val="14"/>
                <w:szCs w:val="14"/>
              </w:rPr>
            </w:pPr>
          </w:p>
        </w:tc>
        <w:tc>
          <w:tcPr>
            <w:tcW w:w="1041" w:type="dxa"/>
            <w:vAlign w:val="bottom"/>
          </w:tcPr>
          <w:p w14:paraId="50D13D33" w14:textId="679E7051" w:rsidR="00F00F8B" w:rsidRPr="00AD179C" w:rsidRDefault="00F00F8B" w:rsidP="00F00F8B">
            <w:pPr>
              <w:jc w:val="right"/>
              <w:rPr>
                <w:rFonts w:ascii="Calibri" w:hAnsi="Calibri" w:cs="Calibri"/>
                <w:b/>
                <w:bCs/>
                <w:sz w:val="14"/>
                <w:szCs w:val="14"/>
              </w:rPr>
            </w:pPr>
          </w:p>
        </w:tc>
        <w:tc>
          <w:tcPr>
            <w:tcW w:w="1042" w:type="dxa"/>
            <w:vAlign w:val="bottom"/>
          </w:tcPr>
          <w:p w14:paraId="06259C81" w14:textId="37BCF9D8"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60.0%</w:t>
            </w:r>
          </w:p>
        </w:tc>
        <w:tc>
          <w:tcPr>
            <w:tcW w:w="1042" w:type="dxa"/>
            <w:vAlign w:val="bottom"/>
          </w:tcPr>
          <w:p w14:paraId="6BF1C592" w14:textId="67C9A630"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78.4%</w:t>
            </w:r>
          </w:p>
        </w:tc>
      </w:tr>
      <w:tr w:rsidR="00F00F8B" w:rsidRPr="00AD179C" w14:paraId="7A528800" w14:textId="77777777" w:rsidTr="00F00F8B">
        <w:tc>
          <w:tcPr>
            <w:tcW w:w="1797" w:type="dxa"/>
          </w:tcPr>
          <w:p w14:paraId="14960E47" w14:textId="265DC239" w:rsidR="00F00F8B" w:rsidRPr="00AD179C" w:rsidRDefault="00F00F8B" w:rsidP="00F00F8B">
            <w:pPr>
              <w:rPr>
                <w:rFonts w:ascii="Calibri" w:hAnsi="Calibri" w:cs="Calibri"/>
                <w:b/>
                <w:bCs/>
                <w:sz w:val="14"/>
                <w:szCs w:val="14"/>
              </w:rPr>
            </w:pPr>
            <w:r w:rsidRPr="00AD179C">
              <w:rPr>
                <w:rFonts w:ascii="Calibri" w:hAnsi="Calibri" w:cs="Calibri"/>
                <w:sz w:val="14"/>
                <w:szCs w:val="14"/>
              </w:rPr>
              <w:t>Deposit % (Deposit + Borrowing)</w:t>
            </w:r>
          </w:p>
        </w:tc>
        <w:tc>
          <w:tcPr>
            <w:tcW w:w="966" w:type="dxa"/>
            <w:vAlign w:val="bottom"/>
          </w:tcPr>
          <w:p w14:paraId="5BAE664D" w14:textId="636C440D" w:rsidR="00F00F8B" w:rsidRPr="00AD179C" w:rsidRDefault="00C96D63" w:rsidP="00C96D63">
            <w:pPr>
              <w:jc w:val="right"/>
              <w:rPr>
                <w:rFonts w:ascii="Calibri" w:hAnsi="Calibri" w:cs="Calibri"/>
                <w:sz w:val="14"/>
                <w:szCs w:val="14"/>
              </w:rPr>
            </w:pPr>
            <w:r w:rsidRPr="00AD179C">
              <w:rPr>
                <w:rFonts w:ascii="Calibri" w:hAnsi="Calibri" w:cs="Calibri"/>
                <w:sz w:val="14"/>
                <w:szCs w:val="14"/>
              </w:rPr>
              <w:t>82%</w:t>
            </w:r>
          </w:p>
        </w:tc>
        <w:tc>
          <w:tcPr>
            <w:tcW w:w="1040" w:type="dxa"/>
            <w:vAlign w:val="bottom"/>
          </w:tcPr>
          <w:p w14:paraId="4C976DC4" w14:textId="3DF96DA8"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99%</w:t>
            </w:r>
          </w:p>
        </w:tc>
        <w:tc>
          <w:tcPr>
            <w:tcW w:w="1041" w:type="dxa"/>
            <w:vAlign w:val="bottom"/>
          </w:tcPr>
          <w:p w14:paraId="685AD137" w14:textId="24F0A74A"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99%</w:t>
            </w:r>
          </w:p>
        </w:tc>
        <w:tc>
          <w:tcPr>
            <w:tcW w:w="1041" w:type="dxa"/>
            <w:vAlign w:val="bottom"/>
          </w:tcPr>
          <w:p w14:paraId="7F192316" w14:textId="3F4E92E1"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89%</w:t>
            </w:r>
          </w:p>
        </w:tc>
        <w:tc>
          <w:tcPr>
            <w:tcW w:w="1041" w:type="dxa"/>
            <w:vAlign w:val="bottom"/>
          </w:tcPr>
          <w:p w14:paraId="026409B8" w14:textId="4465A924"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88%</w:t>
            </w:r>
          </w:p>
        </w:tc>
        <w:tc>
          <w:tcPr>
            <w:tcW w:w="1042" w:type="dxa"/>
            <w:vAlign w:val="bottom"/>
          </w:tcPr>
          <w:p w14:paraId="52D57BBC" w14:textId="0B169708"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80%</w:t>
            </w:r>
          </w:p>
        </w:tc>
        <w:tc>
          <w:tcPr>
            <w:tcW w:w="1042" w:type="dxa"/>
            <w:vAlign w:val="bottom"/>
          </w:tcPr>
          <w:p w14:paraId="62F8B55C" w14:textId="7CACD649" w:rsidR="00F00F8B" w:rsidRPr="00AD179C" w:rsidRDefault="00F00F8B" w:rsidP="00F00F8B">
            <w:pPr>
              <w:jc w:val="right"/>
              <w:rPr>
                <w:rFonts w:ascii="Calibri" w:hAnsi="Calibri" w:cs="Calibri"/>
                <w:b/>
                <w:bCs/>
                <w:sz w:val="14"/>
                <w:szCs w:val="14"/>
              </w:rPr>
            </w:pPr>
            <w:r w:rsidRPr="00AD179C">
              <w:rPr>
                <w:rFonts w:ascii="Calibri" w:hAnsi="Calibri" w:cs="Calibri"/>
                <w:color w:val="000000"/>
                <w:sz w:val="14"/>
                <w:szCs w:val="14"/>
              </w:rPr>
              <w:t>78%</w:t>
            </w:r>
          </w:p>
        </w:tc>
      </w:tr>
      <w:tr w:rsidR="00C96D63" w:rsidRPr="00AD179C" w14:paraId="0CD79608" w14:textId="77777777" w:rsidTr="00F00F8B">
        <w:tc>
          <w:tcPr>
            <w:tcW w:w="1797" w:type="dxa"/>
          </w:tcPr>
          <w:p w14:paraId="5B9DBD15" w14:textId="21F16B10" w:rsidR="00C96D63" w:rsidRPr="00AD179C" w:rsidRDefault="00C96D63" w:rsidP="00C96D63">
            <w:pPr>
              <w:rPr>
                <w:rFonts w:ascii="Calibri" w:hAnsi="Calibri" w:cs="Calibri"/>
                <w:b/>
                <w:bCs/>
                <w:sz w:val="14"/>
                <w:szCs w:val="14"/>
              </w:rPr>
            </w:pPr>
            <w:r w:rsidRPr="00AD179C">
              <w:rPr>
                <w:rFonts w:ascii="Calibri" w:hAnsi="Calibri" w:cs="Calibri"/>
                <w:sz w:val="14"/>
                <w:szCs w:val="14"/>
              </w:rPr>
              <w:t>Savings balance per Debit Card (Dec’ 19)</w:t>
            </w:r>
            <w:r w:rsidRPr="00AD179C">
              <w:rPr>
                <w:rStyle w:val="FootnoteReference"/>
                <w:rFonts w:ascii="Calibri" w:hAnsi="Calibri" w:cs="Calibri"/>
                <w:sz w:val="14"/>
                <w:szCs w:val="14"/>
              </w:rPr>
              <w:footnoteReference w:id="2"/>
            </w:r>
          </w:p>
        </w:tc>
        <w:tc>
          <w:tcPr>
            <w:tcW w:w="966" w:type="dxa"/>
            <w:vAlign w:val="bottom"/>
          </w:tcPr>
          <w:p w14:paraId="4D6BC10B" w14:textId="701227F7"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46713</w:t>
            </w:r>
          </w:p>
        </w:tc>
        <w:tc>
          <w:tcPr>
            <w:tcW w:w="1040" w:type="dxa"/>
            <w:vAlign w:val="bottom"/>
          </w:tcPr>
          <w:p w14:paraId="39D9AAD9" w14:textId="72A74079" w:rsidR="00C96D63" w:rsidRPr="00AD179C" w:rsidRDefault="00C96D63" w:rsidP="00C96D63">
            <w:pPr>
              <w:jc w:val="right"/>
              <w:rPr>
                <w:rFonts w:ascii="Calibri" w:hAnsi="Calibri" w:cs="Calibri"/>
                <w:b/>
                <w:bCs/>
                <w:sz w:val="14"/>
                <w:szCs w:val="14"/>
              </w:rPr>
            </w:pPr>
          </w:p>
        </w:tc>
        <w:tc>
          <w:tcPr>
            <w:tcW w:w="1041" w:type="dxa"/>
            <w:vAlign w:val="bottom"/>
          </w:tcPr>
          <w:p w14:paraId="6E7C173A" w14:textId="327CD734" w:rsidR="00C96D63" w:rsidRPr="00AD179C" w:rsidRDefault="00C96D63" w:rsidP="00C96D63">
            <w:pPr>
              <w:jc w:val="right"/>
              <w:rPr>
                <w:rFonts w:ascii="Calibri" w:hAnsi="Calibri" w:cs="Calibri"/>
                <w:b/>
                <w:bCs/>
                <w:sz w:val="14"/>
                <w:szCs w:val="14"/>
              </w:rPr>
            </w:pPr>
          </w:p>
        </w:tc>
        <w:tc>
          <w:tcPr>
            <w:tcW w:w="1041" w:type="dxa"/>
            <w:vAlign w:val="bottom"/>
          </w:tcPr>
          <w:p w14:paraId="29940874" w14:textId="25192464"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90051</w:t>
            </w:r>
          </w:p>
        </w:tc>
        <w:tc>
          <w:tcPr>
            <w:tcW w:w="1041" w:type="dxa"/>
            <w:vAlign w:val="bottom"/>
          </w:tcPr>
          <w:p w14:paraId="2F1511B3" w14:textId="5095DAF5"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65944</w:t>
            </w:r>
          </w:p>
        </w:tc>
        <w:tc>
          <w:tcPr>
            <w:tcW w:w="1042" w:type="dxa"/>
            <w:vAlign w:val="bottom"/>
          </w:tcPr>
          <w:p w14:paraId="5654C569" w14:textId="1FFDBF8C"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46186</w:t>
            </w:r>
          </w:p>
        </w:tc>
        <w:tc>
          <w:tcPr>
            <w:tcW w:w="1042" w:type="dxa"/>
            <w:vAlign w:val="bottom"/>
          </w:tcPr>
          <w:p w14:paraId="0D262EA1" w14:textId="64AA2FD4"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68194</w:t>
            </w:r>
          </w:p>
        </w:tc>
      </w:tr>
      <w:tr w:rsidR="00C96D63" w:rsidRPr="00AD179C" w14:paraId="296DDBF3" w14:textId="77777777" w:rsidTr="00F00F8B">
        <w:tc>
          <w:tcPr>
            <w:tcW w:w="9010" w:type="dxa"/>
            <w:gridSpan w:val="8"/>
            <w:shd w:val="clear" w:color="auto" w:fill="BFBFBF" w:themeFill="background1" w:themeFillShade="BF"/>
          </w:tcPr>
          <w:p w14:paraId="4797E660" w14:textId="4B6C45FB" w:rsidR="00C96D63" w:rsidRPr="00AD179C" w:rsidRDefault="00C96D63" w:rsidP="00C96D63">
            <w:pPr>
              <w:rPr>
                <w:rFonts w:ascii="Calibri" w:hAnsi="Calibri" w:cs="Calibri"/>
                <w:b/>
                <w:bCs/>
                <w:sz w:val="14"/>
                <w:szCs w:val="14"/>
              </w:rPr>
            </w:pPr>
            <w:r w:rsidRPr="00AD179C">
              <w:rPr>
                <w:rFonts w:ascii="Calibri" w:hAnsi="Calibri" w:cs="Calibri"/>
                <w:color w:val="000000"/>
                <w:sz w:val="14"/>
                <w:szCs w:val="14"/>
              </w:rPr>
              <w:t>Advances</w:t>
            </w:r>
          </w:p>
        </w:tc>
      </w:tr>
      <w:tr w:rsidR="00C96D63" w:rsidRPr="00AD179C" w14:paraId="2C7B74D8" w14:textId="77777777" w:rsidTr="00F00F8B">
        <w:tc>
          <w:tcPr>
            <w:tcW w:w="1797" w:type="dxa"/>
          </w:tcPr>
          <w:p w14:paraId="4D0EBDBC" w14:textId="6CE304B6" w:rsidR="00C96D63" w:rsidRPr="00AD179C" w:rsidRDefault="00C96D63" w:rsidP="00C96D63">
            <w:pPr>
              <w:rPr>
                <w:rFonts w:ascii="Calibri" w:hAnsi="Calibri" w:cs="Calibri"/>
                <w:b/>
                <w:bCs/>
                <w:sz w:val="14"/>
                <w:szCs w:val="14"/>
              </w:rPr>
            </w:pPr>
            <w:r w:rsidRPr="00AD179C">
              <w:rPr>
                <w:rFonts w:ascii="Calibri" w:hAnsi="Calibri" w:cs="Calibri"/>
                <w:sz w:val="14"/>
                <w:szCs w:val="14"/>
              </w:rPr>
              <w:t>Term Loans</w:t>
            </w:r>
          </w:p>
        </w:tc>
        <w:tc>
          <w:tcPr>
            <w:tcW w:w="966" w:type="dxa"/>
          </w:tcPr>
          <w:p w14:paraId="4991A099" w14:textId="77777777" w:rsidR="00C96D63" w:rsidRPr="00AD179C" w:rsidRDefault="00C96D63" w:rsidP="00C96D63">
            <w:pPr>
              <w:jc w:val="right"/>
              <w:rPr>
                <w:rFonts w:ascii="Calibri" w:hAnsi="Calibri" w:cs="Calibri"/>
                <w:sz w:val="14"/>
                <w:szCs w:val="14"/>
              </w:rPr>
            </w:pPr>
          </w:p>
        </w:tc>
        <w:tc>
          <w:tcPr>
            <w:tcW w:w="1040" w:type="dxa"/>
            <w:vAlign w:val="bottom"/>
          </w:tcPr>
          <w:p w14:paraId="72CAFC79" w14:textId="57AD502E"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98%</w:t>
            </w:r>
          </w:p>
        </w:tc>
        <w:tc>
          <w:tcPr>
            <w:tcW w:w="1041" w:type="dxa"/>
            <w:vAlign w:val="bottom"/>
          </w:tcPr>
          <w:p w14:paraId="7044A790" w14:textId="2EE9E4F4"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98%</w:t>
            </w:r>
          </w:p>
        </w:tc>
        <w:tc>
          <w:tcPr>
            <w:tcW w:w="1041" w:type="dxa"/>
            <w:vAlign w:val="bottom"/>
          </w:tcPr>
          <w:p w14:paraId="14DD3806" w14:textId="5E014239"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71%</w:t>
            </w:r>
          </w:p>
        </w:tc>
        <w:tc>
          <w:tcPr>
            <w:tcW w:w="1041" w:type="dxa"/>
            <w:vAlign w:val="bottom"/>
          </w:tcPr>
          <w:p w14:paraId="05BB09A3" w14:textId="71567FE3"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67%</w:t>
            </w:r>
          </w:p>
        </w:tc>
        <w:tc>
          <w:tcPr>
            <w:tcW w:w="1042" w:type="dxa"/>
            <w:vAlign w:val="bottom"/>
          </w:tcPr>
          <w:p w14:paraId="736D6251" w14:textId="1E7518FC"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69%</w:t>
            </w:r>
          </w:p>
        </w:tc>
        <w:tc>
          <w:tcPr>
            <w:tcW w:w="1042" w:type="dxa"/>
            <w:vAlign w:val="bottom"/>
          </w:tcPr>
          <w:p w14:paraId="4661AECB" w14:textId="0D4C3638"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66%</w:t>
            </w:r>
          </w:p>
        </w:tc>
      </w:tr>
      <w:tr w:rsidR="00C96D63" w:rsidRPr="00AD179C" w14:paraId="317EA516" w14:textId="77777777" w:rsidTr="00F00F8B">
        <w:tc>
          <w:tcPr>
            <w:tcW w:w="1797" w:type="dxa"/>
          </w:tcPr>
          <w:p w14:paraId="31E34510" w14:textId="5C38BBE4" w:rsidR="00C96D63" w:rsidRPr="00AD179C" w:rsidRDefault="00C96D63" w:rsidP="00C96D63">
            <w:pPr>
              <w:rPr>
                <w:rFonts w:ascii="Calibri" w:hAnsi="Calibri" w:cs="Calibri"/>
                <w:b/>
                <w:bCs/>
                <w:sz w:val="14"/>
                <w:szCs w:val="14"/>
              </w:rPr>
            </w:pPr>
            <w:r w:rsidRPr="00AD179C">
              <w:rPr>
                <w:rFonts w:ascii="Calibri" w:hAnsi="Calibri" w:cs="Calibri"/>
                <w:sz w:val="14"/>
                <w:szCs w:val="14"/>
              </w:rPr>
              <w:t>Secured Loans</w:t>
            </w:r>
          </w:p>
        </w:tc>
        <w:tc>
          <w:tcPr>
            <w:tcW w:w="966" w:type="dxa"/>
          </w:tcPr>
          <w:p w14:paraId="76DD572B" w14:textId="77777777" w:rsidR="00C96D63" w:rsidRPr="00AD179C" w:rsidRDefault="00C96D63" w:rsidP="00C96D63">
            <w:pPr>
              <w:jc w:val="right"/>
              <w:rPr>
                <w:rFonts w:ascii="Calibri" w:hAnsi="Calibri" w:cs="Calibri"/>
                <w:sz w:val="14"/>
                <w:szCs w:val="14"/>
              </w:rPr>
            </w:pPr>
          </w:p>
        </w:tc>
        <w:tc>
          <w:tcPr>
            <w:tcW w:w="1040" w:type="dxa"/>
            <w:vAlign w:val="bottom"/>
          </w:tcPr>
          <w:p w14:paraId="2465FD17" w14:textId="3FC8BE70"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95%</w:t>
            </w:r>
          </w:p>
        </w:tc>
        <w:tc>
          <w:tcPr>
            <w:tcW w:w="1041" w:type="dxa"/>
            <w:vAlign w:val="bottom"/>
          </w:tcPr>
          <w:p w14:paraId="77AB278E" w14:textId="133E9C17"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95%</w:t>
            </w:r>
          </w:p>
        </w:tc>
        <w:tc>
          <w:tcPr>
            <w:tcW w:w="1041" w:type="dxa"/>
            <w:vAlign w:val="bottom"/>
          </w:tcPr>
          <w:p w14:paraId="7C19685F" w14:textId="63F6EA2E"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73%</w:t>
            </w:r>
          </w:p>
        </w:tc>
        <w:tc>
          <w:tcPr>
            <w:tcW w:w="1041" w:type="dxa"/>
            <w:vAlign w:val="bottom"/>
          </w:tcPr>
          <w:p w14:paraId="75C5F307" w14:textId="1282E006"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76%</w:t>
            </w:r>
          </w:p>
        </w:tc>
        <w:tc>
          <w:tcPr>
            <w:tcW w:w="1042" w:type="dxa"/>
            <w:vAlign w:val="bottom"/>
          </w:tcPr>
          <w:p w14:paraId="460950C0" w14:textId="41D8FC94"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72%</w:t>
            </w:r>
          </w:p>
        </w:tc>
        <w:tc>
          <w:tcPr>
            <w:tcW w:w="1042" w:type="dxa"/>
            <w:vAlign w:val="bottom"/>
          </w:tcPr>
          <w:p w14:paraId="6E6B9D4E" w14:textId="3C5E8EA9"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72%</w:t>
            </w:r>
          </w:p>
        </w:tc>
      </w:tr>
      <w:tr w:rsidR="00C96D63" w:rsidRPr="00AD179C" w14:paraId="40EC216E" w14:textId="77777777" w:rsidTr="00F00F8B">
        <w:tc>
          <w:tcPr>
            <w:tcW w:w="1797" w:type="dxa"/>
          </w:tcPr>
          <w:p w14:paraId="64EB9ADE" w14:textId="078D0AC0" w:rsidR="00C96D63" w:rsidRPr="00AD179C" w:rsidRDefault="00C96D63" w:rsidP="00C96D63">
            <w:pPr>
              <w:rPr>
                <w:rFonts w:ascii="Calibri" w:hAnsi="Calibri" w:cs="Calibri"/>
                <w:b/>
                <w:bCs/>
                <w:sz w:val="14"/>
                <w:szCs w:val="14"/>
              </w:rPr>
            </w:pPr>
            <w:r w:rsidRPr="00AD179C">
              <w:rPr>
                <w:rFonts w:ascii="Calibri" w:hAnsi="Calibri" w:cs="Calibri"/>
                <w:sz w:val="14"/>
                <w:szCs w:val="14"/>
              </w:rPr>
              <w:t>PSL</w:t>
            </w:r>
          </w:p>
        </w:tc>
        <w:tc>
          <w:tcPr>
            <w:tcW w:w="966" w:type="dxa"/>
          </w:tcPr>
          <w:p w14:paraId="3DA110B6" w14:textId="051A54F1" w:rsidR="00C96D63" w:rsidRPr="00AD179C" w:rsidRDefault="00C96D63" w:rsidP="00C96D63">
            <w:pPr>
              <w:jc w:val="right"/>
              <w:rPr>
                <w:rFonts w:ascii="Calibri" w:hAnsi="Calibri" w:cs="Calibri"/>
                <w:sz w:val="14"/>
                <w:szCs w:val="14"/>
              </w:rPr>
            </w:pPr>
            <w:r w:rsidRPr="00AD179C">
              <w:rPr>
                <w:rFonts w:ascii="Calibri" w:hAnsi="Calibri" w:cs="Calibri"/>
                <w:sz w:val="14"/>
                <w:szCs w:val="14"/>
              </w:rPr>
              <w:t>92%</w:t>
            </w:r>
          </w:p>
        </w:tc>
        <w:tc>
          <w:tcPr>
            <w:tcW w:w="1040" w:type="dxa"/>
            <w:vAlign w:val="bottom"/>
          </w:tcPr>
          <w:p w14:paraId="670AFCB1" w14:textId="1293BB85"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95%</w:t>
            </w:r>
          </w:p>
        </w:tc>
        <w:tc>
          <w:tcPr>
            <w:tcW w:w="1041" w:type="dxa"/>
            <w:vAlign w:val="bottom"/>
          </w:tcPr>
          <w:p w14:paraId="2B8D05B1" w14:textId="488D93CA"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95%</w:t>
            </w:r>
          </w:p>
        </w:tc>
        <w:tc>
          <w:tcPr>
            <w:tcW w:w="1041" w:type="dxa"/>
            <w:vAlign w:val="bottom"/>
          </w:tcPr>
          <w:p w14:paraId="5C2026A6" w14:textId="7A6B883E"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27%</w:t>
            </w:r>
          </w:p>
        </w:tc>
        <w:tc>
          <w:tcPr>
            <w:tcW w:w="1041" w:type="dxa"/>
            <w:vAlign w:val="bottom"/>
          </w:tcPr>
          <w:p w14:paraId="587795DB" w14:textId="0A56A6E4"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35%</w:t>
            </w:r>
          </w:p>
        </w:tc>
        <w:tc>
          <w:tcPr>
            <w:tcW w:w="1042" w:type="dxa"/>
            <w:vAlign w:val="bottom"/>
          </w:tcPr>
          <w:p w14:paraId="7EBCCD71" w14:textId="394D2FC0"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29%</w:t>
            </w:r>
          </w:p>
        </w:tc>
        <w:tc>
          <w:tcPr>
            <w:tcW w:w="1042" w:type="dxa"/>
            <w:vAlign w:val="bottom"/>
          </w:tcPr>
          <w:p w14:paraId="2C2274EB" w14:textId="612DB80F"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24%</w:t>
            </w:r>
          </w:p>
        </w:tc>
      </w:tr>
      <w:tr w:rsidR="00C96D63" w:rsidRPr="00AD179C" w14:paraId="3183AC3F" w14:textId="77777777" w:rsidTr="00F00F8B">
        <w:tc>
          <w:tcPr>
            <w:tcW w:w="1797" w:type="dxa"/>
          </w:tcPr>
          <w:p w14:paraId="5E338288" w14:textId="48E210F6" w:rsidR="00C96D63" w:rsidRPr="00AD179C" w:rsidRDefault="00C96D63" w:rsidP="00C96D63">
            <w:pPr>
              <w:rPr>
                <w:rFonts w:ascii="Calibri" w:hAnsi="Calibri" w:cs="Calibri"/>
                <w:b/>
                <w:bCs/>
                <w:sz w:val="14"/>
                <w:szCs w:val="14"/>
              </w:rPr>
            </w:pPr>
            <w:r w:rsidRPr="00AD179C">
              <w:rPr>
                <w:rFonts w:ascii="Calibri" w:hAnsi="Calibri" w:cs="Calibri"/>
                <w:sz w:val="14"/>
                <w:szCs w:val="14"/>
              </w:rPr>
              <w:t>Credit-Deposit Ratio</w:t>
            </w:r>
          </w:p>
        </w:tc>
        <w:tc>
          <w:tcPr>
            <w:tcW w:w="966" w:type="dxa"/>
          </w:tcPr>
          <w:p w14:paraId="79239683" w14:textId="4047B820" w:rsidR="00C96D63" w:rsidRPr="00AD179C" w:rsidRDefault="00F11515" w:rsidP="00C96D63">
            <w:pPr>
              <w:jc w:val="right"/>
              <w:rPr>
                <w:rFonts w:ascii="Calibri" w:hAnsi="Calibri" w:cs="Calibri"/>
                <w:sz w:val="14"/>
                <w:szCs w:val="14"/>
              </w:rPr>
            </w:pPr>
            <w:r w:rsidRPr="00AD179C">
              <w:rPr>
                <w:rFonts w:ascii="Calibri" w:hAnsi="Calibri" w:cs="Calibri"/>
                <w:sz w:val="14"/>
                <w:szCs w:val="14"/>
              </w:rPr>
              <w:t>110%</w:t>
            </w:r>
          </w:p>
        </w:tc>
        <w:tc>
          <w:tcPr>
            <w:tcW w:w="1040" w:type="dxa"/>
            <w:vAlign w:val="bottom"/>
          </w:tcPr>
          <w:p w14:paraId="65520A23" w14:textId="31FAF316"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92%</w:t>
            </w:r>
          </w:p>
        </w:tc>
        <w:tc>
          <w:tcPr>
            <w:tcW w:w="1041" w:type="dxa"/>
            <w:vAlign w:val="bottom"/>
          </w:tcPr>
          <w:p w14:paraId="175BC5F2" w14:textId="034C7274"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88%</w:t>
            </w:r>
          </w:p>
        </w:tc>
        <w:tc>
          <w:tcPr>
            <w:tcW w:w="1041" w:type="dxa"/>
            <w:vAlign w:val="bottom"/>
          </w:tcPr>
          <w:p w14:paraId="36C5979A" w14:textId="26CF8F5A"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89%</w:t>
            </w:r>
          </w:p>
        </w:tc>
        <w:tc>
          <w:tcPr>
            <w:tcW w:w="1041" w:type="dxa"/>
            <w:vAlign w:val="bottom"/>
          </w:tcPr>
          <w:p w14:paraId="5555BBBF" w14:textId="03BB46EB"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91%</w:t>
            </w:r>
          </w:p>
        </w:tc>
        <w:tc>
          <w:tcPr>
            <w:tcW w:w="1042" w:type="dxa"/>
            <w:vAlign w:val="bottom"/>
          </w:tcPr>
          <w:p w14:paraId="55106F31" w14:textId="429C59F9"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90%</w:t>
            </w:r>
          </w:p>
        </w:tc>
        <w:tc>
          <w:tcPr>
            <w:tcW w:w="1042" w:type="dxa"/>
            <w:vAlign w:val="bottom"/>
          </w:tcPr>
          <w:p w14:paraId="72869EB6" w14:textId="03346C91"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90%</w:t>
            </w:r>
          </w:p>
        </w:tc>
      </w:tr>
      <w:tr w:rsidR="00C96D63" w:rsidRPr="00AD179C" w14:paraId="1150FAF6" w14:textId="77777777" w:rsidTr="00A33186">
        <w:tc>
          <w:tcPr>
            <w:tcW w:w="9010" w:type="dxa"/>
            <w:gridSpan w:val="8"/>
          </w:tcPr>
          <w:p w14:paraId="1CEED43D" w14:textId="6CD845CD" w:rsidR="00C96D63" w:rsidRPr="00AD179C" w:rsidRDefault="00C96D63" w:rsidP="00C96D63">
            <w:pPr>
              <w:rPr>
                <w:rFonts w:ascii="Calibri" w:hAnsi="Calibri" w:cs="Calibri"/>
                <w:b/>
                <w:bCs/>
                <w:sz w:val="14"/>
                <w:szCs w:val="14"/>
              </w:rPr>
            </w:pPr>
            <w:r w:rsidRPr="00AD179C">
              <w:rPr>
                <w:rFonts w:ascii="Calibri" w:hAnsi="Calibri" w:cs="Calibri"/>
                <w:color w:val="000000"/>
                <w:sz w:val="14"/>
                <w:szCs w:val="14"/>
              </w:rPr>
              <w:t>Asset Quality</w:t>
            </w:r>
          </w:p>
        </w:tc>
      </w:tr>
      <w:tr w:rsidR="00C96D63" w:rsidRPr="00AD179C" w14:paraId="49F92DD0" w14:textId="77777777" w:rsidTr="00F00F8B">
        <w:tc>
          <w:tcPr>
            <w:tcW w:w="1797" w:type="dxa"/>
            <w:vAlign w:val="bottom"/>
          </w:tcPr>
          <w:p w14:paraId="272739FD" w14:textId="318CB2AE" w:rsidR="00C96D63" w:rsidRPr="00AD179C" w:rsidRDefault="00C96D63" w:rsidP="00C96D63">
            <w:pPr>
              <w:rPr>
                <w:rFonts w:ascii="Calibri" w:hAnsi="Calibri" w:cs="Calibri"/>
                <w:b/>
                <w:bCs/>
                <w:sz w:val="14"/>
                <w:szCs w:val="14"/>
              </w:rPr>
            </w:pPr>
            <w:r w:rsidRPr="00AD179C">
              <w:rPr>
                <w:rFonts w:ascii="Calibri" w:hAnsi="Calibri" w:cs="Calibri"/>
                <w:color w:val="000000"/>
                <w:sz w:val="14"/>
                <w:szCs w:val="14"/>
              </w:rPr>
              <w:t>GNPA</w:t>
            </w:r>
          </w:p>
        </w:tc>
        <w:tc>
          <w:tcPr>
            <w:tcW w:w="966" w:type="dxa"/>
            <w:vAlign w:val="bottom"/>
          </w:tcPr>
          <w:p w14:paraId="26E86E43" w14:textId="0E45D10C" w:rsidR="00C96D63" w:rsidRPr="00AD179C" w:rsidRDefault="00C96D63" w:rsidP="00C96D63">
            <w:pPr>
              <w:jc w:val="right"/>
              <w:rPr>
                <w:rFonts w:ascii="Calibri" w:hAnsi="Calibri" w:cs="Calibri"/>
                <w:sz w:val="14"/>
                <w:szCs w:val="14"/>
              </w:rPr>
            </w:pPr>
            <w:r w:rsidRPr="00AD179C">
              <w:rPr>
                <w:rFonts w:ascii="Calibri" w:hAnsi="Calibri" w:cs="Calibri"/>
                <w:sz w:val="14"/>
                <w:szCs w:val="14"/>
              </w:rPr>
              <w:t>1.93%</w:t>
            </w:r>
          </w:p>
        </w:tc>
        <w:tc>
          <w:tcPr>
            <w:tcW w:w="1040" w:type="dxa"/>
            <w:vAlign w:val="bottom"/>
          </w:tcPr>
          <w:p w14:paraId="3DDAC187" w14:textId="27F0F7B6"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2.0%</w:t>
            </w:r>
          </w:p>
        </w:tc>
        <w:tc>
          <w:tcPr>
            <w:tcW w:w="1041" w:type="dxa"/>
            <w:vAlign w:val="bottom"/>
          </w:tcPr>
          <w:p w14:paraId="0C3F32EF" w14:textId="625BDA94"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1.3%</w:t>
            </w:r>
          </w:p>
        </w:tc>
        <w:tc>
          <w:tcPr>
            <w:tcW w:w="1041" w:type="dxa"/>
            <w:vAlign w:val="bottom"/>
          </w:tcPr>
          <w:p w14:paraId="6F91BAF6" w14:textId="78DD5B52"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1.4%</w:t>
            </w:r>
          </w:p>
        </w:tc>
        <w:tc>
          <w:tcPr>
            <w:tcW w:w="1041" w:type="dxa"/>
            <w:vAlign w:val="bottom"/>
          </w:tcPr>
          <w:p w14:paraId="44BE5BCA" w14:textId="5F0546C8"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2.1%</w:t>
            </w:r>
          </w:p>
        </w:tc>
        <w:tc>
          <w:tcPr>
            <w:tcW w:w="1042" w:type="dxa"/>
            <w:vAlign w:val="bottom"/>
          </w:tcPr>
          <w:p w14:paraId="55D427ED" w14:textId="6879595F"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6.7%</w:t>
            </w:r>
          </w:p>
        </w:tc>
        <w:tc>
          <w:tcPr>
            <w:tcW w:w="1042" w:type="dxa"/>
            <w:vAlign w:val="bottom"/>
          </w:tcPr>
          <w:p w14:paraId="470C9D3E" w14:textId="12666EE0"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5.3%</w:t>
            </w:r>
          </w:p>
        </w:tc>
      </w:tr>
      <w:tr w:rsidR="00C96D63" w:rsidRPr="00AD179C" w14:paraId="6D20D943" w14:textId="77777777" w:rsidTr="00F00F8B">
        <w:tc>
          <w:tcPr>
            <w:tcW w:w="1797" w:type="dxa"/>
            <w:vAlign w:val="bottom"/>
          </w:tcPr>
          <w:p w14:paraId="124D6C3F" w14:textId="2D2BAA7C" w:rsidR="00C96D63" w:rsidRPr="00AD179C" w:rsidRDefault="00C96D63" w:rsidP="00C96D63">
            <w:pPr>
              <w:rPr>
                <w:rFonts w:ascii="Calibri" w:hAnsi="Calibri" w:cs="Calibri"/>
                <w:b/>
                <w:bCs/>
                <w:sz w:val="14"/>
                <w:szCs w:val="14"/>
              </w:rPr>
            </w:pPr>
            <w:r w:rsidRPr="00AD179C">
              <w:rPr>
                <w:rFonts w:ascii="Calibri" w:hAnsi="Calibri" w:cs="Calibri"/>
                <w:color w:val="000000"/>
                <w:sz w:val="14"/>
                <w:szCs w:val="14"/>
              </w:rPr>
              <w:t>NNPA</w:t>
            </w:r>
          </w:p>
        </w:tc>
        <w:tc>
          <w:tcPr>
            <w:tcW w:w="966" w:type="dxa"/>
            <w:vAlign w:val="bottom"/>
          </w:tcPr>
          <w:p w14:paraId="3F3E5B45" w14:textId="228EC287" w:rsidR="00C96D63" w:rsidRPr="00AD179C" w:rsidRDefault="00C96D63" w:rsidP="00C96D63">
            <w:pPr>
              <w:jc w:val="right"/>
              <w:rPr>
                <w:rFonts w:ascii="Calibri" w:hAnsi="Calibri" w:cs="Calibri"/>
                <w:sz w:val="14"/>
                <w:szCs w:val="14"/>
              </w:rPr>
            </w:pPr>
            <w:r w:rsidRPr="00AD179C">
              <w:rPr>
                <w:rFonts w:ascii="Calibri" w:hAnsi="Calibri" w:cs="Calibri"/>
                <w:sz w:val="14"/>
                <w:szCs w:val="14"/>
              </w:rPr>
              <w:t>0.81%</w:t>
            </w:r>
          </w:p>
        </w:tc>
        <w:tc>
          <w:tcPr>
            <w:tcW w:w="1040" w:type="dxa"/>
            <w:vAlign w:val="bottom"/>
          </w:tcPr>
          <w:p w14:paraId="56402A40" w14:textId="7EB84749"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0.6%</w:t>
            </w:r>
          </w:p>
        </w:tc>
        <w:tc>
          <w:tcPr>
            <w:tcW w:w="1041" w:type="dxa"/>
            <w:vAlign w:val="bottom"/>
          </w:tcPr>
          <w:p w14:paraId="76A1BE53" w14:textId="7E93B965"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0.8%</w:t>
            </w:r>
          </w:p>
        </w:tc>
        <w:tc>
          <w:tcPr>
            <w:tcW w:w="1041" w:type="dxa"/>
            <w:vAlign w:val="bottom"/>
          </w:tcPr>
          <w:p w14:paraId="360F77A1" w14:textId="043C5DE4"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0.39%</w:t>
            </w:r>
          </w:p>
        </w:tc>
        <w:tc>
          <w:tcPr>
            <w:tcW w:w="1041" w:type="dxa"/>
            <w:vAlign w:val="bottom"/>
          </w:tcPr>
          <w:p w14:paraId="0A6D3089" w14:textId="1AEAB398"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0.75%</w:t>
            </w:r>
          </w:p>
        </w:tc>
        <w:tc>
          <w:tcPr>
            <w:tcW w:w="1042" w:type="dxa"/>
            <w:vAlign w:val="bottom"/>
          </w:tcPr>
          <w:p w14:paraId="19EBB178" w14:textId="38F897CD"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2.29%</w:t>
            </w:r>
          </w:p>
        </w:tc>
        <w:tc>
          <w:tcPr>
            <w:tcW w:w="1042" w:type="dxa"/>
            <w:vAlign w:val="bottom"/>
          </w:tcPr>
          <w:p w14:paraId="0203F6D4" w14:textId="33E45530"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2.20%</w:t>
            </w:r>
          </w:p>
        </w:tc>
      </w:tr>
      <w:tr w:rsidR="00C96D63" w:rsidRPr="00AD179C" w14:paraId="0B971866" w14:textId="77777777" w:rsidTr="00F00F8B">
        <w:tc>
          <w:tcPr>
            <w:tcW w:w="1797" w:type="dxa"/>
            <w:vAlign w:val="bottom"/>
          </w:tcPr>
          <w:p w14:paraId="6C354B66" w14:textId="79D0F217" w:rsidR="00C96D63" w:rsidRPr="00AD179C" w:rsidRDefault="00C96D63" w:rsidP="00C96D63">
            <w:pPr>
              <w:rPr>
                <w:rFonts w:ascii="Calibri" w:hAnsi="Calibri" w:cs="Calibri"/>
                <w:b/>
                <w:bCs/>
                <w:sz w:val="14"/>
                <w:szCs w:val="14"/>
              </w:rPr>
            </w:pPr>
            <w:r w:rsidRPr="00AD179C">
              <w:rPr>
                <w:rFonts w:ascii="Calibri" w:hAnsi="Calibri" w:cs="Calibri"/>
                <w:color w:val="000000"/>
                <w:sz w:val="14"/>
                <w:szCs w:val="14"/>
              </w:rPr>
              <w:t>Retail Lending</w:t>
            </w:r>
          </w:p>
        </w:tc>
        <w:tc>
          <w:tcPr>
            <w:tcW w:w="966" w:type="dxa"/>
            <w:vAlign w:val="bottom"/>
          </w:tcPr>
          <w:p w14:paraId="539A66C3" w14:textId="47629077" w:rsidR="00C96D63" w:rsidRPr="00AD179C" w:rsidRDefault="00C96D63" w:rsidP="00C96D63">
            <w:pPr>
              <w:jc w:val="right"/>
              <w:rPr>
                <w:rFonts w:ascii="Calibri" w:hAnsi="Calibri" w:cs="Calibri"/>
                <w:sz w:val="14"/>
                <w:szCs w:val="14"/>
              </w:rPr>
            </w:pPr>
            <w:r w:rsidRPr="00AD179C">
              <w:rPr>
                <w:rFonts w:ascii="Calibri" w:hAnsi="Calibri" w:cs="Calibri"/>
                <w:sz w:val="14"/>
                <w:szCs w:val="14"/>
              </w:rPr>
              <w:t>91.7%</w:t>
            </w:r>
          </w:p>
        </w:tc>
        <w:tc>
          <w:tcPr>
            <w:tcW w:w="1040" w:type="dxa"/>
            <w:vAlign w:val="bottom"/>
          </w:tcPr>
          <w:p w14:paraId="65653775" w14:textId="59A4D160"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90.4%</w:t>
            </w:r>
          </w:p>
        </w:tc>
        <w:tc>
          <w:tcPr>
            <w:tcW w:w="1041" w:type="dxa"/>
            <w:vAlign w:val="bottom"/>
          </w:tcPr>
          <w:p w14:paraId="770D5D91" w14:textId="23013FE5"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90.4%</w:t>
            </w:r>
          </w:p>
        </w:tc>
        <w:tc>
          <w:tcPr>
            <w:tcW w:w="1041" w:type="dxa"/>
            <w:vAlign w:val="bottom"/>
          </w:tcPr>
          <w:p w14:paraId="56CB6A40" w14:textId="01FCFCE0"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53.48%</w:t>
            </w:r>
          </w:p>
        </w:tc>
        <w:tc>
          <w:tcPr>
            <w:tcW w:w="1041" w:type="dxa"/>
            <w:vAlign w:val="bottom"/>
          </w:tcPr>
          <w:p w14:paraId="54B80CB7" w14:textId="617DD831"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49.05%</w:t>
            </w:r>
          </w:p>
        </w:tc>
        <w:tc>
          <w:tcPr>
            <w:tcW w:w="1042" w:type="dxa"/>
            <w:vAlign w:val="bottom"/>
          </w:tcPr>
          <w:p w14:paraId="33CC9ECD" w14:textId="33DBC032"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67.38%</w:t>
            </w:r>
          </w:p>
        </w:tc>
        <w:tc>
          <w:tcPr>
            <w:tcW w:w="1042" w:type="dxa"/>
            <w:vAlign w:val="bottom"/>
          </w:tcPr>
          <w:p w14:paraId="4BF4DB8A" w14:textId="10691A54"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59.21%</w:t>
            </w:r>
          </w:p>
        </w:tc>
      </w:tr>
      <w:tr w:rsidR="00C96D63" w:rsidRPr="00AD179C" w14:paraId="4BA68EA6" w14:textId="77777777" w:rsidTr="00F00F8B">
        <w:tc>
          <w:tcPr>
            <w:tcW w:w="1797" w:type="dxa"/>
            <w:vAlign w:val="bottom"/>
          </w:tcPr>
          <w:p w14:paraId="6B8D4007" w14:textId="348E0FE7" w:rsidR="00C96D63" w:rsidRPr="00AD179C" w:rsidRDefault="00C96D63" w:rsidP="00C96D63">
            <w:pPr>
              <w:rPr>
                <w:rFonts w:ascii="Calibri" w:hAnsi="Calibri" w:cs="Calibri"/>
                <w:b/>
                <w:bCs/>
                <w:sz w:val="14"/>
                <w:szCs w:val="14"/>
              </w:rPr>
            </w:pPr>
            <w:r w:rsidRPr="00AD179C">
              <w:rPr>
                <w:rFonts w:ascii="Calibri" w:hAnsi="Calibri" w:cs="Calibri"/>
                <w:color w:val="000000"/>
                <w:sz w:val="14"/>
                <w:szCs w:val="14"/>
              </w:rPr>
              <w:t>SME Lending</w:t>
            </w:r>
          </w:p>
        </w:tc>
        <w:tc>
          <w:tcPr>
            <w:tcW w:w="966" w:type="dxa"/>
            <w:vAlign w:val="bottom"/>
          </w:tcPr>
          <w:p w14:paraId="24DE32E6" w14:textId="387CCC93" w:rsidR="00C96D63" w:rsidRPr="00AD179C" w:rsidRDefault="00C96D63" w:rsidP="00C96D63">
            <w:pPr>
              <w:jc w:val="right"/>
              <w:rPr>
                <w:rFonts w:ascii="Calibri" w:hAnsi="Calibri" w:cs="Calibri"/>
                <w:sz w:val="14"/>
                <w:szCs w:val="14"/>
              </w:rPr>
            </w:pPr>
            <w:r w:rsidRPr="00AD179C">
              <w:rPr>
                <w:rFonts w:ascii="Calibri" w:hAnsi="Calibri" w:cs="Calibri"/>
                <w:sz w:val="14"/>
                <w:szCs w:val="14"/>
              </w:rPr>
              <w:t>3.2%</w:t>
            </w:r>
          </w:p>
        </w:tc>
        <w:tc>
          <w:tcPr>
            <w:tcW w:w="1040" w:type="dxa"/>
            <w:vAlign w:val="bottom"/>
          </w:tcPr>
          <w:p w14:paraId="7B5359D3" w14:textId="2B23CC07"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4.4%</w:t>
            </w:r>
          </w:p>
        </w:tc>
        <w:tc>
          <w:tcPr>
            <w:tcW w:w="1041" w:type="dxa"/>
            <w:vAlign w:val="bottom"/>
          </w:tcPr>
          <w:p w14:paraId="47A9DD4D" w14:textId="1756F546"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5.5%</w:t>
            </w:r>
          </w:p>
        </w:tc>
        <w:tc>
          <w:tcPr>
            <w:tcW w:w="1041" w:type="dxa"/>
            <w:vAlign w:val="bottom"/>
          </w:tcPr>
          <w:p w14:paraId="5A9BB14E" w14:textId="7E0C31E7"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23.49%</w:t>
            </w:r>
          </w:p>
        </w:tc>
        <w:tc>
          <w:tcPr>
            <w:tcW w:w="1041" w:type="dxa"/>
            <w:vAlign w:val="bottom"/>
          </w:tcPr>
          <w:p w14:paraId="21EDF17A" w14:textId="34E362F4"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18.43%</w:t>
            </w:r>
          </w:p>
        </w:tc>
        <w:tc>
          <w:tcPr>
            <w:tcW w:w="1042" w:type="dxa"/>
            <w:vAlign w:val="bottom"/>
          </w:tcPr>
          <w:p w14:paraId="40559DA0" w14:textId="1258042F"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0.00%</w:t>
            </w:r>
          </w:p>
        </w:tc>
        <w:tc>
          <w:tcPr>
            <w:tcW w:w="1042" w:type="dxa"/>
            <w:vAlign w:val="bottom"/>
          </w:tcPr>
          <w:p w14:paraId="2F8CE7D4" w14:textId="55A534DF"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5.67%</w:t>
            </w:r>
          </w:p>
        </w:tc>
      </w:tr>
      <w:tr w:rsidR="00C96D63" w:rsidRPr="00AD179C" w14:paraId="78C2CA8A" w14:textId="77777777" w:rsidTr="00F00F8B">
        <w:tc>
          <w:tcPr>
            <w:tcW w:w="1797" w:type="dxa"/>
            <w:vAlign w:val="bottom"/>
          </w:tcPr>
          <w:p w14:paraId="0276DA23" w14:textId="4630F1AA" w:rsidR="00C96D63" w:rsidRPr="00AD179C" w:rsidRDefault="00C96D63" w:rsidP="00C96D63">
            <w:pPr>
              <w:rPr>
                <w:rFonts w:ascii="Calibri" w:hAnsi="Calibri" w:cs="Calibri"/>
                <w:b/>
                <w:bCs/>
                <w:sz w:val="14"/>
                <w:szCs w:val="14"/>
              </w:rPr>
            </w:pPr>
            <w:r w:rsidRPr="00AD179C">
              <w:rPr>
                <w:rFonts w:ascii="Calibri" w:hAnsi="Calibri" w:cs="Calibri"/>
                <w:color w:val="000000"/>
                <w:sz w:val="14"/>
                <w:szCs w:val="14"/>
              </w:rPr>
              <w:t>Corporate/Wholesale Lending</w:t>
            </w:r>
          </w:p>
        </w:tc>
        <w:tc>
          <w:tcPr>
            <w:tcW w:w="966" w:type="dxa"/>
            <w:vAlign w:val="center"/>
          </w:tcPr>
          <w:p w14:paraId="249B12CF" w14:textId="4D2B7AF4" w:rsidR="00C96D63" w:rsidRPr="00AD179C" w:rsidRDefault="00C96D63" w:rsidP="00C96D63">
            <w:pPr>
              <w:jc w:val="right"/>
              <w:rPr>
                <w:rFonts w:ascii="Calibri" w:hAnsi="Calibri" w:cs="Calibri"/>
                <w:sz w:val="14"/>
                <w:szCs w:val="14"/>
              </w:rPr>
            </w:pPr>
            <w:r w:rsidRPr="00AD179C">
              <w:rPr>
                <w:rFonts w:ascii="Calibri" w:hAnsi="Calibri" w:cs="Calibri"/>
                <w:sz w:val="14"/>
                <w:szCs w:val="14"/>
              </w:rPr>
              <w:t>5.1%</w:t>
            </w:r>
          </w:p>
        </w:tc>
        <w:tc>
          <w:tcPr>
            <w:tcW w:w="1040" w:type="dxa"/>
            <w:vAlign w:val="center"/>
          </w:tcPr>
          <w:p w14:paraId="6C2D5B7A" w14:textId="3DEA38E3"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5.1%</w:t>
            </w:r>
          </w:p>
        </w:tc>
        <w:tc>
          <w:tcPr>
            <w:tcW w:w="1041" w:type="dxa"/>
            <w:vAlign w:val="center"/>
          </w:tcPr>
          <w:p w14:paraId="231B44B8" w14:textId="5D952931"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4.0%</w:t>
            </w:r>
          </w:p>
        </w:tc>
        <w:tc>
          <w:tcPr>
            <w:tcW w:w="1041" w:type="dxa"/>
            <w:vAlign w:val="center"/>
          </w:tcPr>
          <w:p w14:paraId="682801CF" w14:textId="3E5A16A4"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23.03%</w:t>
            </w:r>
          </w:p>
        </w:tc>
        <w:tc>
          <w:tcPr>
            <w:tcW w:w="1041" w:type="dxa"/>
            <w:vAlign w:val="center"/>
          </w:tcPr>
          <w:p w14:paraId="61DA6087" w14:textId="21236341"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32.51%</w:t>
            </w:r>
          </w:p>
        </w:tc>
        <w:tc>
          <w:tcPr>
            <w:tcW w:w="1042" w:type="dxa"/>
            <w:vAlign w:val="center"/>
          </w:tcPr>
          <w:p w14:paraId="11B5FE53" w14:textId="65A367A3"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32.62%</w:t>
            </w:r>
          </w:p>
        </w:tc>
        <w:tc>
          <w:tcPr>
            <w:tcW w:w="1042" w:type="dxa"/>
            <w:vAlign w:val="center"/>
          </w:tcPr>
          <w:p w14:paraId="0DEA837B" w14:textId="48CBCCCE"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35.12%</w:t>
            </w:r>
          </w:p>
        </w:tc>
      </w:tr>
      <w:tr w:rsidR="00C96D63" w:rsidRPr="00AD179C" w14:paraId="0F144C54" w14:textId="77777777" w:rsidTr="00C96D63">
        <w:tc>
          <w:tcPr>
            <w:tcW w:w="1797" w:type="dxa"/>
          </w:tcPr>
          <w:p w14:paraId="4CF6BDD6" w14:textId="781DA903" w:rsidR="00C96D63" w:rsidRPr="00AD179C" w:rsidRDefault="00C96D63" w:rsidP="00C96D63">
            <w:pPr>
              <w:rPr>
                <w:rFonts w:ascii="Calibri" w:hAnsi="Calibri" w:cs="Calibri"/>
                <w:b/>
                <w:bCs/>
                <w:sz w:val="14"/>
                <w:szCs w:val="14"/>
              </w:rPr>
            </w:pPr>
            <w:r w:rsidRPr="00AD179C">
              <w:rPr>
                <w:rFonts w:ascii="Calibri" w:hAnsi="Calibri" w:cs="Calibri"/>
                <w:color w:val="000000"/>
                <w:sz w:val="14"/>
                <w:szCs w:val="14"/>
              </w:rPr>
              <w:t>Advances per Branch (in Lakhs)</w:t>
            </w:r>
          </w:p>
        </w:tc>
        <w:tc>
          <w:tcPr>
            <w:tcW w:w="966" w:type="dxa"/>
            <w:vAlign w:val="center"/>
          </w:tcPr>
          <w:p w14:paraId="30DD9CAD" w14:textId="4AA84B3F"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309.42</w:t>
            </w:r>
          </w:p>
        </w:tc>
        <w:tc>
          <w:tcPr>
            <w:tcW w:w="1040" w:type="dxa"/>
            <w:vAlign w:val="center"/>
          </w:tcPr>
          <w:p w14:paraId="40D05BD5" w14:textId="355B85AE"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 xml:space="preserve">258.00 </w:t>
            </w:r>
          </w:p>
        </w:tc>
        <w:tc>
          <w:tcPr>
            <w:tcW w:w="1041" w:type="dxa"/>
            <w:vAlign w:val="center"/>
          </w:tcPr>
          <w:p w14:paraId="145FE30F" w14:textId="13243D3B"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 xml:space="preserve">232.00 </w:t>
            </w:r>
          </w:p>
        </w:tc>
        <w:tc>
          <w:tcPr>
            <w:tcW w:w="1041" w:type="dxa"/>
            <w:vAlign w:val="center"/>
          </w:tcPr>
          <w:p w14:paraId="3D966069" w14:textId="704DABD1"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 xml:space="preserve">1,687.00 </w:t>
            </w:r>
          </w:p>
        </w:tc>
        <w:tc>
          <w:tcPr>
            <w:tcW w:w="1041" w:type="dxa"/>
            <w:vAlign w:val="center"/>
          </w:tcPr>
          <w:p w14:paraId="4CFD6B32" w14:textId="6EC55148"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 xml:space="preserve">996.00 </w:t>
            </w:r>
          </w:p>
        </w:tc>
        <w:tc>
          <w:tcPr>
            <w:tcW w:w="1042" w:type="dxa"/>
            <w:vAlign w:val="center"/>
          </w:tcPr>
          <w:p w14:paraId="310628D8" w14:textId="22CC27C7"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 xml:space="preserve">1,222.00 </w:t>
            </w:r>
          </w:p>
        </w:tc>
        <w:tc>
          <w:tcPr>
            <w:tcW w:w="1042" w:type="dxa"/>
            <w:vAlign w:val="center"/>
          </w:tcPr>
          <w:p w14:paraId="5459AB7A" w14:textId="0D1EB112"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 xml:space="preserve">1,653.00 </w:t>
            </w:r>
          </w:p>
        </w:tc>
      </w:tr>
      <w:tr w:rsidR="00C96D63" w:rsidRPr="00AD179C" w14:paraId="6C54D995" w14:textId="77777777" w:rsidTr="00F00F8B">
        <w:tc>
          <w:tcPr>
            <w:tcW w:w="1797" w:type="dxa"/>
          </w:tcPr>
          <w:p w14:paraId="56C21D0B" w14:textId="0E2C1C4C" w:rsidR="00C96D63" w:rsidRPr="00AD179C" w:rsidRDefault="00C96D63" w:rsidP="00C96D63">
            <w:pPr>
              <w:rPr>
                <w:rFonts w:ascii="Calibri" w:hAnsi="Calibri" w:cs="Calibri"/>
                <w:color w:val="000000"/>
                <w:sz w:val="14"/>
                <w:szCs w:val="14"/>
              </w:rPr>
            </w:pPr>
            <w:r w:rsidRPr="00AD179C">
              <w:rPr>
                <w:rFonts w:ascii="Calibri" w:hAnsi="Calibri" w:cs="Calibri"/>
                <w:sz w:val="14"/>
                <w:szCs w:val="14"/>
              </w:rPr>
              <w:t>PCR</w:t>
            </w:r>
          </w:p>
        </w:tc>
        <w:tc>
          <w:tcPr>
            <w:tcW w:w="966" w:type="dxa"/>
            <w:vAlign w:val="bottom"/>
          </w:tcPr>
          <w:p w14:paraId="6FE1218F" w14:textId="43F5FC3D" w:rsidR="00C96D63" w:rsidRPr="00AD179C" w:rsidRDefault="00C96D63" w:rsidP="00C96D63">
            <w:pPr>
              <w:rPr>
                <w:rFonts w:ascii="Calibri" w:hAnsi="Calibri" w:cs="Calibri"/>
                <w:color w:val="000000"/>
                <w:sz w:val="14"/>
                <w:szCs w:val="14"/>
              </w:rPr>
            </w:pPr>
          </w:p>
        </w:tc>
        <w:tc>
          <w:tcPr>
            <w:tcW w:w="1040" w:type="dxa"/>
            <w:vAlign w:val="bottom"/>
          </w:tcPr>
          <w:p w14:paraId="2AD160BD" w14:textId="2074401B"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72%</w:t>
            </w:r>
          </w:p>
        </w:tc>
        <w:tc>
          <w:tcPr>
            <w:tcW w:w="1041" w:type="dxa"/>
            <w:vAlign w:val="bottom"/>
          </w:tcPr>
          <w:p w14:paraId="3D78FAD1" w14:textId="26CC050E"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54%</w:t>
            </w:r>
          </w:p>
        </w:tc>
        <w:tc>
          <w:tcPr>
            <w:tcW w:w="1041" w:type="dxa"/>
            <w:vAlign w:val="bottom"/>
          </w:tcPr>
          <w:p w14:paraId="653AFAB1" w14:textId="7BEABB3B"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71%</w:t>
            </w:r>
          </w:p>
        </w:tc>
        <w:tc>
          <w:tcPr>
            <w:tcW w:w="1041" w:type="dxa"/>
            <w:vAlign w:val="bottom"/>
          </w:tcPr>
          <w:p w14:paraId="22B03F2E" w14:textId="771DBBC5"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65.40%</w:t>
            </w:r>
          </w:p>
        </w:tc>
        <w:tc>
          <w:tcPr>
            <w:tcW w:w="1042" w:type="dxa"/>
            <w:vAlign w:val="bottom"/>
          </w:tcPr>
          <w:p w14:paraId="5E748A3F" w14:textId="4AB95FCA"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70.6%</w:t>
            </w:r>
          </w:p>
        </w:tc>
        <w:tc>
          <w:tcPr>
            <w:tcW w:w="1042" w:type="dxa"/>
            <w:vAlign w:val="bottom"/>
          </w:tcPr>
          <w:p w14:paraId="37E8781E" w14:textId="449C9F86" w:rsidR="00C96D63" w:rsidRPr="00AD179C" w:rsidRDefault="00C96D63" w:rsidP="00C96D63">
            <w:pPr>
              <w:jc w:val="right"/>
              <w:rPr>
                <w:rFonts w:ascii="Calibri" w:hAnsi="Calibri" w:cs="Calibri"/>
                <w:b/>
                <w:bCs/>
                <w:sz w:val="14"/>
                <w:szCs w:val="14"/>
              </w:rPr>
            </w:pPr>
            <w:r w:rsidRPr="00AD179C">
              <w:rPr>
                <w:rFonts w:ascii="Calibri" w:hAnsi="Calibri" w:cs="Calibri"/>
                <w:color w:val="000000"/>
                <w:sz w:val="14"/>
                <w:szCs w:val="14"/>
              </w:rPr>
              <w:t>77%</w:t>
            </w:r>
          </w:p>
        </w:tc>
      </w:tr>
      <w:tr w:rsidR="00C96D63" w:rsidRPr="00AD179C" w14:paraId="0E07F341" w14:textId="77777777" w:rsidTr="00F00F8B">
        <w:tc>
          <w:tcPr>
            <w:tcW w:w="9010" w:type="dxa"/>
            <w:gridSpan w:val="8"/>
            <w:shd w:val="clear" w:color="auto" w:fill="BFBFBF" w:themeFill="background1" w:themeFillShade="BF"/>
          </w:tcPr>
          <w:p w14:paraId="4451B7E0" w14:textId="43B4CC59" w:rsidR="00C96D63" w:rsidRPr="00AD179C" w:rsidRDefault="00C96D63" w:rsidP="00C96D63">
            <w:pPr>
              <w:rPr>
                <w:rFonts w:ascii="Calibri" w:hAnsi="Calibri" w:cs="Calibri"/>
                <w:color w:val="000000"/>
                <w:sz w:val="14"/>
                <w:szCs w:val="14"/>
              </w:rPr>
            </w:pPr>
            <w:proofErr w:type="spellStart"/>
            <w:r w:rsidRPr="00AD179C">
              <w:rPr>
                <w:rFonts w:ascii="Calibri" w:hAnsi="Calibri" w:cs="Calibri"/>
                <w:color w:val="000000"/>
                <w:sz w:val="14"/>
                <w:szCs w:val="14"/>
              </w:rPr>
              <w:t>RoA</w:t>
            </w:r>
            <w:proofErr w:type="spellEnd"/>
            <w:r w:rsidRPr="00AD179C">
              <w:rPr>
                <w:rFonts w:ascii="Calibri" w:hAnsi="Calibri" w:cs="Calibri"/>
                <w:color w:val="000000"/>
                <w:sz w:val="14"/>
                <w:szCs w:val="14"/>
              </w:rPr>
              <w:t xml:space="preserve"> Tree</w:t>
            </w:r>
          </w:p>
        </w:tc>
      </w:tr>
      <w:tr w:rsidR="00C96D63" w:rsidRPr="00AD179C" w14:paraId="68ACB420" w14:textId="77777777" w:rsidTr="00425A95">
        <w:tc>
          <w:tcPr>
            <w:tcW w:w="1797" w:type="dxa"/>
            <w:vAlign w:val="bottom"/>
          </w:tcPr>
          <w:p w14:paraId="7578E610" w14:textId="47CFBC49" w:rsidR="00C96D63" w:rsidRPr="00AD179C" w:rsidRDefault="00C96D63" w:rsidP="00C96D63">
            <w:pPr>
              <w:rPr>
                <w:rFonts w:ascii="Calibri" w:hAnsi="Calibri" w:cs="Calibri"/>
                <w:sz w:val="14"/>
                <w:szCs w:val="14"/>
              </w:rPr>
            </w:pPr>
            <w:r w:rsidRPr="00AD179C">
              <w:rPr>
                <w:rFonts w:ascii="Calibri" w:hAnsi="Calibri" w:cs="Calibri"/>
                <w:color w:val="000000"/>
                <w:sz w:val="14"/>
                <w:szCs w:val="14"/>
              </w:rPr>
              <w:t>Interest Income</w:t>
            </w:r>
          </w:p>
        </w:tc>
        <w:tc>
          <w:tcPr>
            <w:tcW w:w="966" w:type="dxa"/>
            <w:vAlign w:val="bottom"/>
          </w:tcPr>
          <w:p w14:paraId="3A1EEBC6" w14:textId="77777777" w:rsidR="00C96D63" w:rsidRPr="00AD179C" w:rsidRDefault="00C96D63" w:rsidP="00C96D63">
            <w:pPr>
              <w:rPr>
                <w:rFonts w:ascii="Calibri" w:hAnsi="Calibri" w:cs="Calibri"/>
                <w:color w:val="000000"/>
                <w:sz w:val="14"/>
                <w:szCs w:val="14"/>
              </w:rPr>
            </w:pPr>
          </w:p>
        </w:tc>
        <w:tc>
          <w:tcPr>
            <w:tcW w:w="1040" w:type="dxa"/>
            <w:vAlign w:val="bottom"/>
          </w:tcPr>
          <w:p w14:paraId="4F47DD6D" w14:textId="05C71A0C"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13.2%</w:t>
            </w:r>
          </w:p>
        </w:tc>
        <w:tc>
          <w:tcPr>
            <w:tcW w:w="1041" w:type="dxa"/>
            <w:vAlign w:val="bottom"/>
          </w:tcPr>
          <w:p w14:paraId="130677EA" w14:textId="77777777" w:rsidR="00C96D63" w:rsidRPr="00AD179C" w:rsidRDefault="00C96D63" w:rsidP="00C96D63">
            <w:pPr>
              <w:jc w:val="right"/>
              <w:rPr>
                <w:rFonts w:ascii="Calibri" w:hAnsi="Calibri" w:cs="Calibri"/>
                <w:color w:val="000000"/>
                <w:sz w:val="14"/>
                <w:szCs w:val="14"/>
              </w:rPr>
            </w:pPr>
          </w:p>
        </w:tc>
        <w:tc>
          <w:tcPr>
            <w:tcW w:w="1041" w:type="dxa"/>
            <w:vAlign w:val="bottom"/>
          </w:tcPr>
          <w:p w14:paraId="7A331343" w14:textId="423F0132"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8.6%</w:t>
            </w:r>
          </w:p>
        </w:tc>
        <w:tc>
          <w:tcPr>
            <w:tcW w:w="1041" w:type="dxa"/>
            <w:vAlign w:val="bottom"/>
          </w:tcPr>
          <w:p w14:paraId="1476E794" w14:textId="061DB5E8"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8.3%</w:t>
            </w:r>
          </w:p>
        </w:tc>
        <w:tc>
          <w:tcPr>
            <w:tcW w:w="1042" w:type="dxa"/>
            <w:vAlign w:val="bottom"/>
          </w:tcPr>
          <w:p w14:paraId="309EE485" w14:textId="3CD8377C"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6.9%</w:t>
            </w:r>
          </w:p>
        </w:tc>
        <w:tc>
          <w:tcPr>
            <w:tcW w:w="1042" w:type="dxa"/>
            <w:vAlign w:val="bottom"/>
          </w:tcPr>
          <w:p w14:paraId="5AB18E4B" w14:textId="4DD55E59"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7.4%</w:t>
            </w:r>
          </w:p>
        </w:tc>
      </w:tr>
      <w:tr w:rsidR="00C96D63" w:rsidRPr="00AD179C" w14:paraId="40B95FB1" w14:textId="77777777" w:rsidTr="00425A95">
        <w:tc>
          <w:tcPr>
            <w:tcW w:w="1797" w:type="dxa"/>
            <w:vAlign w:val="bottom"/>
          </w:tcPr>
          <w:p w14:paraId="225AFD1C" w14:textId="077719CF" w:rsidR="00C96D63" w:rsidRPr="00AD179C" w:rsidRDefault="00C96D63" w:rsidP="00C96D63">
            <w:pPr>
              <w:rPr>
                <w:rFonts w:ascii="Calibri" w:hAnsi="Calibri" w:cs="Calibri"/>
                <w:sz w:val="14"/>
                <w:szCs w:val="14"/>
              </w:rPr>
            </w:pPr>
            <w:r w:rsidRPr="00AD179C">
              <w:rPr>
                <w:rFonts w:ascii="Calibri" w:hAnsi="Calibri" w:cs="Calibri"/>
                <w:color w:val="000000"/>
                <w:sz w:val="14"/>
                <w:szCs w:val="14"/>
              </w:rPr>
              <w:t>Interest Expense</w:t>
            </w:r>
          </w:p>
        </w:tc>
        <w:tc>
          <w:tcPr>
            <w:tcW w:w="966" w:type="dxa"/>
            <w:vAlign w:val="bottom"/>
          </w:tcPr>
          <w:p w14:paraId="17ACD971" w14:textId="77777777" w:rsidR="00C96D63" w:rsidRPr="00AD179C" w:rsidRDefault="00C96D63" w:rsidP="00C96D63">
            <w:pPr>
              <w:rPr>
                <w:rFonts w:ascii="Calibri" w:hAnsi="Calibri" w:cs="Calibri"/>
                <w:color w:val="000000"/>
                <w:sz w:val="14"/>
                <w:szCs w:val="14"/>
              </w:rPr>
            </w:pPr>
          </w:p>
        </w:tc>
        <w:tc>
          <w:tcPr>
            <w:tcW w:w="1040" w:type="dxa"/>
            <w:vAlign w:val="bottom"/>
          </w:tcPr>
          <w:p w14:paraId="5D1E755A" w14:textId="0D914F0E"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4.3%</w:t>
            </w:r>
          </w:p>
        </w:tc>
        <w:tc>
          <w:tcPr>
            <w:tcW w:w="1041" w:type="dxa"/>
            <w:vAlign w:val="bottom"/>
          </w:tcPr>
          <w:p w14:paraId="7488EB76" w14:textId="77777777" w:rsidR="00C96D63" w:rsidRPr="00AD179C" w:rsidRDefault="00C96D63" w:rsidP="00C96D63">
            <w:pPr>
              <w:jc w:val="right"/>
              <w:rPr>
                <w:rFonts w:ascii="Calibri" w:hAnsi="Calibri" w:cs="Calibri"/>
                <w:color w:val="000000"/>
                <w:sz w:val="14"/>
                <w:szCs w:val="14"/>
              </w:rPr>
            </w:pPr>
          </w:p>
        </w:tc>
        <w:tc>
          <w:tcPr>
            <w:tcW w:w="1041" w:type="dxa"/>
            <w:vAlign w:val="bottom"/>
          </w:tcPr>
          <w:p w14:paraId="43BE120A" w14:textId="1A9293F2"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4.4%</w:t>
            </w:r>
          </w:p>
        </w:tc>
        <w:tc>
          <w:tcPr>
            <w:tcW w:w="1041" w:type="dxa"/>
            <w:vAlign w:val="bottom"/>
          </w:tcPr>
          <w:p w14:paraId="6DC6F35B" w14:textId="044265D0"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4.4%</w:t>
            </w:r>
          </w:p>
        </w:tc>
        <w:tc>
          <w:tcPr>
            <w:tcW w:w="1042" w:type="dxa"/>
            <w:vAlign w:val="bottom"/>
          </w:tcPr>
          <w:p w14:paraId="0472CF37" w14:textId="02488733"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3.9%</w:t>
            </w:r>
          </w:p>
        </w:tc>
        <w:tc>
          <w:tcPr>
            <w:tcW w:w="1042" w:type="dxa"/>
            <w:vAlign w:val="bottom"/>
          </w:tcPr>
          <w:p w14:paraId="43842CD9" w14:textId="33777091"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4.5%</w:t>
            </w:r>
          </w:p>
        </w:tc>
      </w:tr>
      <w:tr w:rsidR="00C96D63" w:rsidRPr="00AD179C" w14:paraId="7E203972" w14:textId="77777777" w:rsidTr="00425A95">
        <w:tc>
          <w:tcPr>
            <w:tcW w:w="1797" w:type="dxa"/>
            <w:vAlign w:val="bottom"/>
          </w:tcPr>
          <w:p w14:paraId="6B631E62" w14:textId="7F25D324" w:rsidR="00C96D63" w:rsidRPr="00AD179C" w:rsidRDefault="00C96D63" w:rsidP="00C96D63">
            <w:pPr>
              <w:rPr>
                <w:rFonts w:ascii="Calibri" w:hAnsi="Calibri" w:cs="Calibri"/>
                <w:sz w:val="14"/>
                <w:szCs w:val="14"/>
              </w:rPr>
            </w:pPr>
            <w:r w:rsidRPr="00AD179C">
              <w:rPr>
                <w:rFonts w:ascii="Calibri" w:hAnsi="Calibri" w:cs="Calibri"/>
                <w:color w:val="000000"/>
                <w:sz w:val="14"/>
                <w:szCs w:val="14"/>
              </w:rPr>
              <w:t>NIM</w:t>
            </w:r>
          </w:p>
        </w:tc>
        <w:tc>
          <w:tcPr>
            <w:tcW w:w="966" w:type="dxa"/>
            <w:vAlign w:val="bottom"/>
          </w:tcPr>
          <w:p w14:paraId="549174AF" w14:textId="77777777" w:rsidR="00C96D63" w:rsidRPr="00AD179C" w:rsidRDefault="00C96D63" w:rsidP="00C96D63">
            <w:pPr>
              <w:rPr>
                <w:rFonts w:ascii="Calibri" w:hAnsi="Calibri" w:cs="Calibri"/>
                <w:color w:val="000000"/>
                <w:sz w:val="14"/>
                <w:szCs w:val="14"/>
              </w:rPr>
            </w:pPr>
          </w:p>
        </w:tc>
        <w:tc>
          <w:tcPr>
            <w:tcW w:w="1040" w:type="dxa"/>
            <w:vAlign w:val="bottom"/>
          </w:tcPr>
          <w:p w14:paraId="6B364ABE" w14:textId="082637A2"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8.9%</w:t>
            </w:r>
          </w:p>
        </w:tc>
        <w:tc>
          <w:tcPr>
            <w:tcW w:w="1041" w:type="dxa"/>
            <w:vAlign w:val="bottom"/>
          </w:tcPr>
          <w:p w14:paraId="1CDE4DD1" w14:textId="77777777" w:rsidR="00C96D63" w:rsidRPr="00AD179C" w:rsidRDefault="00C96D63" w:rsidP="00C96D63">
            <w:pPr>
              <w:jc w:val="right"/>
              <w:rPr>
                <w:rFonts w:ascii="Calibri" w:hAnsi="Calibri" w:cs="Calibri"/>
                <w:color w:val="000000"/>
                <w:sz w:val="14"/>
                <w:szCs w:val="14"/>
              </w:rPr>
            </w:pPr>
          </w:p>
        </w:tc>
        <w:tc>
          <w:tcPr>
            <w:tcW w:w="1041" w:type="dxa"/>
            <w:vAlign w:val="bottom"/>
          </w:tcPr>
          <w:p w14:paraId="175C08E5" w14:textId="3D30FADF"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4.2%</w:t>
            </w:r>
          </w:p>
        </w:tc>
        <w:tc>
          <w:tcPr>
            <w:tcW w:w="1041" w:type="dxa"/>
            <w:vAlign w:val="bottom"/>
          </w:tcPr>
          <w:p w14:paraId="40CDF4FC" w14:textId="1B151F9F"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3.9%</w:t>
            </w:r>
          </w:p>
        </w:tc>
        <w:tc>
          <w:tcPr>
            <w:tcW w:w="1042" w:type="dxa"/>
            <w:vAlign w:val="bottom"/>
          </w:tcPr>
          <w:p w14:paraId="383C3F70" w14:textId="146ACBBD"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2.9%</w:t>
            </w:r>
          </w:p>
        </w:tc>
        <w:tc>
          <w:tcPr>
            <w:tcW w:w="1042" w:type="dxa"/>
            <w:vAlign w:val="bottom"/>
          </w:tcPr>
          <w:p w14:paraId="7A5A87FF" w14:textId="6016D53E"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2.9%</w:t>
            </w:r>
          </w:p>
        </w:tc>
      </w:tr>
      <w:tr w:rsidR="00C96D63" w:rsidRPr="00AD179C" w14:paraId="2DC73FA3" w14:textId="77777777" w:rsidTr="00425A95">
        <w:tc>
          <w:tcPr>
            <w:tcW w:w="1797" w:type="dxa"/>
            <w:vAlign w:val="bottom"/>
          </w:tcPr>
          <w:p w14:paraId="32B64035" w14:textId="69220E14" w:rsidR="00C96D63" w:rsidRPr="00AD179C" w:rsidRDefault="00C96D63" w:rsidP="00C96D63">
            <w:pPr>
              <w:rPr>
                <w:rFonts w:ascii="Calibri" w:hAnsi="Calibri" w:cs="Calibri"/>
                <w:sz w:val="14"/>
                <w:szCs w:val="14"/>
              </w:rPr>
            </w:pPr>
            <w:r w:rsidRPr="00AD179C">
              <w:rPr>
                <w:rFonts w:ascii="Calibri" w:hAnsi="Calibri" w:cs="Calibri"/>
                <w:color w:val="000000"/>
                <w:sz w:val="14"/>
                <w:szCs w:val="14"/>
              </w:rPr>
              <w:t>Other Income</w:t>
            </w:r>
          </w:p>
        </w:tc>
        <w:tc>
          <w:tcPr>
            <w:tcW w:w="966" w:type="dxa"/>
            <w:vAlign w:val="bottom"/>
          </w:tcPr>
          <w:p w14:paraId="14CA027B" w14:textId="77777777" w:rsidR="00C96D63" w:rsidRPr="00AD179C" w:rsidRDefault="00C96D63" w:rsidP="00C96D63">
            <w:pPr>
              <w:rPr>
                <w:rFonts w:ascii="Calibri" w:hAnsi="Calibri" w:cs="Calibri"/>
                <w:color w:val="000000"/>
                <w:sz w:val="14"/>
                <w:szCs w:val="14"/>
              </w:rPr>
            </w:pPr>
          </w:p>
        </w:tc>
        <w:tc>
          <w:tcPr>
            <w:tcW w:w="1040" w:type="dxa"/>
            <w:vAlign w:val="bottom"/>
          </w:tcPr>
          <w:p w14:paraId="24CDEF45" w14:textId="66FFA594"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2.1%</w:t>
            </w:r>
          </w:p>
        </w:tc>
        <w:tc>
          <w:tcPr>
            <w:tcW w:w="1041" w:type="dxa"/>
            <w:vAlign w:val="bottom"/>
          </w:tcPr>
          <w:p w14:paraId="0B60E198" w14:textId="77777777" w:rsidR="00C96D63" w:rsidRPr="00AD179C" w:rsidRDefault="00C96D63" w:rsidP="00C96D63">
            <w:pPr>
              <w:jc w:val="right"/>
              <w:rPr>
                <w:rFonts w:ascii="Calibri" w:hAnsi="Calibri" w:cs="Calibri"/>
                <w:color w:val="000000"/>
                <w:sz w:val="14"/>
                <w:szCs w:val="14"/>
              </w:rPr>
            </w:pPr>
          </w:p>
        </w:tc>
        <w:tc>
          <w:tcPr>
            <w:tcW w:w="1041" w:type="dxa"/>
            <w:vAlign w:val="bottom"/>
          </w:tcPr>
          <w:p w14:paraId="1EBB2830" w14:textId="78801AD8"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1.5%</w:t>
            </w:r>
          </w:p>
        </w:tc>
        <w:tc>
          <w:tcPr>
            <w:tcW w:w="1041" w:type="dxa"/>
            <w:vAlign w:val="bottom"/>
          </w:tcPr>
          <w:p w14:paraId="0D01741C" w14:textId="6592C8E0"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1.6%</w:t>
            </w:r>
          </w:p>
        </w:tc>
        <w:tc>
          <w:tcPr>
            <w:tcW w:w="1042" w:type="dxa"/>
            <w:vAlign w:val="bottom"/>
          </w:tcPr>
          <w:p w14:paraId="0BD01245" w14:textId="4B3135AE"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1.6%</w:t>
            </w:r>
          </w:p>
        </w:tc>
        <w:tc>
          <w:tcPr>
            <w:tcW w:w="1042" w:type="dxa"/>
            <w:vAlign w:val="bottom"/>
          </w:tcPr>
          <w:p w14:paraId="4859881B" w14:textId="39E53B2A"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1.8%</w:t>
            </w:r>
          </w:p>
        </w:tc>
      </w:tr>
      <w:tr w:rsidR="00C96D63" w:rsidRPr="00AD179C" w14:paraId="3841B951" w14:textId="77777777" w:rsidTr="00425A95">
        <w:tc>
          <w:tcPr>
            <w:tcW w:w="1797" w:type="dxa"/>
            <w:vAlign w:val="bottom"/>
          </w:tcPr>
          <w:p w14:paraId="38E9C208" w14:textId="5A82F4CC" w:rsidR="00C96D63" w:rsidRPr="00AD179C" w:rsidRDefault="00C96D63" w:rsidP="00C96D63">
            <w:pPr>
              <w:rPr>
                <w:rFonts w:ascii="Calibri" w:hAnsi="Calibri" w:cs="Calibri"/>
                <w:sz w:val="14"/>
                <w:szCs w:val="14"/>
              </w:rPr>
            </w:pPr>
            <w:r w:rsidRPr="00AD179C">
              <w:rPr>
                <w:rFonts w:ascii="Calibri" w:hAnsi="Calibri" w:cs="Calibri"/>
                <w:color w:val="000000"/>
                <w:sz w:val="14"/>
                <w:szCs w:val="14"/>
              </w:rPr>
              <w:t>Net Income</w:t>
            </w:r>
          </w:p>
        </w:tc>
        <w:tc>
          <w:tcPr>
            <w:tcW w:w="966" w:type="dxa"/>
            <w:vAlign w:val="bottom"/>
          </w:tcPr>
          <w:p w14:paraId="7AC58924" w14:textId="77777777" w:rsidR="00C96D63" w:rsidRPr="00AD179C" w:rsidRDefault="00C96D63" w:rsidP="00C96D63">
            <w:pPr>
              <w:rPr>
                <w:rFonts w:ascii="Calibri" w:hAnsi="Calibri" w:cs="Calibri"/>
                <w:color w:val="000000"/>
                <w:sz w:val="14"/>
                <w:szCs w:val="14"/>
              </w:rPr>
            </w:pPr>
          </w:p>
        </w:tc>
        <w:tc>
          <w:tcPr>
            <w:tcW w:w="1040" w:type="dxa"/>
            <w:vAlign w:val="bottom"/>
          </w:tcPr>
          <w:p w14:paraId="072B1AED" w14:textId="2A1B83C4"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11.0%</w:t>
            </w:r>
          </w:p>
        </w:tc>
        <w:tc>
          <w:tcPr>
            <w:tcW w:w="1041" w:type="dxa"/>
            <w:vAlign w:val="bottom"/>
          </w:tcPr>
          <w:p w14:paraId="1BB4987E" w14:textId="77777777" w:rsidR="00C96D63" w:rsidRPr="00AD179C" w:rsidRDefault="00C96D63" w:rsidP="00C96D63">
            <w:pPr>
              <w:jc w:val="right"/>
              <w:rPr>
                <w:rFonts w:ascii="Calibri" w:hAnsi="Calibri" w:cs="Calibri"/>
                <w:color w:val="000000"/>
                <w:sz w:val="14"/>
                <w:szCs w:val="14"/>
              </w:rPr>
            </w:pPr>
          </w:p>
        </w:tc>
        <w:tc>
          <w:tcPr>
            <w:tcW w:w="1041" w:type="dxa"/>
            <w:vAlign w:val="bottom"/>
          </w:tcPr>
          <w:p w14:paraId="7A4ADB8F" w14:textId="7C9AB0F2"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5.7%</w:t>
            </w:r>
          </w:p>
        </w:tc>
        <w:tc>
          <w:tcPr>
            <w:tcW w:w="1041" w:type="dxa"/>
            <w:vAlign w:val="bottom"/>
          </w:tcPr>
          <w:p w14:paraId="24D5E939" w14:textId="55831D56"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5.5%</w:t>
            </w:r>
          </w:p>
        </w:tc>
        <w:tc>
          <w:tcPr>
            <w:tcW w:w="1042" w:type="dxa"/>
            <w:vAlign w:val="bottom"/>
          </w:tcPr>
          <w:p w14:paraId="3D60F551" w14:textId="22095BF6"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4.5%</w:t>
            </w:r>
          </w:p>
        </w:tc>
        <w:tc>
          <w:tcPr>
            <w:tcW w:w="1042" w:type="dxa"/>
            <w:vAlign w:val="bottom"/>
          </w:tcPr>
          <w:p w14:paraId="4BAFF473" w14:textId="5C19BF89"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4.7%</w:t>
            </w:r>
          </w:p>
        </w:tc>
      </w:tr>
      <w:tr w:rsidR="00C96D63" w:rsidRPr="00AD179C" w14:paraId="5DA46C64" w14:textId="77777777" w:rsidTr="00425A95">
        <w:tc>
          <w:tcPr>
            <w:tcW w:w="1797" w:type="dxa"/>
            <w:vAlign w:val="bottom"/>
          </w:tcPr>
          <w:p w14:paraId="7B4694EB" w14:textId="6CF626A6" w:rsidR="00C96D63" w:rsidRPr="00AD179C" w:rsidRDefault="00C96D63" w:rsidP="00C96D63">
            <w:pPr>
              <w:rPr>
                <w:rFonts w:ascii="Calibri" w:hAnsi="Calibri" w:cs="Calibri"/>
                <w:sz w:val="14"/>
                <w:szCs w:val="14"/>
              </w:rPr>
            </w:pPr>
            <w:r w:rsidRPr="00AD179C">
              <w:rPr>
                <w:rFonts w:ascii="Calibri" w:hAnsi="Calibri" w:cs="Calibri"/>
                <w:color w:val="000000"/>
                <w:sz w:val="14"/>
                <w:szCs w:val="14"/>
              </w:rPr>
              <w:t>Operational Expenses</w:t>
            </w:r>
          </w:p>
        </w:tc>
        <w:tc>
          <w:tcPr>
            <w:tcW w:w="966" w:type="dxa"/>
            <w:vAlign w:val="bottom"/>
          </w:tcPr>
          <w:p w14:paraId="5DCC029D" w14:textId="77777777" w:rsidR="00C96D63" w:rsidRPr="00AD179C" w:rsidRDefault="00C96D63" w:rsidP="00C96D63">
            <w:pPr>
              <w:rPr>
                <w:rFonts w:ascii="Calibri" w:hAnsi="Calibri" w:cs="Calibri"/>
                <w:color w:val="000000"/>
                <w:sz w:val="14"/>
                <w:szCs w:val="14"/>
              </w:rPr>
            </w:pPr>
          </w:p>
        </w:tc>
        <w:tc>
          <w:tcPr>
            <w:tcW w:w="1040" w:type="dxa"/>
            <w:vAlign w:val="bottom"/>
          </w:tcPr>
          <w:p w14:paraId="768D3BFD" w14:textId="62D5DC6F"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3.6%</w:t>
            </w:r>
          </w:p>
        </w:tc>
        <w:tc>
          <w:tcPr>
            <w:tcW w:w="1041" w:type="dxa"/>
            <w:vAlign w:val="bottom"/>
          </w:tcPr>
          <w:p w14:paraId="23435BE3" w14:textId="77777777" w:rsidR="00C96D63" w:rsidRPr="00AD179C" w:rsidRDefault="00C96D63" w:rsidP="00C96D63">
            <w:pPr>
              <w:jc w:val="right"/>
              <w:rPr>
                <w:rFonts w:ascii="Calibri" w:hAnsi="Calibri" w:cs="Calibri"/>
                <w:color w:val="000000"/>
                <w:sz w:val="14"/>
                <w:szCs w:val="14"/>
              </w:rPr>
            </w:pPr>
          </w:p>
        </w:tc>
        <w:tc>
          <w:tcPr>
            <w:tcW w:w="1041" w:type="dxa"/>
            <w:vAlign w:val="bottom"/>
          </w:tcPr>
          <w:p w14:paraId="6A28DA6B" w14:textId="41767D38"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2.3%</w:t>
            </w:r>
          </w:p>
        </w:tc>
        <w:tc>
          <w:tcPr>
            <w:tcW w:w="1041" w:type="dxa"/>
            <w:vAlign w:val="bottom"/>
          </w:tcPr>
          <w:p w14:paraId="3C503B99" w14:textId="79AEA096"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2.6%</w:t>
            </w:r>
          </w:p>
        </w:tc>
        <w:tc>
          <w:tcPr>
            <w:tcW w:w="1042" w:type="dxa"/>
            <w:vAlign w:val="bottom"/>
          </w:tcPr>
          <w:p w14:paraId="6D0B38AB" w14:textId="3B539321"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2.0%</w:t>
            </w:r>
          </w:p>
        </w:tc>
        <w:tc>
          <w:tcPr>
            <w:tcW w:w="1042" w:type="dxa"/>
            <w:vAlign w:val="bottom"/>
          </w:tcPr>
          <w:p w14:paraId="6289DB06" w14:textId="10401D8D"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2.1%</w:t>
            </w:r>
          </w:p>
        </w:tc>
      </w:tr>
      <w:tr w:rsidR="00C96D63" w:rsidRPr="00AD179C" w14:paraId="0F2CD056" w14:textId="77777777" w:rsidTr="00425A95">
        <w:tc>
          <w:tcPr>
            <w:tcW w:w="1797" w:type="dxa"/>
            <w:vAlign w:val="bottom"/>
          </w:tcPr>
          <w:p w14:paraId="2B6CD3D9" w14:textId="4160F916" w:rsidR="00C96D63" w:rsidRPr="00AD179C" w:rsidRDefault="00C96D63" w:rsidP="00C96D63">
            <w:pPr>
              <w:rPr>
                <w:rFonts w:ascii="Calibri" w:hAnsi="Calibri" w:cs="Calibri"/>
                <w:sz w:val="14"/>
                <w:szCs w:val="14"/>
              </w:rPr>
            </w:pPr>
            <w:r w:rsidRPr="00AD179C">
              <w:rPr>
                <w:rFonts w:ascii="Calibri" w:hAnsi="Calibri" w:cs="Calibri"/>
                <w:color w:val="000000"/>
                <w:sz w:val="14"/>
                <w:szCs w:val="14"/>
              </w:rPr>
              <w:t xml:space="preserve">Provision </w:t>
            </w:r>
            <w:r w:rsidR="00F11515" w:rsidRPr="00AD179C">
              <w:rPr>
                <w:rFonts w:ascii="Calibri" w:hAnsi="Calibri" w:cs="Calibri"/>
                <w:color w:val="000000"/>
                <w:sz w:val="14"/>
                <w:szCs w:val="14"/>
              </w:rPr>
              <w:t>&amp;</w:t>
            </w:r>
            <w:r w:rsidRPr="00AD179C">
              <w:rPr>
                <w:rFonts w:ascii="Calibri" w:hAnsi="Calibri" w:cs="Calibri"/>
                <w:color w:val="000000"/>
                <w:sz w:val="14"/>
                <w:szCs w:val="14"/>
              </w:rPr>
              <w:t xml:space="preserve"> Contingencies</w:t>
            </w:r>
          </w:p>
        </w:tc>
        <w:tc>
          <w:tcPr>
            <w:tcW w:w="966" w:type="dxa"/>
            <w:vAlign w:val="bottom"/>
          </w:tcPr>
          <w:p w14:paraId="09080034" w14:textId="77777777" w:rsidR="00C96D63" w:rsidRPr="00AD179C" w:rsidRDefault="00C96D63" w:rsidP="00C96D63">
            <w:pPr>
              <w:rPr>
                <w:rFonts w:ascii="Calibri" w:hAnsi="Calibri" w:cs="Calibri"/>
                <w:color w:val="000000"/>
                <w:sz w:val="14"/>
                <w:szCs w:val="14"/>
              </w:rPr>
            </w:pPr>
          </w:p>
        </w:tc>
        <w:tc>
          <w:tcPr>
            <w:tcW w:w="1040" w:type="dxa"/>
            <w:vAlign w:val="bottom"/>
          </w:tcPr>
          <w:p w14:paraId="12FC929A" w14:textId="06BA656B"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1.6%</w:t>
            </w:r>
          </w:p>
        </w:tc>
        <w:tc>
          <w:tcPr>
            <w:tcW w:w="1041" w:type="dxa"/>
            <w:vAlign w:val="bottom"/>
          </w:tcPr>
          <w:p w14:paraId="7E90CAE6" w14:textId="77777777" w:rsidR="00C96D63" w:rsidRPr="00AD179C" w:rsidRDefault="00C96D63" w:rsidP="00C96D63">
            <w:pPr>
              <w:jc w:val="right"/>
              <w:rPr>
                <w:rFonts w:ascii="Calibri" w:hAnsi="Calibri" w:cs="Calibri"/>
                <w:color w:val="000000"/>
                <w:sz w:val="14"/>
                <w:szCs w:val="14"/>
              </w:rPr>
            </w:pPr>
          </w:p>
        </w:tc>
        <w:tc>
          <w:tcPr>
            <w:tcW w:w="1041" w:type="dxa"/>
            <w:vAlign w:val="bottom"/>
          </w:tcPr>
          <w:p w14:paraId="13C4D929" w14:textId="37D18061"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1.6%</w:t>
            </w:r>
          </w:p>
        </w:tc>
        <w:tc>
          <w:tcPr>
            <w:tcW w:w="1041" w:type="dxa"/>
            <w:vAlign w:val="bottom"/>
          </w:tcPr>
          <w:p w14:paraId="01CBBA43" w14:textId="7B36E027"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1.2%</w:t>
            </w:r>
          </w:p>
        </w:tc>
        <w:tc>
          <w:tcPr>
            <w:tcW w:w="1042" w:type="dxa"/>
            <w:vAlign w:val="bottom"/>
          </w:tcPr>
          <w:p w14:paraId="7FB550F0" w14:textId="03422CFC"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2.2%</w:t>
            </w:r>
          </w:p>
        </w:tc>
        <w:tc>
          <w:tcPr>
            <w:tcW w:w="1042" w:type="dxa"/>
            <w:vAlign w:val="bottom"/>
          </w:tcPr>
          <w:p w14:paraId="69EEF4A8" w14:textId="1CC479EB"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1.9%</w:t>
            </w:r>
          </w:p>
        </w:tc>
      </w:tr>
      <w:tr w:rsidR="00C96D63" w:rsidRPr="00AD179C" w14:paraId="6A914B52" w14:textId="77777777" w:rsidTr="00425A95">
        <w:tc>
          <w:tcPr>
            <w:tcW w:w="1797" w:type="dxa"/>
            <w:vAlign w:val="bottom"/>
          </w:tcPr>
          <w:p w14:paraId="4B828944" w14:textId="3771CE9D" w:rsidR="00C96D63" w:rsidRPr="00AD179C" w:rsidRDefault="00C96D63" w:rsidP="00C96D63">
            <w:pPr>
              <w:rPr>
                <w:rFonts w:ascii="Calibri" w:hAnsi="Calibri" w:cs="Calibri"/>
                <w:sz w:val="14"/>
                <w:szCs w:val="14"/>
              </w:rPr>
            </w:pPr>
            <w:proofErr w:type="spellStart"/>
            <w:r w:rsidRPr="00AD179C">
              <w:rPr>
                <w:rFonts w:ascii="Calibri" w:hAnsi="Calibri" w:cs="Calibri"/>
                <w:color w:val="000000"/>
                <w:sz w:val="14"/>
                <w:szCs w:val="14"/>
              </w:rPr>
              <w:t>RoA</w:t>
            </w:r>
            <w:proofErr w:type="spellEnd"/>
          </w:p>
        </w:tc>
        <w:tc>
          <w:tcPr>
            <w:tcW w:w="966" w:type="dxa"/>
            <w:vAlign w:val="bottom"/>
          </w:tcPr>
          <w:p w14:paraId="69D8E45F" w14:textId="77777777" w:rsidR="00C96D63" w:rsidRPr="00AD179C" w:rsidRDefault="00C96D63" w:rsidP="00C96D63">
            <w:pPr>
              <w:rPr>
                <w:rFonts w:ascii="Calibri" w:hAnsi="Calibri" w:cs="Calibri"/>
                <w:color w:val="000000"/>
                <w:sz w:val="14"/>
                <w:szCs w:val="14"/>
              </w:rPr>
            </w:pPr>
          </w:p>
        </w:tc>
        <w:tc>
          <w:tcPr>
            <w:tcW w:w="1040" w:type="dxa"/>
            <w:vAlign w:val="bottom"/>
          </w:tcPr>
          <w:p w14:paraId="40BDF537" w14:textId="3885F2F5"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5.9%</w:t>
            </w:r>
          </w:p>
        </w:tc>
        <w:tc>
          <w:tcPr>
            <w:tcW w:w="1041" w:type="dxa"/>
            <w:vAlign w:val="bottom"/>
          </w:tcPr>
          <w:p w14:paraId="52751D9D" w14:textId="77777777" w:rsidR="00C96D63" w:rsidRPr="00AD179C" w:rsidRDefault="00C96D63" w:rsidP="00C96D63">
            <w:pPr>
              <w:jc w:val="right"/>
              <w:rPr>
                <w:rFonts w:ascii="Calibri" w:hAnsi="Calibri" w:cs="Calibri"/>
                <w:color w:val="000000"/>
                <w:sz w:val="14"/>
                <w:szCs w:val="14"/>
              </w:rPr>
            </w:pPr>
          </w:p>
        </w:tc>
        <w:tc>
          <w:tcPr>
            <w:tcW w:w="1041" w:type="dxa"/>
            <w:vAlign w:val="bottom"/>
          </w:tcPr>
          <w:p w14:paraId="71FDF9AE" w14:textId="05C66F88"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1.8%</w:t>
            </w:r>
          </w:p>
        </w:tc>
        <w:tc>
          <w:tcPr>
            <w:tcW w:w="1041" w:type="dxa"/>
            <w:vAlign w:val="bottom"/>
          </w:tcPr>
          <w:p w14:paraId="37608CC3" w14:textId="28B175AC"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1.7%</w:t>
            </w:r>
          </w:p>
        </w:tc>
        <w:tc>
          <w:tcPr>
            <w:tcW w:w="1042" w:type="dxa"/>
            <w:vAlign w:val="bottom"/>
          </w:tcPr>
          <w:p w14:paraId="0E04D4C2" w14:textId="3AFC02FA"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0.4%</w:t>
            </w:r>
          </w:p>
        </w:tc>
        <w:tc>
          <w:tcPr>
            <w:tcW w:w="1042" w:type="dxa"/>
            <w:vAlign w:val="bottom"/>
          </w:tcPr>
          <w:p w14:paraId="6A62C7A1" w14:textId="710B1333" w:rsidR="00C96D63" w:rsidRPr="00AD179C" w:rsidRDefault="00C96D63" w:rsidP="00C96D63">
            <w:pPr>
              <w:jc w:val="right"/>
              <w:rPr>
                <w:rFonts w:ascii="Calibri" w:hAnsi="Calibri" w:cs="Calibri"/>
                <w:color w:val="000000"/>
                <w:sz w:val="14"/>
                <w:szCs w:val="14"/>
              </w:rPr>
            </w:pPr>
            <w:r w:rsidRPr="00AD179C">
              <w:rPr>
                <w:rFonts w:ascii="Calibri" w:hAnsi="Calibri" w:cs="Calibri"/>
                <w:color w:val="000000"/>
                <w:sz w:val="14"/>
                <w:szCs w:val="14"/>
              </w:rPr>
              <w:t>0.6%</w:t>
            </w:r>
          </w:p>
        </w:tc>
      </w:tr>
    </w:tbl>
    <w:p w14:paraId="49063F2F" w14:textId="77777777" w:rsidR="00F00F8B" w:rsidRDefault="00F00F8B">
      <w:pPr>
        <w:rPr>
          <w:rFonts w:ascii="Calibri" w:hAnsi="Calibri" w:cs="Calibri"/>
          <w:b/>
          <w:bCs/>
          <w:sz w:val="18"/>
          <w:szCs w:val="18"/>
        </w:rPr>
      </w:pPr>
    </w:p>
    <w:p w14:paraId="42F381FD" w14:textId="3A0B03A5" w:rsidR="0014036A" w:rsidRDefault="0014036A">
      <w:r>
        <w:br w:type="page"/>
      </w:r>
    </w:p>
    <w:tbl>
      <w:tblPr>
        <w:tblStyle w:val="TableGrid"/>
        <w:tblW w:w="0" w:type="auto"/>
        <w:tblLayout w:type="fixed"/>
        <w:tblLook w:val="04A0" w:firstRow="1" w:lastRow="0" w:firstColumn="1" w:lastColumn="0" w:noHBand="0" w:noVBand="1"/>
      </w:tblPr>
      <w:tblGrid>
        <w:gridCol w:w="9010"/>
      </w:tblGrid>
      <w:tr w:rsidR="00E67F25" w:rsidRPr="00E54BBA" w14:paraId="497371DF" w14:textId="77777777" w:rsidTr="002A1BD3">
        <w:tc>
          <w:tcPr>
            <w:tcW w:w="9010" w:type="dxa"/>
          </w:tcPr>
          <w:p w14:paraId="048BCBD8" w14:textId="24ECEC3E" w:rsidR="00E67F25" w:rsidRPr="00E54BBA" w:rsidRDefault="00E67F25">
            <w:pPr>
              <w:rPr>
                <w:rFonts w:ascii="Calibri" w:hAnsi="Calibri" w:cs="Calibri"/>
                <w:b/>
                <w:bCs/>
                <w:sz w:val="18"/>
                <w:szCs w:val="18"/>
              </w:rPr>
            </w:pPr>
            <w:r w:rsidRPr="00E54BBA">
              <w:rPr>
                <w:rFonts w:ascii="Calibri" w:hAnsi="Calibri" w:cs="Calibri"/>
                <w:b/>
                <w:bCs/>
                <w:sz w:val="18"/>
                <w:szCs w:val="18"/>
                <w:highlight w:val="yellow"/>
              </w:rPr>
              <w:lastRenderedPageBreak/>
              <w:t>Business Slotting</w:t>
            </w:r>
            <w:r w:rsidR="0093488D">
              <w:rPr>
                <w:rFonts w:ascii="Calibri" w:hAnsi="Calibri" w:cs="Calibri"/>
                <w:b/>
                <w:bCs/>
                <w:sz w:val="18"/>
                <w:szCs w:val="18"/>
              </w:rPr>
              <w:t xml:space="preserve">: </w:t>
            </w:r>
          </w:p>
          <w:p w14:paraId="194EBF0D" w14:textId="02F1311F" w:rsidR="00E67F25" w:rsidRPr="00E54BBA" w:rsidRDefault="00094C5F">
            <w:pPr>
              <w:rPr>
                <w:rFonts w:ascii="Calibri" w:hAnsi="Calibri" w:cs="Calibri"/>
                <w:sz w:val="18"/>
                <w:szCs w:val="18"/>
              </w:rPr>
            </w:pPr>
            <w:r w:rsidRPr="00E54BBA">
              <w:rPr>
                <w:rFonts w:ascii="Calibri" w:hAnsi="Calibri" w:cs="Calibri"/>
                <w:sz w:val="18"/>
                <w:szCs w:val="18"/>
              </w:rPr>
              <w:t xml:space="preserve">Customer: </w:t>
            </w:r>
            <w:r w:rsidR="00E67F25" w:rsidRPr="00E54BBA">
              <w:rPr>
                <w:rFonts w:ascii="Calibri" w:hAnsi="Calibri" w:cs="Calibri"/>
                <w:sz w:val="18"/>
                <w:szCs w:val="18"/>
              </w:rPr>
              <w:sym w:font="Wingdings" w:char="F0FE"/>
            </w:r>
            <w:r w:rsidR="00E67F25" w:rsidRPr="00E54BBA">
              <w:rPr>
                <w:rFonts w:ascii="Calibri" w:hAnsi="Calibri" w:cs="Calibri"/>
                <w:sz w:val="18"/>
                <w:szCs w:val="18"/>
              </w:rPr>
              <w:t xml:space="preserve"> Retail </w:t>
            </w:r>
            <w:r w:rsidR="00E67F25" w:rsidRPr="00E54BBA">
              <w:rPr>
                <w:rFonts w:ascii="Calibri" w:hAnsi="Calibri" w:cs="Calibri"/>
                <w:sz w:val="18"/>
                <w:szCs w:val="18"/>
              </w:rPr>
              <w:sym w:font="Wingdings" w:char="F0A8"/>
            </w:r>
            <w:r w:rsidR="00E67F25" w:rsidRPr="00E54BBA">
              <w:rPr>
                <w:rFonts w:ascii="Calibri" w:hAnsi="Calibri" w:cs="Calibri"/>
                <w:sz w:val="18"/>
                <w:szCs w:val="18"/>
              </w:rPr>
              <w:t xml:space="preserve"> SME </w:t>
            </w:r>
            <w:r w:rsidR="00E67F25" w:rsidRPr="00E54BBA">
              <w:rPr>
                <w:rFonts w:ascii="Calibri" w:hAnsi="Calibri" w:cs="Calibri"/>
                <w:sz w:val="18"/>
                <w:szCs w:val="18"/>
              </w:rPr>
              <w:sym w:font="Wingdings" w:char="F0A8"/>
            </w:r>
            <w:r w:rsidR="00E67F25" w:rsidRPr="00E54BBA">
              <w:rPr>
                <w:rFonts w:ascii="Calibri" w:hAnsi="Calibri" w:cs="Calibri"/>
                <w:sz w:val="18"/>
                <w:szCs w:val="18"/>
              </w:rPr>
              <w:t xml:space="preserve"> Corporate </w:t>
            </w:r>
            <w:r w:rsidR="00E67F25" w:rsidRPr="00E54BBA">
              <w:rPr>
                <w:rFonts w:ascii="Calibri" w:hAnsi="Calibri" w:cs="Calibri"/>
                <w:sz w:val="18"/>
                <w:szCs w:val="18"/>
              </w:rPr>
              <w:sym w:font="Wingdings" w:char="F0A8"/>
            </w:r>
            <w:r w:rsidR="00E67F25" w:rsidRPr="00E54BBA">
              <w:rPr>
                <w:rFonts w:ascii="Calibri" w:hAnsi="Calibri" w:cs="Calibri"/>
                <w:sz w:val="18"/>
                <w:szCs w:val="18"/>
              </w:rPr>
              <w:t xml:space="preserve"> Wholesale</w:t>
            </w:r>
          </w:p>
          <w:p w14:paraId="58AF0173" w14:textId="3E41D951" w:rsidR="00E67F25" w:rsidRPr="00E54BBA" w:rsidRDefault="00094C5F">
            <w:pPr>
              <w:rPr>
                <w:rFonts w:ascii="Calibri" w:hAnsi="Calibri" w:cs="Calibri"/>
                <w:sz w:val="18"/>
                <w:szCs w:val="18"/>
              </w:rPr>
            </w:pPr>
            <w:r w:rsidRPr="00E54BBA">
              <w:rPr>
                <w:rFonts w:ascii="Calibri" w:hAnsi="Calibri" w:cs="Calibri"/>
                <w:sz w:val="18"/>
                <w:szCs w:val="18"/>
              </w:rPr>
              <w:t xml:space="preserve">Nature of Loans: </w:t>
            </w:r>
            <w:r w:rsidR="00E67F25" w:rsidRPr="00E54BBA">
              <w:rPr>
                <w:rFonts w:ascii="Calibri" w:hAnsi="Calibri" w:cs="Calibri"/>
                <w:sz w:val="18"/>
                <w:szCs w:val="18"/>
              </w:rPr>
              <w:sym w:font="Wingdings" w:char="F0A8"/>
            </w:r>
            <w:r w:rsidR="00E67F25" w:rsidRPr="00E54BBA">
              <w:rPr>
                <w:rFonts w:ascii="Calibri" w:hAnsi="Calibri" w:cs="Calibri"/>
                <w:sz w:val="18"/>
                <w:szCs w:val="18"/>
              </w:rPr>
              <w:t xml:space="preserve"> Secured </w:t>
            </w:r>
            <w:r w:rsidR="00E67F25" w:rsidRPr="00E54BBA">
              <w:rPr>
                <w:rFonts w:ascii="Calibri" w:hAnsi="Calibri" w:cs="Calibri"/>
                <w:sz w:val="18"/>
                <w:szCs w:val="18"/>
              </w:rPr>
              <w:sym w:font="Wingdings" w:char="F0FE"/>
            </w:r>
            <w:r w:rsidR="00E67F25" w:rsidRPr="00E54BBA">
              <w:rPr>
                <w:rFonts w:ascii="Calibri" w:hAnsi="Calibri" w:cs="Calibri"/>
                <w:sz w:val="18"/>
                <w:szCs w:val="18"/>
              </w:rPr>
              <w:t xml:space="preserve"> Unsecured</w:t>
            </w:r>
          </w:p>
          <w:p w14:paraId="2D7B3686" w14:textId="55287636" w:rsidR="00E54BBA" w:rsidRDefault="00E54BBA">
            <w:pPr>
              <w:rPr>
                <w:rFonts w:ascii="Calibri" w:hAnsi="Calibri" w:cs="Calibri"/>
                <w:sz w:val="18"/>
                <w:szCs w:val="18"/>
              </w:rPr>
            </w:pPr>
            <w:r>
              <w:rPr>
                <w:rFonts w:ascii="Calibri" w:hAnsi="Calibri" w:cs="Calibri"/>
                <w:sz w:val="18"/>
                <w:szCs w:val="18"/>
              </w:rPr>
              <w:t xml:space="preserve">Major lines of business: </w:t>
            </w:r>
            <w:r w:rsidRPr="00E54BBA">
              <w:rPr>
                <w:rFonts w:ascii="Calibri" w:hAnsi="Calibri" w:cs="Calibri"/>
                <w:sz w:val="18"/>
                <w:szCs w:val="18"/>
              </w:rPr>
              <w:sym w:font="Wingdings" w:char="F0FE"/>
            </w:r>
            <w:r>
              <w:rPr>
                <w:rFonts w:ascii="Calibri" w:hAnsi="Calibri" w:cs="Calibri"/>
                <w:sz w:val="18"/>
                <w:szCs w:val="18"/>
              </w:rPr>
              <w:t xml:space="preserve"> Personal Loans </w:t>
            </w:r>
            <w:r w:rsidRPr="00E54BBA">
              <w:rPr>
                <w:rFonts w:ascii="Calibri" w:hAnsi="Calibri" w:cs="Calibri"/>
                <w:sz w:val="18"/>
                <w:szCs w:val="18"/>
              </w:rPr>
              <w:sym w:font="Wingdings" w:char="F0FE"/>
            </w:r>
            <w:r>
              <w:rPr>
                <w:rFonts w:ascii="Calibri" w:hAnsi="Calibri" w:cs="Calibri"/>
                <w:sz w:val="18"/>
                <w:szCs w:val="18"/>
              </w:rPr>
              <w:t xml:space="preserve"> Home Loans </w:t>
            </w:r>
            <w:r w:rsidRPr="00E54BBA">
              <w:rPr>
                <w:rFonts w:ascii="Calibri" w:hAnsi="Calibri" w:cs="Calibri"/>
                <w:sz w:val="18"/>
                <w:szCs w:val="18"/>
              </w:rPr>
              <w:sym w:font="Wingdings" w:char="F0A8"/>
            </w:r>
            <w:r>
              <w:rPr>
                <w:rFonts w:ascii="Calibri" w:hAnsi="Calibri" w:cs="Calibri"/>
                <w:sz w:val="18"/>
                <w:szCs w:val="18"/>
              </w:rPr>
              <w:t xml:space="preserve"> Auto Loans </w:t>
            </w:r>
            <w:r w:rsidRPr="00E54BBA">
              <w:rPr>
                <w:rFonts w:ascii="Calibri" w:hAnsi="Calibri" w:cs="Calibri"/>
                <w:sz w:val="18"/>
                <w:szCs w:val="18"/>
              </w:rPr>
              <w:sym w:font="Wingdings" w:char="F0A8"/>
            </w:r>
            <w:r>
              <w:rPr>
                <w:rFonts w:ascii="Calibri" w:hAnsi="Calibri" w:cs="Calibri"/>
                <w:sz w:val="18"/>
                <w:szCs w:val="18"/>
              </w:rPr>
              <w:t xml:space="preserve"> Two Wheeler Loans </w:t>
            </w:r>
            <w:r w:rsidRPr="00E54BBA">
              <w:rPr>
                <w:rFonts w:ascii="Calibri" w:hAnsi="Calibri" w:cs="Calibri"/>
                <w:sz w:val="18"/>
                <w:szCs w:val="18"/>
              </w:rPr>
              <w:sym w:font="Wingdings" w:char="F0A8"/>
            </w:r>
            <w:r>
              <w:rPr>
                <w:rFonts w:ascii="Calibri" w:hAnsi="Calibri" w:cs="Calibri"/>
                <w:sz w:val="18"/>
                <w:szCs w:val="18"/>
              </w:rPr>
              <w:t xml:space="preserve"> Credit Card </w:t>
            </w:r>
            <w:r w:rsidRPr="00E54BBA">
              <w:rPr>
                <w:rFonts w:ascii="Calibri" w:hAnsi="Calibri" w:cs="Calibri"/>
                <w:sz w:val="18"/>
                <w:szCs w:val="18"/>
              </w:rPr>
              <w:sym w:font="Wingdings" w:char="F0A8"/>
            </w:r>
            <w:r>
              <w:rPr>
                <w:rFonts w:ascii="Calibri" w:hAnsi="Calibri" w:cs="Calibri"/>
                <w:sz w:val="18"/>
                <w:szCs w:val="18"/>
              </w:rPr>
              <w:t xml:space="preserve"> Agri Loans </w:t>
            </w:r>
            <w:r w:rsidRPr="00E54BBA">
              <w:rPr>
                <w:rFonts w:ascii="Calibri" w:hAnsi="Calibri" w:cs="Calibri"/>
                <w:sz w:val="18"/>
                <w:szCs w:val="18"/>
              </w:rPr>
              <w:sym w:font="Wingdings" w:char="F0A8"/>
            </w:r>
            <w:r>
              <w:rPr>
                <w:rFonts w:ascii="Calibri" w:hAnsi="Calibri" w:cs="Calibri"/>
                <w:sz w:val="18"/>
                <w:szCs w:val="18"/>
              </w:rPr>
              <w:t xml:space="preserve"> Gold Loans</w:t>
            </w:r>
            <w:r w:rsidRPr="00E54BBA">
              <w:rPr>
                <w:rFonts w:ascii="Calibri" w:hAnsi="Calibri" w:cs="Calibri"/>
                <w:sz w:val="18"/>
                <w:szCs w:val="18"/>
              </w:rPr>
              <w:t xml:space="preserve"> </w:t>
            </w:r>
            <w:r w:rsidRPr="00E54BBA">
              <w:rPr>
                <w:rFonts w:ascii="Calibri" w:hAnsi="Calibri" w:cs="Calibri"/>
                <w:sz w:val="18"/>
                <w:szCs w:val="18"/>
              </w:rPr>
              <w:sym w:font="Wingdings" w:char="F0A8"/>
            </w:r>
            <w:r>
              <w:rPr>
                <w:rFonts w:ascii="Calibri" w:hAnsi="Calibri" w:cs="Calibri"/>
                <w:sz w:val="18"/>
                <w:szCs w:val="18"/>
              </w:rPr>
              <w:t xml:space="preserve"> Working Capital – SME </w:t>
            </w:r>
            <w:r w:rsidRPr="00E54BBA">
              <w:rPr>
                <w:rFonts w:ascii="Calibri" w:hAnsi="Calibri" w:cs="Calibri"/>
                <w:sz w:val="18"/>
                <w:szCs w:val="18"/>
              </w:rPr>
              <w:sym w:font="Wingdings" w:char="F0A8"/>
            </w:r>
            <w:r>
              <w:rPr>
                <w:rFonts w:ascii="Calibri" w:hAnsi="Calibri" w:cs="Calibri"/>
                <w:sz w:val="18"/>
                <w:szCs w:val="18"/>
              </w:rPr>
              <w:t xml:space="preserve"> Term Loan – SME </w:t>
            </w:r>
            <w:r w:rsidRPr="00E54BBA">
              <w:rPr>
                <w:rFonts w:ascii="Calibri" w:hAnsi="Calibri" w:cs="Calibri"/>
                <w:sz w:val="18"/>
                <w:szCs w:val="18"/>
              </w:rPr>
              <w:sym w:font="Wingdings" w:char="F0A8"/>
            </w:r>
            <w:r>
              <w:rPr>
                <w:rFonts w:ascii="Calibri" w:hAnsi="Calibri" w:cs="Calibri"/>
                <w:sz w:val="18"/>
                <w:szCs w:val="18"/>
              </w:rPr>
              <w:t xml:space="preserve"> Corporate Loans </w:t>
            </w:r>
            <w:r w:rsidRPr="00E54BBA">
              <w:rPr>
                <w:rFonts w:ascii="Calibri" w:hAnsi="Calibri" w:cs="Calibri"/>
                <w:sz w:val="18"/>
                <w:szCs w:val="18"/>
              </w:rPr>
              <w:sym w:font="Wingdings" w:char="F0A8"/>
            </w:r>
            <w:r>
              <w:rPr>
                <w:rFonts w:ascii="Calibri" w:hAnsi="Calibri" w:cs="Calibri"/>
                <w:sz w:val="18"/>
                <w:szCs w:val="18"/>
              </w:rPr>
              <w:t xml:space="preserve"> On-Lending</w:t>
            </w:r>
          </w:p>
          <w:p w14:paraId="13B2FD7E" w14:textId="69A30171" w:rsidR="00E67F25" w:rsidRPr="00E54BBA" w:rsidRDefault="00094C5F">
            <w:pPr>
              <w:rPr>
                <w:rFonts w:ascii="Calibri" w:hAnsi="Calibri" w:cs="Calibri"/>
                <w:sz w:val="18"/>
                <w:szCs w:val="18"/>
              </w:rPr>
            </w:pPr>
            <w:r w:rsidRPr="00E54BBA">
              <w:rPr>
                <w:rFonts w:ascii="Calibri" w:hAnsi="Calibri" w:cs="Calibri"/>
                <w:sz w:val="18"/>
                <w:szCs w:val="18"/>
              </w:rPr>
              <w:t xml:space="preserve">Operating Model: </w:t>
            </w:r>
            <w:r w:rsidR="00E67F25" w:rsidRPr="00E54BBA">
              <w:rPr>
                <w:rFonts w:ascii="Calibri" w:hAnsi="Calibri" w:cs="Calibri"/>
                <w:sz w:val="18"/>
                <w:szCs w:val="18"/>
              </w:rPr>
              <w:sym w:font="Wingdings" w:char="F0FE"/>
            </w:r>
            <w:r w:rsidR="00E67F25" w:rsidRPr="00E54BBA">
              <w:rPr>
                <w:rFonts w:ascii="Calibri" w:hAnsi="Calibri" w:cs="Calibri"/>
                <w:sz w:val="18"/>
                <w:szCs w:val="18"/>
              </w:rPr>
              <w:t xml:space="preserve"> Branch </w:t>
            </w:r>
            <w:r w:rsidR="00E67F25" w:rsidRPr="00E54BBA">
              <w:rPr>
                <w:rFonts w:ascii="Calibri" w:hAnsi="Calibri" w:cs="Calibri"/>
                <w:sz w:val="18"/>
                <w:szCs w:val="18"/>
              </w:rPr>
              <w:sym w:font="Wingdings" w:char="F0A8"/>
            </w:r>
            <w:r w:rsidR="00E67F25" w:rsidRPr="00E54BBA">
              <w:rPr>
                <w:rFonts w:ascii="Calibri" w:hAnsi="Calibri" w:cs="Calibri"/>
                <w:sz w:val="18"/>
                <w:szCs w:val="18"/>
              </w:rPr>
              <w:t xml:space="preserve"> Digital </w:t>
            </w:r>
            <w:r w:rsidR="00E67F25" w:rsidRPr="00E54BBA">
              <w:rPr>
                <w:rFonts w:ascii="Calibri" w:hAnsi="Calibri" w:cs="Calibri"/>
                <w:sz w:val="18"/>
                <w:szCs w:val="18"/>
              </w:rPr>
              <w:sym w:font="Wingdings" w:char="F0A8"/>
            </w:r>
            <w:r w:rsidR="00E67F25" w:rsidRPr="00E54BBA">
              <w:rPr>
                <w:rFonts w:ascii="Calibri" w:hAnsi="Calibri" w:cs="Calibri"/>
                <w:sz w:val="18"/>
                <w:szCs w:val="18"/>
              </w:rPr>
              <w:t xml:space="preserve"> Phygital</w:t>
            </w:r>
          </w:p>
          <w:p w14:paraId="09785D61" w14:textId="3FAAE919" w:rsidR="00E67F25" w:rsidRDefault="00094C5F">
            <w:pPr>
              <w:rPr>
                <w:rFonts w:ascii="Calibri" w:hAnsi="Calibri" w:cs="Calibri"/>
                <w:sz w:val="18"/>
                <w:szCs w:val="18"/>
              </w:rPr>
            </w:pPr>
            <w:r w:rsidRPr="00E54BBA">
              <w:rPr>
                <w:rFonts w:ascii="Calibri" w:hAnsi="Calibri" w:cs="Calibri"/>
                <w:sz w:val="18"/>
                <w:szCs w:val="18"/>
              </w:rPr>
              <w:t xml:space="preserve">Customer: </w:t>
            </w:r>
            <w:r w:rsidR="00E67F25" w:rsidRPr="00E54BBA">
              <w:rPr>
                <w:rFonts w:ascii="Calibri" w:hAnsi="Calibri" w:cs="Calibri"/>
                <w:sz w:val="18"/>
                <w:szCs w:val="18"/>
              </w:rPr>
              <w:sym w:font="Wingdings" w:char="F0FE"/>
            </w:r>
            <w:r w:rsidR="00E67F25" w:rsidRPr="00E54BBA">
              <w:rPr>
                <w:rFonts w:ascii="Calibri" w:hAnsi="Calibri" w:cs="Calibri"/>
                <w:sz w:val="18"/>
                <w:szCs w:val="18"/>
              </w:rPr>
              <w:t xml:space="preserve">Bottom of Pyramid </w:t>
            </w:r>
            <w:r w:rsidR="00E67F25" w:rsidRPr="00E54BBA">
              <w:rPr>
                <w:rFonts w:ascii="Calibri" w:hAnsi="Calibri" w:cs="Calibri"/>
                <w:sz w:val="18"/>
                <w:szCs w:val="18"/>
              </w:rPr>
              <w:sym w:font="Wingdings" w:char="F0FE"/>
            </w:r>
            <w:r w:rsidR="00E67F25" w:rsidRPr="00E54BBA">
              <w:rPr>
                <w:rFonts w:ascii="Calibri" w:hAnsi="Calibri" w:cs="Calibri"/>
                <w:sz w:val="18"/>
                <w:szCs w:val="18"/>
              </w:rPr>
              <w:t xml:space="preserve"> Lower</w:t>
            </w:r>
            <w:r w:rsidR="00D244C4">
              <w:rPr>
                <w:rFonts w:ascii="Calibri" w:hAnsi="Calibri" w:cs="Calibri"/>
                <w:sz w:val="18"/>
                <w:szCs w:val="18"/>
              </w:rPr>
              <w:t>/Aspiring</w:t>
            </w:r>
            <w:r w:rsidR="00E67F25" w:rsidRPr="00E54BBA">
              <w:rPr>
                <w:rFonts w:ascii="Calibri" w:hAnsi="Calibri" w:cs="Calibri"/>
                <w:sz w:val="18"/>
                <w:szCs w:val="18"/>
              </w:rPr>
              <w:t xml:space="preserve"> Middle Class </w:t>
            </w:r>
            <w:r w:rsidR="00E67F25" w:rsidRPr="00E54BBA">
              <w:rPr>
                <w:rFonts w:ascii="Calibri" w:hAnsi="Calibri" w:cs="Calibri"/>
                <w:sz w:val="18"/>
                <w:szCs w:val="18"/>
              </w:rPr>
              <w:sym w:font="Wingdings" w:char="F0A8"/>
            </w:r>
            <w:r w:rsidR="00E67F25" w:rsidRPr="00E54BBA">
              <w:rPr>
                <w:rFonts w:ascii="Calibri" w:hAnsi="Calibri" w:cs="Calibri"/>
                <w:sz w:val="18"/>
                <w:szCs w:val="18"/>
              </w:rPr>
              <w:t xml:space="preserve"> Middle Income </w:t>
            </w:r>
            <w:r w:rsidR="00E67F25" w:rsidRPr="00E54BBA">
              <w:rPr>
                <w:rFonts w:ascii="Calibri" w:hAnsi="Calibri" w:cs="Calibri"/>
                <w:sz w:val="18"/>
                <w:szCs w:val="18"/>
              </w:rPr>
              <w:sym w:font="Wingdings" w:char="F0A8"/>
            </w:r>
            <w:r w:rsidR="00E67F25" w:rsidRPr="00E54BBA">
              <w:rPr>
                <w:rFonts w:ascii="Calibri" w:hAnsi="Calibri" w:cs="Calibri"/>
                <w:sz w:val="18"/>
                <w:szCs w:val="18"/>
              </w:rPr>
              <w:t xml:space="preserve"> High Income</w:t>
            </w:r>
          </w:p>
          <w:p w14:paraId="32FDB0C6" w14:textId="796E239B" w:rsidR="00E54BBA" w:rsidRPr="00E54BBA" w:rsidRDefault="0093488D">
            <w:pPr>
              <w:rPr>
                <w:rFonts w:ascii="Calibri" w:hAnsi="Calibri" w:cs="Calibri"/>
                <w:sz w:val="18"/>
                <w:szCs w:val="18"/>
              </w:rPr>
            </w:pPr>
            <w:r>
              <w:rPr>
                <w:rFonts w:ascii="Calibri" w:hAnsi="Calibri" w:cs="Calibri"/>
                <w:sz w:val="18"/>
                <w:szCs w:val="18"/>
              </w:rPr>
              <w:t xml:space="preserve">Pricing/NIMs: </w:t>
            </w:r>
            <w:r w:rsidRPr="00E54BBA">
              <w:rPr>
                <w:rFonts w:ascii="Calibri" w:hAnsi="Calibri" w:cs="Calibri"/>
                <w:sz w:val="18"/>
                <w:szCs w:val="18"/>
              </w:rPr>
              <w:sym w:font="Wingdings" w:char="F0FE"/>
            </w:r>
            <w:r w:rsidRPr="00E54BBA">
              <w:rPr>
                <w:rFonts w:ascii="Calibri" w:hAnsi="Calibri" w:cs="Calibri"/>
                <w:sz w:val="18"/>
                <w:szCs w:val="18"/>
              </w:rPr>
              <w:t xml:space="preserve"> </w:t>
            </w:r>
            <w:r>
              <w:rPr>
                <w:rFonts w:ascii="Calibri" w:hAnsi="Calibri" w:cs="Calibri"/>
                <w:sz w:val="18"/>
                <w:szCs w:val="18"/>
              </w:rPr>
              <w:t>Very High</w:t>
            </w:r>
            <w:r w:rsidRPr="00E54BBA">
              <w:rPr>
                <w:rFonts w:ascii="Calibri" w:hAnsi="Calibri" w:cs="Calibri"/>
                <w:sz w:val="18"/>
                <w:szCs w:val="18"/>
              </w:rPr>
              <w:t xml:space="preserve"> </w:t>
            </w:r>
            <w:r w:rsidRPr="00E54BBA">
              <w:rPr>
                <w:rFonts w:ascii="Calibri" w:hAnsi="Calibri" w:cs="Calibri"/>
                <w:sz w:val="18"/>
                <w:szCs w:val="18"/>
              </w:rPr>
              <w:sym w:font="Wingdings" w:char="F0A8"/>
            </w:r>
            <w:r w:rsidRPr="00E54BBA">
              <w:rPr>
                <w:rFonts w:ascii="Calibri" w:hAnsi="Calibri" w:cs="Calibri"/>
                <w:sz w:val="18"/>
                <w:szCs w:val="18"/>
              </w:rPr>
              <w:t xml:space="preserve"> </w:t>
            </w:r>
            <w:proofErr w:type="spellStart"/>
            <w:r>
              <w:rPr>
                <w:rFonts w:ascii="Calibri" w:hAnsi="Calibri" w:cs="Calibri"/>
                <w:sz w:val="18"/>
                <w:szCs w:val="18"/>
              </w:rPr>
              <w:t>High</w:t>
            </w:r>
            <w:proofErr w:type="spellEnd"/>
            <w:r w:rsidRPr="00E54BBA">
              <w:rPr>
                <w:rFonts w:ascii="Calibri" w:hAnsi="Calibri" w:cs="Calibri"/>
                <w:sz w:val="18"/>
                <w:szCs w:val="18"/>
              </w:rPr>
              <w:t xml:space="preserve"> </w:t>
            </w:r>
            <w:r w:rsidRPr="00E54BBA">
              <w:rPr>
                <w:rFonts w:ascii="Calibri" w:hAnsi="Calibri" w:cs="Calibri"/>
                <w:sz w:val="18"/>
                <w:szCs w:val="18"/>
              </w:rPr>
              <w:sym w:font="Wingdings" w:char="F0A8"/>
            </w:r>
            <w:r w:rsidRPr="00E54BBA">
              <w:rPr>
                <w:rFonts w:ascii="Calibri" w:hAnsi="Calibri" w:cs="Calibri"/>
                <w:sz w:val="18"/>
                <w:szCs w:val="18"/>
              </w:rPr>
              <w:t xml:space="preserve"> </w:t>
            </w:r>
            <w:r>
              <w:rPr>
                <w:rFonts w:ascii="Calibri" w:hAnsi="Calibri" w:cs="Calibri"/>
                <w:sz w:val="18"/>
                <w:szCs w:val="18"/>
              </w:rPr>
              <w:t xml:space="preserve">Medium </w:t>
            </w:r>
            <w:r w:rsidRPr="00E54BBA">
              <w:rPr>
                <w:rFonts w:ascii="Calibri" w:hAnsi="Calibri" w:cs="Calibri"/>
                <w:sz w:val="18"/>
                <w:szCs w:val="18"/>
              </w:rPr>
              <w:sym w:font="Wingdings" w:char="F0A8"/>
            </w:r>
            <w:r>
              <w:rPr>
                <w:rFonts w:ascii="Calibri" w:hAnsi="Calibri" w:cs="Calibri"/>
                <w:sz w:val="18"/>
                <w:szCs w:val="18"/>
              </w:rPr>
              <w:t xml:space="preserve"> Low</w:t>
            </w:r>
          </w:p>
        </w:tc>
      </w:tr>
      <w:tr w:rsidR="00E67F25" w:rsidRPr="00E54BBA" w14:paraId="72237B23" w14:textId="77777777" w:rsidTr="002A1BD3">
        <w:tc>
          <w:tcPr>
            <w:tcW w:w="9010" w:type="dxa"/>
          </w:tcPr>
          <w:p w14:paraId="2B39723E" w14:textId="55E08D50" w:rsidR="00E67F25" w:rsidRPr="00E54BBA" w:rsidRDefault="006E0985">
            <w:pPr>
              <w:rPr>
                <w:rFonts w:ascii="Calibri" w:hAnsi="Calibri" w:cs="Calibri"/>
                <w:b/>
                <w:bCs/>
                <w:sz w:val="18"/>
                <w:szCs w:val="18"/>
              </w:rPr>
            </w:pPr>
            <w:r w:rsidRPr="00E54BBA">
              <w:rPr>
                <w:rFonts w:ascii="Calibri" w:hAnsi="Calibri" w:cs="Calibri"/>
                <w:b/>
                <w:bCs/>
                <w:sz w:val="18"/>
                <w:szCs w:val="18"/>
              </w:rPr>
              <w:t>Company Background</w:t>
            </w:r>
          </w:p>
          <w:p w14:paraId="2B6ED28A" w14:textId="61C57385" w:rsidR="006E0985" w:rsidRPr="00E54BBA" w:rsidRDefault="006E0985">
            <w:pPr>
              <w:rPr>
                <w:rFonts w:ascii="Calibri" w:hAnsi="Calibri" w:cs="Calibri"/>
                <w:sz w:val="18"/>
                <w:szCs w:val="18"/>
              </w:rPr>
            </w:pPr>
            <w:r w:rsidRPr="00E54BBA">
              <w:rPr>
                <w:rFonts w:ascii="Calibri" w:hAnsi="Calibri" w:cs="Calibri"/>
                <w:sz w:val="18"/>
                <w:szCs w:val="18"/>
              </w:rPr>
              <w:t xml:space="preserve">The company started as Bandhan </w:t>
            </w:r>
            <w:proofErr w:type="spellStart"/>
            <w:r w:rsidRPr="00E54BBA">
              <w:rPr>
                <w:rFonts w:ascii="Calibri" w:hAnsi="Calibri" w:cs="Calibri"/>
                <w:sz w:val="18"/>
                <w:szCs w:val="18"/>
              </w:rPr>
              <w:t>Konnagar</w:t>
            </w:r>
            <w:proofErr w:type="spellEnd"/>
            <w:r w:rsidRPr="00E54BBA">
              <w:rPr>
                <w:rFonts w:ascii="Calibri" w:hAnsi="Calibri" w:cs="Calibri"/>
                <w:sz w:val="18"/>
                <w:szCs w:val="18"/>
              </w:rPr>
              <w:t xml:space="preserve"> in 2001, post which it transferred its business under the NBFC structure. The company was solely focussed on providing MFI loans within the rural areas in the eastern part of the country. As part of the universal bank licenses awarded by the RBI in 2012-13, Bandhan along with IDFC were the two players who got the go-ahead to form the universal bank, and in 2015 Bandhan started its universal banking operations, by which time, it was the biggest MFI </w:t>
            </w:r>
            <w:r w:rsidR="005119E1" w:rsidRPr="00E54BBA">
              <w:rPr>
                <w:rFonts w:ascii="Calibri" w:hAnsi="Calibri" w:cs="Calibri"/>
                <w:sz w:val="18"/>
                <w:szCs w:val="18"/>
              </w:rPr>
              <w:t>lender in India.</w:t>
            </w:r>
          </w:p>
          <w:p w14:paraId="5A54CE2D" w14:textId="77777777" w:rsidR="007440F0" w:rsidRPr="00E54BBA" w:rsidRDefault="007440F0">
            <w:pPr>
              <w:rPr>
                <w:rFonts w:ascii="Calibri" w:hAnsi="Calibri" w:cs="Calibri"/>
                <w:i/>
                <w:iCs/>
                <w:sz w:val="18"/>
                <w:szCs w:val="18"/>
              </w:rPr>
            </w:pPr>
          </w:p>
          <w:p w14:paraId="3352599A" w14:textId="279A023E" w:rsidR="006E0985" w:rsidRPr="00E54BBA" w:rsidRDefault="006E0985">
            <w:pPr>
              <w:rPr>
                <w:rFonts w:ascii="Calibri" w:hAnsi="Calibri" w:cs="Calibri"/>
                <w:i/>
                <w:iCs/>
                <w:sz w:val="18"/>
                <w:szCs w:val="18"/>
              </w:rPr>
            </w:pPr>
            <w:r w:rsidRPr="00E54BBA">
              <w:rPr>
                <w:rFonts w:ascii="Calibri" w:hAnsi="Calibri" w:cs="Calibri"/>
                <w:i/>
                <w:iCs/>
                <w:sz w:val="18"/>
                <w:szCs w:val="18"/>
              </w:rPr>
              <w:t>Pre-Bank:</w:t>
            </w:r>
          </w:p>
          <w:p w14:paraId="32737C7A" w14:textId="6D488861" w:rsidR="006E0985" w:rsidRPr="00E54BBA" w:rsidRDefault="00094C5F">
            <w:pPr>
              <w:rPr>
                <w:rFonts w:ascii="Calibri" w:hAnsi="Calibri" w:cs="Calibri"/>
                <w:sz w:val="18"/>
                <w:szCs w:val="18"/>
              </w:rPr>
            </w:pPr>
            <w:r w:rsidRPr="00E54BBA">
              <w:rPr>
                <w:rFonts w:ascii="Calibri" w:hAnsi="Calibri" w:cs="Calibri"/>
                <w:sz w:val="18"/>
                <w:szCs w:val="18"/>
              </w:rPr>
              <w:t>The company was started by CS Ghosh and he has been the driving force behind the development of the “Bandhan” brand as well as its business. The company managed its MFI business (and still does) under the Joint Liability Group model (refer Business Model for details), and focussed primarily in the eastern part of India operating in West Bengal. While the MFI industry suffered a downturn during the AP crisis of 2010, Bandhan was able to further strengthen its business and from being the fourth largest MFI in 2010, it became the largest MFI by March 2012</w:t>
            </w:r>
            <w:r w:rsidR="005C04D9" w:rsidRPr="00E54BBA">
              <w:rPr>
                <w:rFonts w:ascii="Calibri" w:hAnsi="Calibri" w:cs="Calibri"/>
                <w:sz w:val="18"/>
                <w:szCs w:val="18"/>
              </w:rPr>
              <w:t>.</w:t>
            </w:r>
          </w:p>
          <w:p w14:paraId="12A4DC77" w14:textId="59AA7202" w:rsidR="005C04D9" w:rsidRPr="00E54BBA" w:rsidRDefault="005C04D9">
            <w:pPr>
              <w:rPr>
                <w:rFonts w:ascii="Calibri" w:hAnsi="Calibri" w:cs="Calibri"/>
                <w:sz w:val="18"/>
                <w:szCs w:val="18"/>
              </w:rPr>
            </w:pPr>
          </w:p>
          <w:tbl>
            <w:tblPr>
              <w:tblStyle w:val="TableGrid"/>
              <w:tblW w:w="5000" w:type="pct"/>
              <w:tblLayout w:type="fixed"/>
              <w:tblLook w:val="04A0" w:firstRow="1" w:lastRow="0" w:firstColumn="1" w:lastColumn="0" w:noHBand="0" w:noVBand="1"/>
            </w:tblPr>
            <w:tblGrid>
              <w:gridCol w:w="1865"/>
              <w:gridCol w:w="1383"/>
              <w:gridCol w:w="1384"/>
              <w:gridCol w:w="1383"/>
              <w:gridCol w:w="1386"/>
              <w:gridCol w:w="1383"/>
            </w:tblGrid>
            <w:tr w:rsidR="00F9377C" w:rsidRPr="00E54BBA" w14:paraId="77720650" w14:textId="0CDF354E" w:rsidTr="002A1BD3">
              <w:tc>
                <w:tcPr>
                  <w:tcW w:w="1062" w:type="pct"/>
                </w:tcPr>
                <w:p w14:paraId="1EDC2165" w14:textId="77777777" w:rsidR="00F9377C" w:rsidRPr="00E54BBA" w:rsidRDefault="00F9377C" w:rsidP="005C04D9">
                  <w:pPr>
                    <w:rPr>
                      <w:rFonts w:ascii="Calibri" w:hAnsi="Calibri" w:cs="Calibri"/>
                      <w:sz w:val="18"/>
                      <w:szCs w:val="18"/>
                    </w:rPr>
                  </w:pPr>
                </w:p>
              </w:tc>
              <w:tc>
                <w:tcPr>
                  <w:tcW w:w="787" w:type="pct"/>
                </w:tcPr>
                <w:p w14:paraId="745AA7F6" w14:textId="5B6EBC28" w:rsidR="00F9377C" w:rsidRPr="00E54BBA" w:rsidRDefault="00F9377C" w:rsidP="005C04D9">
                  <w:pPr>
                    <w:rPr>
                      <w:rFonts w:ascii="Calibri" w:hAnsi="Calibri" w:cs="Calibri"/>
                      <w:sz w:val="18"/>
                      <w:szCs w:val="18"/>
                    </w:rPr>
                  </w:pPr>
                  <w:r w:rsidRPr="00E54BBA">
                    <w:rPr>
                      <w:rFonts w:ascii="Calibri" w:hAnsi="Calibri" w:cs="Calibri"/>
                      <w:sz w:val="18"/>
                      <w:szCs w:val="18"/>
                    </w:rPr>
                    <w:t>2012</w:t>
                  </w:r>
                </w:p>
              </w:tc>
              <w:tc>
                <w:tcPr>
                  <w:tcW w:w="788" w:type="pct"/>
                </w:tcPr>
                <w:p w14:paraId="54EA8AAB" w14:textId="42353322" w:rsidR="00F9377C" w:rsidRPr="00E54BBA" w:rsidRDefault="00F9377C" w:rsidP="005C04D9">
                  <w:pPr>
                    <w:rPr>
                      <w:rFonts w:ascii="Calibri" w:hAnsi="Calibri" w:cs="Calibri"/>
                      <w:sz w:val="18"/>
                      <w:szCs w:val="18"/>
                    </w:rPr>
                  </w:pPr>
                  <w:r w:rsidRPr="00E54BBA">
                    <w:rPr>
                      <w:rFonts w:ascii="Calibri" w:hAnsi="Calibri" w:cs="Calibri"/>
                      <w:sz w:val="18"/>
                      <w:szCs w:val="18"/>
                    </w:rPr>
                    <w:t>2013</w:t>
                  </w:r>
                </w:p>
              </w:tc>
              <w:tc>
                <w:tcPr>
                  <w:tcW w:w="787" w:type="pct"/>
                </w:tcPr>
                <w:p w14:paraId="44D6972A" w14:textId="0DF768B6" w:rsidR="00F9377C" w:rsidRPr="00E54BBA" w:rsidRDefault="00F9377C" w:rsidP="005C04D9">
                  <w:pPr>
                    <w:rPr>
                      <w:rFonts w:ascii="Calibri" w:hAnsi="Calibri" w:cs="Calibri"/>
                      <w:sz w:val="18"/>
                      <w:szCs w:val="18"/>
                    </w:rPr>
                  </w:pPr>
                  <w:r w:rsidRPr="00E54BBA">
                    <w:rPr>
                      <w:rFonts w:ascii="Calibri" w:hAnsi="Calibri" w:cs="Calibri"/>
                      <w:sz w:val="18"/>
                      <w:szCs w:val="18"/>
                    </w:rPr>
                    <w:t>2014</w:t>
                  </w:r>
                </w:p>
              </w:tc>
              <w:tc>
                <w:tcPr>
                  <w:tcW w:w="789" w:type="pct"/>
                </w:tcPr>
                <w:p w14:paraId="7D031C0E" w14:textId="5588317D" w:rsidR="00F9377C" w:rsidRPr="00E54BBA" w:rsidRDefault="00F9377C" w:rsidP="005C04D9">
                  <w:pPr>
                    <w:rPr>
                      <w:rFonts w:ascii="Calibri" w:hAnsi="Calibri" w:cs="Calibri"/>
                      <w:sz w:val="18"/>
                      <w:szCs w:val="18"/>
                    </w:rPr>
                  </w:pPr>
                  <w:r w:rsidRPr="00E54BBA">
                    <w:rPr>
                      <w:rFonts w:ascii="Calibri" w:hAnsi="Calibri" w:cs="Calibri"/>
                      <w:sz w:val="18"/>
                      <w:szCs w:val="18"/>
                    </w:rPr>
                    <w:t>2015</w:t>
                  </w:r>
                </w:p>
              </w:tc>
              <w:tc>
                <w:tcPr>
                  <w:tcW w:w="787" w:type="pct"/>
                </w:tcPr>
                <w:p w14:paraId="6A0CB2AC" w14:textId="5A035BE7" w:rsidR="00F9377C" w:rsidRPr="00E54BBA" w:rsidRDefault="00F9377C" w:rsidP="005C04D9">
                  <w:pPr>
                    <w:rPr>
                      <w:rFonts w:ascii="Calibri" w:hAnsi="Calibri" w:cs="Calibri"/>
                      <w:sz w:val="18"/>
                      <w:szCs w:val="18"/>
                    </w:rPr>
                  </w:pPr>
                  <w:r w:rsidRPr="00E54BBA">
                    <w:rPr>
                      <w:rFonts w:ascii="Calibri" w:hAnsi="Calibri" w:cs="Calibri"/>
                      <w:sz w:val="18"/>
                      <w:szCs w:val="18"/>
                    </w:rPr>
                    <w:t>Q1 FY15-16</w:t>
                  </w:r>
                </w:p>
              </w:tc>
            </w:tr>
            <w:tr w:rsidR="00F9377C" w:rsidRPr="00E54BBA" w14:paraId="60ADCF27" w14:textId="042F5950" w:rsidTr="002A1BD3">
              <w:tc>
                <w:tcPr>
                  <w:tcW w:w="1062" w:type="pct"/>
                </w:tcPr>
                <w:p w14:paraId="6C692604" w14:textId="4385EBAB" w:rsidR="00F9377C" w:rsidRPr="00E54BBA" w:rsidRDefault="00F9377C" w:rsidP="005C04D9">
                  <w:pPr>
                    <w:rPr>
                      <w:rFonts w:ascii="Calibri" w:hAnsi="Calibri" w:cs="Calibri"/>
                      <w:sz w:val="18"/>
                      <w:szCs w:val="18"/>
                    </w:rPr>
                  </w:pPr>
                  <w:r w:rsidRPr="00E54BBA">
                    <w:rPr>
                      <w:rFonts w:ascii="Calibri" w:hAnsi="Calibri" w:cs="Calibri"/>
                      <w:sz w:val="18"/>
                      <w:szCs w:val="18"/>
                    </w:rPr>
                    <w:t>GLP (Cr.)</w:t>
                  </w:r>
                </w:p>
              </w:tc>
              <w:tc>
                <w:tcPr>
                  <w:tcW w:w="787" w:type="pct"/>
                </w:tcPr>
                <w:p w14:paraId="0DD6A4DE" w14:textId="4AA248CA" w:rsidR="00F9377C" w:rsidRPr="00E54BBA" w:rsidRDefault="00F9377C" w:rsidP="00F9377C">
                  <w:pPr>
                    <w:jc w:val="right"/>
                    <w:rPr>
                      <w:rFonts w:ascii="Calibri" w:hAnsi="Calibri" w:cs="Calibri"/>
                      <w:sz w:val="18"/>
                      <w:szCs w:val="18"/>
                    </w:rPr>
                  </w:pPr>
                  <w:r w:rsidRPr="00E54BBA">
                    <w:rPr>
                      <w:rFonts w:ascii="Calibri" w:hAnsi="Calibri" w:cs="Calibri"/>
                      <w:sz w:val="18"/>
                      <w:szCs w:val="18"/>
                    </w:rPr>
                    <w:t>3,730</w:t>
                  </w:r>
                </w:p>
              </w:tc>
              <w:tc>
                <w:tcPr>
                  <w:tcW w:w="788" w:type="pct"/>
                </w:tcPr>
                <w:p w14:paraId="7E7F8F7E" w14:textId="55D47E78" w:rsidR="00F9377C" w:rsidRPr="00E54BBA" w:rsidRDefault="00F9377C" w:rsidP="00F9377C">
                  <w:pPr>
                    <w:jc w:val="right"/>
                    <w:rPr>
                      <w:rFonts w:ascii="Calibri" w:hAnsi="Calibri" w:cs="Calibri"/>
                      <w:sz w:val="18"/>
                      <w:szCs w:val="18"/>
                    </w:rPr>
                  </w:pPr>
                  <w:r w:rsidRPr="00E54BBA">
                    <w:rPr>
                      <w:rFonts w:ascii="Calibri" w:hAnsi="Calibri" w:cs="Calibri"/>
                      <w:sz w:val="18"/>
                      <w:szCs w:val="18"/>
                    </w:rPr>
                    <w:t>4,420</w:t>
                  </w:r>
                </w:p>
              </w:tc>
              <w:tc>
                <w:tcPr>
                  <w:tcW w:w="787" w:type="pct"/>
                </w:tcPr>
                <w:p w14:paraId="7EB0D379" w14:textId="395A3C9F" w:rsidR="00F9377C" w:rsidRPr="00E54BBA" w:rsidRDefault="00F9377C" w:rsidP="00F9377C">
                  <w:pPr>
                    <w:jc w:val="right"/>
                    <w:rPr>
                      <w:rFonts w:ascii="Calibri" w:hAnsi="Calibri" w:cs="Calibri"/>
                      <w:sz w:val="18"/>
                      <w:szCs w:val="18"/>
                    </w:rPr>
                  </w:pPr>
                  <w:r w:rsidRPr="00E54BBA">
                    <w:rPr>
                      <w:rFonts w:ascii="Calibri" w:hAnsi="Calibri" w:cs="Calibri"/>
                      <w:sz w:val="18"/>
                      <w:szCs w:val="18"/>
                    </w:rPr>
                    <w:t>6,107</w:t>
                  </w:r>
                </w:p>
              </w:tc>
              <w:tc>
                <w:tcPr>
                  <w:tcW w:w="789" w:type="pct"/>
                </w:tcPr>
                <w:p w14:paraId="0535F052" w14:textId="4A09974A" w:rsidR="00F9377C" w:rsidRPr="00E54BBA" w:rsidRDefault="00F9377C" w:rsidP="00F9377C">
                  <w:pPr>
                    <w:jc w:val="right"/>
                    <w:rPr>
                      <w:rFonts w:ascii="Calibri" w:hAnsi="Calibri" w:cs="Calibri"/>
                      <w:sz w:val="18"/>
                      <w:szCs w:val="18"/>
                    </w:rPr>
                  </w:pPr>
                  <w:r w:rsidRPr="00E54BBA">
                    <w:rPr>
                      <w:rFonts w:ascii="Calibri" w:hAnsi="Calibri" w:cs="Calibri"/>
                      <w:sz w:val="18"/>
                      <w:szCs w:val="18"/>
                    </w:rPr>
                    <w:t>7,809</w:t>
                  </w:r>
                </w:p>
              </w:tc>
              <w:tc>
                <w:tcPr>
                  <w:tcW w:w="787" w:type="pct"/>
                </w:tcPr>
                <w:p w14:paraId="278209F6" w14:textId="57BEB3EE" w:rsidR="00F9377C" w:rsidRPr="00E54BBA" w:rsidRDefault="00F9377C" w:rsidP="00F9377C">
                  <w:pPr>
                    <w:jc w:val="right"/>
                    <w:rPr>
                      <w:rFonts w:ascii="Calibri" w:hAnsi="Calibri" w:cs="Calibri"/>
                      <w:sz w:val="18"/>
                      <w:szCs w:val="18"/>
                    </w:rPr>
                  </w:pPr>
                  <w:r w:rsidRPr="00E54BBA">
                    <w:rPr>
                      <w:rFonts w:ascii="Calibri" w:hAnsi="Calibri" w:cs="Calibri"/>
                      <w:sz w:val="18"/>
                      <w:szCs w:val="18"/>
                    </w:rPr>
                    <w:t>10,242</w:t>
                  </w:r>
                </w:p>
              </w:tc>
            </w:tr>
            <w:tr w:rsidR="00F9377C" w:rsidRPr="00E54BBA" w14:paraId="3D6C4C83" w14:textId="42C4E92D" w:rsidTr="002A1BD3">
              <w:tc>
                <w:tcPr>
                  <w:tcW w:w="1062" w:type="pct"/>
                </w:tcPr>
                <w:p w14:paraId="06F0F14D" w14:textId="186284B8" w:rsidR="00F9377C" w:rsidRPr="00E54BBA" w:rsidRDefault="00F9377C" w:rsidP="005C04D9">
                  <w:pPr>
                    <w:rPr>
                      <w:rFonts w:ascii="Calibri" w:hAnsi="Calibri" w:cs="Calibri"/>
                      <w:sz w:val="18"/>
                      <w:szCs w:val="18"/>
                    </w:rPr>
                  </w:pPr>
                  <w:r w:rsidRPr="00E54BBA">
                    <w:rPr>
                      <w:rFonts w:ascii="Calibri" w:hAnsi="Calibri" w:cs="Calibri"/>
                      <w:sz w:val="18"/>
                      <w:szCs w:val="18"/>
                    </w:rPr>
                    <w:t>Branches (#)</w:t>
                  </w:r>
                </w:p>
              </w:tc>
              <w:tc>
                <w:tcPr>
                  <w:tcW w:w="787" w:type="pct"/>
                </w:tcPr>
                <w:p w14:paraId="2DA4AB84" w14:textId="53359BAE" w:rsidR="00F9377C" w:rsidRPr="00E54BBA" w:rsidRDefault="00F9377C" w:rsidP="00F9377C">
                  <w:pPr>
                    <w:jc w:val="right"/>
                    <w:rPr>
                      <w:rFonts w:ascii="Calibri" w:hAnsi="Calibri" w:cs="Calibri"/>
                      <w:sz w:val="18"/>
                      <w:szCs w:val="18"/>
                    </w:rPr>
                  </w:pPr>
                  <w:r w:rsidRPr="00E54BBA">
                    <w:rPr>
                      <w:rFonts w:ascii="Calibri" w:hAnsi="Calibri" w:cs="Calibri"/>
                      <w:sz w:val="18"/>
                      <w:szCs w:val="18"/>
                    </w:rPr>
                    <w:t>1,553</w:t>
                  </w:r>
                </w:p>
              </w:tc>
              <w:tc>
                <w:tcPr>
                  <w:tcW w:w="788" w:type="pct"/>
                </w:tcPr>
                <w:p w14:paraId="2154A5E5" w14:textId="5404B236" w:rsidR="00F9377C" w:rsidRPr="00E54BBA" w:rsidRDefault="00F9377C" w:rsidP="00F9377C">
                  <w:pPr>
                    <w:jc w:val="right"/>
                    <w:rPr>
                      <w:rFonts w:ascii="Calibri" w:hAnsi="Calibri" w:cs="Calibri"/>
                      <w:sz w:val="18"/>
                      <w:szCs w:val="18"/>
                    </w:rPr>
                  </w:pPr>
                  <w:r w:rsidRPr="00E54BBA">
                    <w:rPr>
                      <w:rFonts w:ascii="Calibri" w:hAnsi="Calibri" w:cs="Calibri"/>
                      <w:sz w:val="18"/>
                      <w:szCs w:val="18"/>
                    </w:rPr>
                    <w:t>1,803</w:t>
                  </w:r>
                </w:p>
              </w:tc>
              <w:tc>
                <w:tcPr>
                  <w:tcW w:w="787" w:type="pct"/>
                </w:tcPr>
                <w:p w14:paraId="476D0BD9" w14:textId="5E9FF3D6" w:rsidR="00F9377C" w:rsidRPr="00E54BBA" w:rsidRDefault="00F9377C" w:rsidP="00F9377C">
                  <w:pPr>
                    <w:jc w:val="right"/>
                    <w:rPr>
                      <w:rFonts w:ascii="Calibri" w:hAnsi="Calibri" w:cs="Calibri"/>
                      <w:sz w:val="18"/>
                      <w:szCs w:val="18"/>
                    </w:rPr>
                  </w:pPr>
                  <w:r w:rsidRPr="00E54BBA">
                    <w:rPr>
                      <w:rFonts w:ascii="Calibri" w:hAnsi="Calibri" w:cs="Calibri"/>
                      <w:sz w:val="18"/>
                      <w:szCs w:val="18"/>
                    </w:rPr>
                    <w:t>2,016</w:t>
                  </w:r>
                </w:p>
              </w:tc>
              <w:tc>
                <w:tcPr>
                  <w:tcW w:w="789" w:type="pct"/>
                </w:tcPr>
                <w:p w14:paraId="24C63E68" w14:textId="6CFDC5F3" w:rsidR="00F9377C" w:rsidRPr="00E54BBA" w:rsidRDefault="00F9377C" w:rsidP="00F9377C">
                  <w:pPr>
                    <w:jc w:val="right"/>
                    <w:rPr>
                      <w:rFonts w:ascii="Calibri" w:hAnsi="Calibri" w:cs="Calibri"/>
                      <w:sz w:val="18"/>
                      <w:szCs w:val="18"/>
                    </w:rPr>
                  </w:pPr>
                  <w:r w:rsidRPr="00E54BBA">
                    <w:rPr>
                      <w:rFonts w:ascii="Calibri" w:hAnsi="Calibri" w:cs="Calibri"/>
                      <w:sz w:val="18"/>
                      <w:szCs w:val="18"/>
                    </w:rPr>
                    <w:t>2,022</w:t>
                  </w:r>
                </w:p>
              </w:tc>
              <w:tc>
                <w:tcPr>
                  <w:tcW w:w="787" w:type="pct"/>
                </w:tcPr>
                <w:p w14:paraId="17322FC7" w14:textId="35C4BE20" w:rsidR="00F9377C" w:rsidRPr="00E54BBA" w:rsidRDefault="00F9377C" w:rsidP="00F9377C">
                  <w:pPr>
                    <w:jc w:val="right"/>
                    <w:rPr>
                      <w:rFonts w:ascii="Calibri" w:hAnsi="Calibri" w:cs="Calibri"/>
                      <w:sz w:val="18"/>
                      <w:szCs w:val="18"/>
                    </w:rPr>
                  </w:pPr>
                  <w:r w:rsidRPr="00E54BBA">
                    <w:rPr>
                      <w:rFonts w:ascii="Calibri" w:hAnsi="Calibri" w:cs="Calibri"/>
                      <w:sz w:val="18"/>
                      <w:szCs w:val="18"/>
                    </w:rPr>
                    <w:t>2,022</w:t>
                  </w:r>
                </w:p>
              </w:tc>
            </w:tr>
            <w:tr w:rsidR="00F9377C" w:rsidRPr="00E54BBA" w14:paraId="58500AAC" w14:textId="7B5FA341" w:rsidTr="002A1BD3">
              <w:tc>
                <w:tcPr>
                  <w:tcW w:w="1062" w:type="pct"/>
                </w:tcPr>
                <w:p w14:paraId="7EC01EC5" w14:textId="3DB8CAB8" w:rsidR="00F9377C" w:rsidRPr="00E54BBA" w:rsidRDefault="00F9377C" w:rsidP="005C04D9">
                  <w:pPr>
                    <w:rPr>
                      <w:rFonts w:ascii="Calibri" w:hAnsi="Calibri" w:cs="Calibri"/>
                      <w:sz w:val="18"/>
                      <w:szCs w:val="18"/>
                    </w:rPr>
                  </w:pPr>
                  <w:r w:rsidRPr="00E54BBA">
                    <w:rPr>
                      <w:rFonts w:ascii="Calibri" w:hAnsi="Calibri" w:cs="Calibri"/>
                      <w:sz w:val="18"/>
                      <w:szCs w:val="18"/>
                    </w:rPr>
                    <w:t>Customers (</w:t>
                  </w:r>
                  <w:proofErr w:type="spellStart"/>
                  <w:r w:rsidRPr="00E54BBA">
                    <w:rPr>
                      <w:rFonts w:ascii="Calibri" w:hAnsi="Calibri" w:cs="Calibri"/>
                      <w:sz w:val="18"/>
                      <w:szCs w:val="18"/>
                    </w:rPr>
                    <w:t>mn</w:t>
                  </w:r>
                  <w:proofErr w:type="spellEnd"/>
                  <w:r w:rsidRPr="00E54BBA">
                    <w:rPr>
                      <w:rFonts w:ascii="Calibri" w:hAnsi="Calibri" w:cs="Calibri"/>
                      <w:sz w:val="18"/>
                      <w:szCs w:val="18"/>
                    </w:rPr>
                    <w:t>)</w:t>
                  </w:r>
                </w:p>
              </w:tc>
              <w:tc>
                <w:tcPr>
                  <w:tcW w:w="787" w:type="pct"/>
                </w:tcPr>
                <w:p w14:paraId="03F9B188" w14:textId="4DAAA258" w:rsidR="00F9377C" w:rsidRPr="00E54BBA" w:rsidRDefault="00F9377C" w:rsidP="00F9377C">
                  <w:pPr>
                    <w:jc w:val="right"/>
                    <w:rPr>
                      <w:rFonts w:ascii="Calibri" w:hAnsi="Calibri" w:cs="Calibri"/>
                      <w:sz w:val="18"/>
                      <w:szCs w:val="18"/>
                    </w:rPr>
                  </w:pPr>
                  <w:r w:rsidRPr="00E54BBA">
                    <w:rPr>
                      <w:rFonts w:ascii="Calibri" w:hAnsi="Calibri" w:cs="Calibri"/>
                      <w:sz w:val="18"/>
                      <w:szCs w:val="18"/>
                    </w:rPr>
                    <w:t>3.6</w:t>
                  </w:r>
                </w:p>
              </w:tc>
              <w:tc>
                <w:tcPr>
                  <w:tcW w:w="788" w:type="pct"/>
                </w:tcPr>
                <w:p w14:paraId="1D1C549F" w14:textId="2622D8B8" w:rsidR="00F9377C" w:rsidRPr="00E54BBA" w:rsidRDefault="00F9377C" w:rsidP="00F9377C">
                  <w:pPr>
                    <w:jc w:val="right"/>
                    <w:rPr>
                      <w:rFonts w:ascii="Calibri" w:hAnsi="Calibri" w:cs="Calibri"/>
                      <w:sz w:val="18"/>
                      <w:szCs w:val="18"/>
                    </w:rPr>
                  </w:pPr>
                  <w:r w:rsidRPr="00E54BBA">
                    <w:rPr>
                      <w:rFonts w:ascii="Calibri" w:hAnsi="Calibri" w:cs="Calibri"/>
                      <w:sz w:val="18"/>
                      <w:szCs w:val="18"/>
                    </w:rPr>
                    <w:t>4.4</w:t>
                  </w:r>
                </w:p>
              </w:tc>
              <w:tc>
                <w:tcPr>
                  <w:tcW w:w="787" w:type="pct"/>
                </w:tcPr>
                <w:p w14:paraId="62E723AA" w14:textId="21E0E103" w:rsidR="00F9377C" w:rsidRPr="00E54BBA" w:rsidRDefault="00F9377C" w:rsidP="00F9377C">
                  <w:pPr>
                    <w:jc w:val="right"/>
                    <w:rPr>
                      <w:rFonts w:ascii="Calibri" w:hAnsi="Calibri" w:cs="Calibri"/>
                      <w:sz w:val="18"/>
                      <w:szCs w:val="18"/>
                    </w:rPr>
                  </w:pPr>
                  <w:r w:rsidRPr="00E54BBA">
                    <w:rPr>
                      <w:rFonts w:ascii="Calibri" w:hAnsi="Calibri" w:cs="Calibri"/>
                      <w:sz w:val="18"/>
                      <w:szCs w:val="18"/>
                    </w:rPr>
                    <w:t>5.4</w:t>
                  </w:r>
                </w:p>
              </w:tc>
              <w:tc>
                <w:tcPr>
                  <w:tcW w:w="789" w:type="pct"/>
                </w:tcPr>
                <w:p w14:paraId="29F276DA" w14:textId="75BF74AB" w:rsidR="00F9377C" w:rsidRPr="00E54BBA" w:rsidRDefault="00F9377C" w:rsidP="00F9377C">
                  <w:pPr>
                    <w:jc w:val="right"/>
                    <w:rPr>
                      <w:rFonts w:ascii="Calibri" w:hAnsi="Calibri" w:cs="Calibri"/>
                      <w:sz w:val="18"/>
                      <w:szCs w:val="18"/>
                    </w:rPr>
                  </w:pPr>
                  <w:r w:rsidRPr="00E54BBA">
                    <w:rPr>
                      <w:rFonts w:ascii="Calibri" w:hAnsi="Calibri" w:cs="Calibri"/>
                      <w:sz w:val="18"/>
                      <w:szCs w:val="18"/>
                    </w:rPr>
                    <w:t>6.5</w:t>
                  </w:r>
                </w:p>
              </w:tc>
              <w:tc>
                <w:tcPr>
                  <w:tcW w:w="787" w:type="pct"/>
                </w:tcPr>
                <w:p w14:paraId="1F06FD23" w14:textId="351CF88E" w:rsidR="00F9377C" w:rsidRPr="00E54BBA" w:rsidRDefault="00F9377C" w:rsidP="00F9377C">
                  <w:pPr>
                    <w:jc w:val="right"/>
                    <w:rPr>
                      <w:rFonts w:ascii="Calibri" w:hAnsi="Calibri" w:cs="Calibri"/>
                      <w:sz w:val="18"/>
                      <w:szCs w:val="18"/>
                    </w:rPr>
                  </w:pPr>
                  <w:r w:rsidRPr="00E54BBA">
                    <w:rPr>
                      <w:rFonts w:ascii="Calibri" w:hAnsi="Calibri" w:cs="Calibri"/>
                      <w:sz w:val="18"/>
                      <w:szCs w:val="18"/>
                    </w:rPr>
                    <w:t>6.7</w:t>
                  </w:r>
                </w:p>
              </w:tc>
            </w:tr>
            <w:tr w:rsidR="00F9377C" w:rsidRPr="00E54BBA" w14:paraId="3CD2216B" w14:textId="6A29D964" w:rsidTr="002A1BD3">
              <w:tc>
                <w:tcPr>
                  <w:tcW w:w="1062" w:type="pct"/>
                </w:tcPr>
                <w:p w14:paraId="11B64121" w14:textId="59CB855A" w:rsidR="00F9377C" w:rsidRPr="00E54BBA" w:rsidRDefault="00F9377C" w:rsidP="005C04D9">
                  <w:pPr>
                    <w:rPr>
                      <w:rFonts w:ascii="Calibri" w:hAnsi="Calibri" w:cs="Calibri"/>
                      <w:sz w:val="18"/>
                      <w:szCs w:val="18"/>
                    </w:rPr>
                  </w:pPr>
                  <w:r w:rsidRPr="00E54BBA">
                    <w:rPr>
                      <w:rFonts w:ascii="Calibri" w:hAnsi="Calibri" w:cs="Calibri"/>
                      <w:sz w:val="18"/>
                      <w:szCs w:val="18"/>
                    </w:rPr>
                    <w:t>CREs</w:t>
                  </w:r>
                </w:p>
              </w:tc>
              <w:tc>
                <w:tcPr>
                  <w:tcW w:w="787" w:type="pct"/>
                </w:tcPr>
                <w:p w14:paraId="036C48CC" w14:textId="3D1C7A18" w:rsidR="00F9377C" w:rsidRPr="00E54BBA" w:rsidRDefault="00F9377C" w:rsidP="00F9377C">
                  <w:pPr>
                    <w:jc w:val="right"/>
                    <w:rPr>
                      <w:rFonts w:ascii="Calibri" w:hAnsi="Calibri" w:cs="Calibri"/>
                      <w:sz w:val="18"/>
                      <w:szCs w:val="18"/>
                    </w:rPr>
                  </w:pPr>
                  <w:r w:rsidRPr="00E54BBA">
                    <w:rPr>
                      <w:rFonts w:ascii="Calibri" w:hAnsi="Calibri" w:cs="Calibri"/>
                      <w:sz w:val="18"/>
                      <w:szCs w:val="18"/>
                    </w:rPr>
                    <w:t>7,178</w:t>
                  </w:r>
                </w:p>
              </w:tc>
              <w:tc>
                <w:tcPr>
                  <w:tcW w:w="788" w:type="pct"/>
                </w:tcPr>
                <w:p w14:paraId="6C315BF9" w14:textId="4AAECF56" w:rsidR="00F9377C" w:rsidRPr="00E54BBA" w:rsidRDefault="00F9377C" w:rsidP="00F9377C">
                  <w:pPr>
                    <w:jc w:val="right"/>
                    <w:rPr>
                      <w:rFonts w:ascii="Calibri" w:hAnsi="Calibri" w:cs="Calibri"/>
                      <w:sz w:val="18"/>
                      <w:szCs w:val="18"/>
                    </w:rPr>
                  </w:pPr>
                  <w:r w:rsidRPr="00E54BBA">
                    <w:rPr>
                      <w:rFonts w:ascii="Calibri" w:hAnsi="Calibri" w:cs="Calibri"/>
                      <w:sz w:val="18"/>
                      <w:szCs w:val="18"/>
                    </w:rPr>
                    <w:t>8,719</w:t>
                  </w:r>
                </w:p>
              </w:tc>
              <w:tc>
                <w:tcPr>
                  <w:tcW w:w="787" w:type="pct"/>
                </w:tcPr>
                <w:p w14:paraId="3CA2638E" w14:textId="566EFB2F" w:rsidR="00F9377C" w:rsidRPr="00E54BBA" w:rsidRDefault="00F9377C" w:rsidP="00F9377C">
                  <w:pPr>
                    <w:jc w:val="right"/>
                    <w:rPr>
                      <w:rFonts w:ascii="Calibri" w:hAnsi="Calibri" w:cs="Calibri"/>
                      <w:sz w:val="18"/>
                      <w:szCs w:val="18"/>
                    </w:rPr>
                  </w:pPr>
                  <w:r w:rsidRPr="00E54BBA">
                    <w:rPr>
                      <w:rFonts w:ascii="Calibri" w:hAnsi="Calibri" w:cs="Calibri"/>
                      <w:sz w:val="18"/>
                      <w:szCs w:val="18"/>
                    </w:rPr>
                    <w:t>9,954</w:t>
                  </w:r>
                </w:p>
              </w:tc>
              <w:tc>
                <w:tcPr>
                  <w:tcW w:w="789" w:type="pct"/>
                </w:tcPr>
                <w:p w14:paraId="33AA6648" w14:textId="4A9CB590" w:rsidR="00F9377C" w:rsidRPr="00E54BBA" w:rsidRDefault="00F9377C" w:rsidP="00F9377C">
                  <w:pPr>
                    <w:jc w:val="right"/>
                    <w:rPr>
                      <w:rFonts w:ascii="Calibri" w:hAnsi="Calibri" w:cs="Calibri"/>
                      <w:sz w:val="18"/>
                      <w:szCs w:val="18"/>
                    </w:rPr>
                  </w:pPr>
                  <w:r w:rsidRPr="00E54BBA">
                    <w:rPr>
                      <w:rFonts w:ascii="Calibri" w:hAnsi="Calibri" w:cs="Calibri"/>
                      <w:sz w:val="18"/>
                      <w:szCs w:val="18"/>
                    </w:rPr>
                    <w:t>10,110</w:t>
                  </w:r>
                </w:p>
              </w:tc>
              <w:tc>
                <w:tcPr>
                  <w:tcW w:w="787" w:type="pct"/>
                </w:tcPr>
                <w:p w14:paraId="6285BB93" w14:textId="02768365" w:rsidR="00F9377C" w:rsidRPr="00E54BBA" w:rsidRDefault="00F9377C" w:rsidP="00F9377C">
                  <w:pPr>
                    <w:jc w:val="right"/>
                    <w:rPr>
                      <w:rFonts w:ascii="Calibri" w:hAnsi="Calibri" w:cs="Calibri"/>
                      <w:sz w:val="18"/>
                      <w:szCs w:val="18"/>
                    </w:rPr>
                  </w:pPr>
                  <w:r w:rsidRPr="00E54BBA">
                    <w:rPr>
                      <w:rFonts w:ascii="Calibri" w:hAnsi="Calibri" w:cs="Calibri"/>
                      <w:sz w:val="18"/>
                      <w:szCs w:val="18"/>
                    </w:rPr>
                    <w:t>10</w:t>
                  </w:r>
                  <w:r w:rsidR="007440F0" w:rsidRPr="00E54BBA">
                    <w:rPr>
                      <w:rFonts w:ascii="Calibri" w:hAnsi="Calibri" w:cs="Calibri"/>
                      <w:sz w:val="18"/>
                      <w:szCs w:val="18"/>
                    </w:rPr>
                    <w:t>,</w:t>
                  </w:r>
                  <w:r w:rsidRPr="00E54BBA">
                    <w:rPr>
                      <w:rFonts w:ascii="Calibri" w:hAnsi="Calibri" w:cs="Calibri"/>
                      <w:sz w:val="18"/>
                      <w:szCs w:val="18"/>
                    </w:rPr>
                    <w:t>110</w:t>
                  </w:r>
                </w:p>
              </w:tc>
            </w:tr>
            <w:tr w:rsidR="0007264F" w:rsidRPr="00E54BBA" w14:paraId="03092657" w14:textId="77777777" w:rsidTr="002A1BD3">
              <w:tc>
                <w:tcPr>
                  <w:tcW w:w="1062" w:type="pct"/>
                </w:tcPr>
                <w:p w14:paraId="7B6DA10C" w14:textId="5D3A0CDD" w:rsidR="0007264F" w:rsidRPr="00E54BBA" w:rsidRDefault="0007264F" w:rsidP="0007264F">
                  <w:pPr>
                    <w:rPr>
                      <w:rFonts w:ascii="Calibri" w:hAnsi="Calibri" w:cs="Calibri"/>
                      <w:sz w:val="18"/>
                      <w:szCs w:val="18"/>
                    </w:rPr>
                  </w:pPr>
                  <w:r w:rsidRPr="00E54BBA">
                    <w:rPr>
                      <w:rFonts w:ascii="Calibri" w:hAnsi="Calibri" w:cs="Calibri"/>
                      <w:sz w:val="18"/>
                      <w:szCs w:val="18"/>
                    </w:rPr>
                    <w:t>Avg. O/S</w:t>
                  </w:r>
                </w:p>
              </w:tc>
              <w:tc>
                <w:tcPr>
                  <w:tcW w:w="787" w:type="pct"/>
                  <w:vAlign w:val="bottom"/>
                </w:tcPr>
                <w:p w14:paraId="37C85374" w14:textId="3C50011D" w:rsidR="0007264F" w:rsidRPr="00E54BBA" w:rsidRDefault="0007264F" w:rsidP="0007264F">
                  <w:pPr>
                    <w:jc w:val="right"/>
                    <w:rPr>
                      <w:rFonts w:ascii="Calibri" w:hAnsi="Calibri" w:cs="Calibri"/>
                      <w:sz w:val="18"/>
                      <w:szCs w:val="18"/>
                    </w:rPr>
                  </w:pPr>
                  <w:r w:rsidRPr="00E54BBA">
                    <w:rPr>
                      <w:rFonts w:ascii="Calibri" w:hAnsi="Calibri" w:cs="Calibri"/>
                      <w:color w:val="000000"/>
                      <w:sz w:val="18"/>
                      <w:szCs w:val="18"/>
                    </w:rPr>
                    <w:t xml:space="preserve">        10,361 </w:t>
                  </w:r>
                </w:p>
              </w:tc>
              <w:tc>
                <w:tcPr>
                  <w:tcW w:w="788" w:type="pct"/>
                  <w:vAlign w:val="bottom"/>
                </w:tcPr>
                <w:p w14:paraId="1B3659FE" w14:textId="644777D8" w:rsidR="0007264F" w:rsidRPr="00E54BBA" w:rsidRDefault="0007264F" w:rsidP="0007264F">
                  <w:pPr>
                    <w:jc w:val="right"/>
                    <w:rPr>
                      <w:rFonts w:ascii="Calibri" w:hAnsi="Calibri" w:cs="Calibri"/>
                      <w:sz w:val="18"/>
                      <w:szCs w:val="18"/>
                    </w:rPr>
                  </w:pPr>
                  <w:r w:rsidRPr="00E54BBA">
                    <w:rPr>
                      <w:rFonts w:ascii="Calibri" w:hAnsi="Calibri" w:cs="Calibri"/>
                      <w:color w:val="000000"/>
                      <w:sz w:val="18"/>
                      <w:szCs w:val="18"/>
                    </w:rPr>
                    <w:t xml:space="preserve">        10,045 </w:t>
                  </w:r>
                </w:p>
              </w:tc>
              <w:tc>
                <w:tcPr>
                  <w:tcW w:w="787" w:type="pct"/>
                  <w:vAlign w:val="bottom"/>
                </w:tcPr>
                <w:p w14:paraId="0F271861" w14:textId="24CD9028" w:rsidR="0007264F" w:rsidRPr="00E54BBA" w:rsidRDefault="0007264F" w:rsidP="0007264F">
                  <w:pPr>
                    <w:jc w:val="right"/>
                    <w:rPr>
                      <w:rFonts w:ascii="Calibri" w:hAnsi="Calibri" w:cs="Calibri"/>
                      <w:sz w:val="18"/>
                      <w:szCs w:val="18"/>
                    </w:rPr>
                  </w:pPr>
                  <w:r w:rsidRPr="00E54BBA">
                    <w:rPr>
                      <w:rFonts w:ascii="Calibri" w:hAnsi="Calibri" w:cs="Calibri"/>
                      <w:color w:val="000000"/>
                      <w:sz w:val="18"/>
                      <w:szCs w:val="18"/>
                    </w:rPr>
                    <w:t xml:space="preserve">        11,309 </w:t>
                  </w:r>
                </w:p>
              </w:tc>
              <w:tc>
                <w:tcPr>
                  <w:tcW w:w="789" w:type="pct"/>
                  <w:vAlign w:val="bottom"/>
                </w:tcPr>
                <w:p w14:paraId="69DEF011" w14:textId="7D201D94" w:rsidR="0007264F" w:rsidRPr="00E54BBA" w:rsidRDefault="0007264F" w:rsidP="0007264F">
                  <w:pPr>
                    <w:jc w:val="right"/>
                    <w:rPr>
                      <w:rFonts w:ascii="Calibri" w:hAnsi="Calibri" w:cs="Calibri"/>
                      <w:sz w:val="18"/>
                      <w:szCs w:val="18"/>
                    </w:rPr>
                  </w:pPr>
                  <w:r w:rsidRPr="00E54BBA">
                    <w:rPr>
                      <w:rFonts w:ascii="Calibri" w:hAnsi="Calibri" w:cs="Calibri"/>
                      <w:color w:val="000000"/>
                      <w:sz w:val="18"/>
                      <w:szCs w:val="18"/>
                    </w:rPr>
                    <w:t xml:space="preserve">        12,014 </w:t>
                  </w:r>
                </w:p>
              </w:tc>
              <w:tc>
                <w:tcPr>
                  <w:tcW w:w="787" w:type="pct"/>
                  <w:vAlign w:val="bottom"/>
                </w:tcPr>
                <w:p w14:paraId="28ACAA2C" w14:textId="541BA8CE" w:rsidR="0007264F" w:rsidRPr="00E54BBA" w:rsidRDefault="0007264F" w:rsidP="0007264F">
                  <w:pPr>
                    <w:jc w:val="right"/>
                    <w:rPr>
                      <w:rFonts w:ascii="Calibri" w:hAnsi="Calibri" w:cs="Calibri"/>
                      <w:sz w:val="18"/>
                      <w:szCs w:val="18"/>
                    </w:rPr>
                  </w:pPr>
                  <w:r w:rsidRPr="00E54BBA">
                    <w:rPr>
                      <w:rFonts w:ascii="Calibri" w:hAnsi="Calibri" w:cs="Calibri"/>
                      <w:color w:val="000000"/>
                      <w:sz w:val="18"/>
                      <w:szCs w:val="18"/>
                    </w:rPr>
                    <w:t xml:space="preserve">        15,287 </w:t>
                  </w:r>
                </w:p>
              </w:tc>
            </w:tr>
            <w:tr w:rsidR="00F9377C" w:rsidRPr="00E54BBA" w14:paraId="0E8DED4D" w14:textId="3F79E5F9" w:rsidTr="002A1BD3">
              <w:tc>
                <w:tcPr>
                  <w:tcW w:w="5000" w:type="pct"/>
                  <w:gridSpan w:val="6"/>
                </w:tcPr>
                <w:p w14:paraId="427846B1" w14:textId="34C1A164" w:rsidR="00F9377C" w:rsidRPr="00E54BBA" w:rsidRDefault="00F9377C" w:rsidP="005C04D9">
                  <w:pPr>
                    <w:rPr>
                      <w:rFonts w:ascii="Calibri" w:hAnsi="Calibri" w:cs="Calibri"/>
                      <w:sz w:val="18"/>
                      <w:szCs w:val="18"/>
                    </w:rPr>
                  </w:pPr>
                  <w:r w:rsidRPr="00E54BBA">
                    <w:rPr>
                      <w:rFonts w:ascii="Calibri" w:hAnsi="Calibri" w:cs="Calibri"/>
                      <w:sz w:val="18"/>
                      <w:szCs w:val="18"/>
                    </w:rPr>
                    <w:t>Industry</w:t>
                  </w:r>
                </w:p>
              </w:tc>
            </w:tr>
            <w:tr w:rsidR="00F9377C" w:rsidRPr="00E54BBA" w14:paraId="22340F01" w14:textId="1B3CC7D9" w:rsidTr="002A1BD3">
              <w:tc>
                <w:tcPr>
                  <w:tcW w:w="1062" w:type="pct"/>
                </w:tcPr>
                <w:p w14:paraId="75D54A02" w14:textId="4536BF44" w:rsidR="00F9377C" w:rsidRPr="00E54BBA" w:rsidRDefault="00F9377C" w:rsidP="005C04D9">
                  <w:pPr>
                    <w:rPr>
                      <w:rFonts w:ascii="Calibri" w:hAnsi="Calibri" w:cs="Calibri"/>
                      <w:sz w:val="18"/>
                      <w:szCs w:val="18"/>
                    </w:rPr>
                  </w:pPr>
                  <w:r w:rsidRPr="00E54BBA">
                    <w:rPr>
                      <w:rFonts w:ascii="Calibri" w:hAnsi="Calibri" w:cs="Calibri"/>
                      <w:sz w:val="18"/>
                      <w:szCs w:val="18"/>
                    </w:rPr>
                    <w:t>GLP (Cr.)</w:t>
                  </w:r>
                </w:p>
              </w:tc>
              <w:tc>
                <w:tcPr>
                  <w:tcW w:w="787" w:type="pct"/>
                </w:tcPr>
                <w:p w14:paraId="184CAA52" w14:textId="2EC78E9B" w:rsidR="00F9377C" w:rsidRPr="00E54BBA" w:rsidRDefault="00F9377C" w:rsidP="00F9377C">
                  <w:pPr>
                    <w:jc w:val="right"/>
                    <w:rPr>
                      <w:rFonts w:ascii="Calibri" w:hAnsi="Calibri" w:cs="Calibri"/>
                      <w:sz w:val="18"/>
                      <w:szCs w:val="18"/>
                    </w:rPr>
                  </w:pPr>
                  <w:r w:rsidRPr="00E54BBA">
                    <w:rPr>
                      <w:rFonts w:ascii="Calibri" w:hAnsi="Calibri" w:cs="Calibri"/>
                      <w:sz w:val="18"/>
                      <w:szCs w:val="18"/>
                    </w:rPr>
                    <w:t>16,813</w:t>
                  </w:r>
                </w:p>
              </w:tc>
              <w:tc>
                <w:tcPr>
                  <w:tcW w:w="788" w:type="pct"/>
                </w:tcPr>
                <w:p w14:paraId="502EC230" w14:textId="38B69E3C" w:rsidR="00F9377C" w:rsidRPr="00E54BBA" w:rsidRDefault="00F9377C" w:rsidP="00F9377C">
                  <w:pPr>
                    <w:jc w:val="right"/>
                    <w:rPr>
                      <w:rFonts w:ascii="Calibri" w:hAnsi="Calibri" w:cs="Calibri"/>
                      <w:sz w:val="18"/>
                      <w:szCs w:val="18"/>
                    </w:rPr>
                  </w:pPr>
                  <w:r w:rsidRPr="00E54BBA">
                    <w:rPr>
                      <w:rFonts w:ascii="Calibri" w:hAnsi="Calibri" w:cs="Calibri"/>
                      <w:sz w:val="18"/>
                      <w:szCs w:val="18"/>
                    </w:rPr>
                    <w:t>17,407</w:t>
                  </w:r>
                </w:p>
              </w:tc>
              <w:tc>
                <w:tcPr>
                  <w:tcW w:w="787" w:type="pct"/>
                </w:tcPr>
                <w:p w14:paraId="2CDC8055" w14:textId="50E13A0A" w:rsidR="00F9377C" w:rsidRPr="00E54BBA" w:rsidRDefault="00F9377C" w:rsidP="00F9377C">
                  <w:pPr>
                    <w:jc w:val="right"/>
                    <w:rPr>
                      <w:rFonts w:ascii="Calibri" w:hAnsi="Calibri" w:cs="Calibri"/>
                      <w:sz w:val="18"/>
                      <w:szCs w:val="18"/>
                    </w:rPr>
                  </w:pPr>
                  <w:r w:rsidRPr="00E54BBA">
                    <w:rPr>
                      <w:rFonts w:ascii="Calibri" w:hAnsi="Calibri" w:cs="Calibri"/>
                      <w:sz w:val="18"/>
                      <w:szCs w:val="18"/>
                    </w:rPr>
                    <w:t>24,862</w:t>
                  </w:r>
                </w:p>
              </w:tc>
              <w:tc>
                <w:tcPr>
                  <w:tcW w:w="789" w:type="pct"/>
                </w:tcPr>
                <w:p w14:paraId="179ECFC8" w14:textId="6B7C6E18" w:rsidR="00F9377C" w:rsidRPr="00E54BBA" w:rsidRDefault="00F9377C" w:rsidP="00F9377C">
                  <w:pPr>
                    <w:jc w:val="right"/>
                    <w:rPr>
                      <w:rFonts w:ascii="Calibri" w:hAnsi="Calibri" w:cs="Calibri"/>
                      <w:sz w:val="18"/>
                      <w:szCs w:val="18"/>
                    </w:rPr>
                  </w:pPr>
                  <w:r w:rsidRPr="00E54BBA">
                    <w:rPr>
                      <w:rFonts w:ascii="Calibri" w:hAnsi="Calibri" w:cs="Calibri"/>
                      <w:sz w:val="18"/>
                      <w:szCs w:val="18"/>
                    </w:rPr>
                    <w:t>40,138</w:t>
                  </w:r>
                </w:p>
              </w:tc>
              <w:tc>
                <w:tcPr>
                  <w:tcW w:w="787" w:type="pct"/>
                </w:tcPr>
                <w:p w14:paraId="05CB979E" w14:textId="1F986E1B" w:rsidR="00F9377C" w:rsidRPr="00E54BBA" w:rsidRDefault="00F9377C" w:rsidP="00F9377C">
                  <w:pPr>
                    <w:jc w:val="right"/>
                    <w:rPr>
                      <w:rFonts w:ascii="Calibri" w:hAnsi="Calibri" w:cs="Calibri"/>
                      <w:sz w:val="18"/>
                      <w:szCs w:val="18"/>
                    </w:rPr>
                  </w:pPr>
                  <w:r w:rsidRPr="00E54BBA">
                    <w:rPr>
                      <w:rFonts w:ascii="Calibri" w:hAnsi="Calibri" w:cs="Calibri"/>
                      <w:sz w:val="18"/>
                      <w:szCs w:val="18"/>
                    </w:rPr>
                    <w:t>36,767</w:t>
                  </w:r>
                </w:p>
              </w:tc>
            </w:tr>
            <w:tr w:rsidR="00F9377C" w:rsidRPr="00E54BBA" w14:paraId="0055969D" w14:textId="77777777" w:rsidTr="002A1BD3">
              <w:tc>
                <w:tcPr>
                  <w:tcW w:w="1062" w:type="pct"/>
                </w:tcPr>
                <w:p w14:paraId="6271120E" w14:textId="2CFFFACC" w:rsidR="00F9377C" w:rsidRPr="00E54BBA" w:rsidRDefault="00F9377C" w:rsidP="005C04D9">
                  <w:pPr>
                    <w:rPr>
                      <w:rFonts w:ascii="Calibri" w:hAnsi="Calibri" w:cs="Calibri"/>
                      <w:sz w:val="18"/>
                      <w:szCs w:val="18"/>
                    </w:rPr>
                  </w:pPr>
                  <w:r w:rsidRPr="00E54BBA">
                    <w:rPr>
                      <w:rFonts w:ascii="Calibri" w:hAnsi="Calibri" w:cs="Calibri"/>
                      <w:sz w:val="18"/>
                      <w:szCs w:val="18"/>
                    </w:rPr>
                    <w:t>Clients (</w:t>
                  </w:r>
                  <w:proofErr w:type="spellStart"/>
                  <w:r w:rsidRPr="00E54BBA">
                    <w:rPr>
                      <w:rFonts w:ascii="Calibri" w:hAnsi="Calibri" w:cs="Calibri"/>
                      <w:sz w:val="18"/>
                      <w:szCs w:val="18"/>
                    </w:rPr>
                    <w:t>mn</w:t>
                  </w:r>
                  <w:proofErr w:type="spellEnd"/>
                  <w:r w:rsidRPr="00E54BBA">
                    <w:rPr>
                      <w:rFonts w:ascii="Calibri" w:hAnsi="Calibri" w:cs="Calibri"/>
                      <w:sz w:val="18"/>
                      <w:szCs w:val="18"/>
                    </w:rPr>
                    <w:t>)</w:t>
                  </w:r>
                </w:p>
              </w:tc>
              <w:tc>
                <w:tcPr>
                  <w:tcW w:w="787" w:type="pct"/>
                </w:tcPr>
                <w:p w14:paraId="26CE7F2D" w14:textId="411ACEE2" w:rsidR="00F9377C" w:rsidRPr="00E54BBA" w:rsidRDefault="00F9377C" w:rsidP="00F9377C">
                  <w:pPr>
                    <w:jc w:val="right"/>
                    <w:rPr>
                      <w:rFonts w:ascii="Calibri" w:hAnsi="Calibri" w:cs="Calibri"/>
                      <w:sz w:val="18"/>
                      <w:szCs w:val="18"/>
                    </w:rPr>
                  </w:pPr>
                  <w:r w:rsidRPr="00E54BBA">
                    <w:rPr>
                      <w:rFonts w:ascii="Calibri" w:hAnsi="Calibri" w:cs="Calibri"/>
                      <w:sz w:val="18"/>
                      <w:szCs w:val="18"/>
                    </w:rPr>
                    <w:t>20.66</w:t>
                  </w:r>
                </w:p>
              </w:tc>
              <w:tc>
                <w:tcPr>
                  <w:tcW w:w="788" w:type="pct"/>
                </w:tcPr>
                <w:p w14:paraId="5AF19DE3" w14:textId="5409D66F" w:rsidR="00F9377C" w:rsidRPr="00E54BBA" w:rsidRDefault="00F9377C" w:rsidP="00F9377C">
                  <w:pPr>
                    <w:jc w:val="right"/>
                    <w:rPr>
                      <w:rFonts w:ascii="Calibri" w:hAnsi="Calibri" w:cs="Calibri"/>
                      <w:sz w:val="18"/>
                      <w:szCs w:val="18"/>
                    </w:rPr>
                  </w:pPr>
                  <w:r w:rsidRPr="00E54BBA">
                    <w:rPr>
                      <w:rFonts w:ascii="Calibri" w:hAnsi="Calibri" w:cs="Calibri"/>
                      <w:sz w:val="18"/>
                      <w:szCs w:val="18"/>
                    </w:rPr>
                    <w:t>19.42</w:t>
                  </w:r>
                </w:p>
              </w:tc>
              <w:tc>
                <w:tcPr>
                  <w:tcW w:w="787" w:type="pct"/>
                </w:tcPr>
                <w:p w14:paraId="024304AE" w14:textId="4697A641" w:rsidR="00F9377C" w:rsidRPr="00E54BBA" w:rsidRDefault="00F9377C" w:rsidP="00F9377C">
                  <w:pPr>
                    <w:jc w:val="right"/>
                    <w:rPr>
                      <w:rFonts w:ascii="Calibri" w:hAnsi="Calibri" w:cs="Calibri"/>
                      <w:sz w:val="18"/>
                      <w:szCs w:val="18"/>
                    </w:rPr>
                  </w:pPr>
                  <w:r w:rsidRPr="00E54BBA">
                    <w:rPr>
                      <w:rFonts w:ascii="Calibri" w:hAnsi="Calibri" w:cs="Calibri"/>
                      <w:sz w:val="18"/>
                      <w:szCs w:val="18"/>
                    </w:rPr>
                    <w:t>23.68</w:t>
                  </w:r>
                </w:p>
              </w:tc>
              <w:tc>
                <w:tcPr>
                  <w:tcW w:w="789" w:type="pct"/>
                </w:tcPr>
                <w:p w14:paraId="60173A4F" w14:textId="15CEB5A2" w:rsidR="00F9377C" w:rsidRPr="00E54BBA" w:rsidRDefault="00F9377C" w:rsidP="00F9377C">
                  <w:pPr>
                    <w:jc w:val="right"/>
                    <w:rPr>
                      <w:rFonts w:ascii="Calibri" w:hAnsi="Calibri" w:cs="Calibri"/>
                      <w:sz w:val="18"/>
                      <w:szCs w:val="18"/>
                    </w:rPr>
                  </w:pPr>
                  <w:r w:rsidRPr="00E54BBA">
                    <w:rPr>
                      <w:rFonts w:ascii="Calibri" w:hAnsi="Calibri" w:cs="Calibri"/>
                      <w:sz w:val="18"/>
                      <w:szCs w:val="18"/>
                    </w:rPr>
                    <w:t>30.5</w:t>
                  </w:r>
                </w:p>
              </w:tc>
              <w:tc>
                <w:tcPr>
                  <w:tcW w:w="787" w:type="pct"/>
                </w:tcPr>
                <w:p w14:paraId="7624E441" w14:textId="6A0BEBCF" w:rsidR="00F9377C" w:rsidRPr="00E54BBA" w:rsidRDefault="00F9377C" w:rsidP="00F9377C">
                  <w:pPr>
                    <w:jc w:val="right"/>
                    <w:rPr>
                      <w:rFonts w:ascii="Calibri" w:hAnsi="Calibri" w:cs="Calibri"/>
                      <w:sz w:val="18"/>
                      <w:szCs w:val="18"/>
                    </w:rPr>
                  </w:pPr>
                  <w:r w:rsidRPr="00E54BBA">
                    <w:rPr>
                      <w:rFonts w:ascii="Calibri" w:hAnsi="Calibri" w:cs="Calibri"/>
                      <w:sz w:val="18"/>
                      <w:szCs w:val="18"/>
                    </w:rPr>
                    <w:t>26.4</w:t>
                  </w:r>
                </w:p>
              </w:tc>
            </w:tr>
            <w:tr w:rsidR="00F9377C" w:rsidRPr="00E54BBA" w14:paraId="65398AF6" w14:textId="77777777" w:rsidTr="002A1BD3">
              <w:tc>
                <w:tcPr>
                  <w:tcW w:w="5000" w:type="pct"/>
                  <w:gridSpan w:val="6"/>
                </w:tcPr>
                <w:p w14:paraId="4085B9E6" w14:textId="5E433E9A" w:rsidR="00F9377C" w:rsidRPr="00E54BBA" w:rsidRDefault="00F9377C" w:rsidP="005C04D9">
                  <w:pPr>
                    <w:rPr>
                      <w:rFonts w:ascii="Calibri" w:hAnsi="Calibri" w:cs="Calibri"/>
                      <w:sz w:val="18"/>
                      <w:szCs w:val="18"/>
                    </w:rPr>
                  </w:pPr>
                  <w:r w:rsidRPr="00E54BBA">
                    <w:rPr>
                      <w:rFonts w:ascii="Calibri" w:hAnsi="Calibri" w:cs="Calibri"/>
                      <w:sz w:val="18"/>
                      <w:szCs w:val="18"/>
                    </w:rPr>
                    <w:t xml:space="preserve">Bandhan as % of </w:t>
                  </w:r>
                  <w:r w:rsidR="00676C60" w:rsidRPr="00E54BBA">
                    <w:rPr>
                      <w:rFonts w:ascii="Calibri" w:hAnsi="Calibri" w:cs="Calibri"/>
                      <w:sz w:val="18"/>
                      <w:szCs w:val="18"/>
                    </w:rPr>
                    <w:t xml:space="preserve">MFI </w:t>
                  </w:r>
                  <w:r w:rsidRPr="00E54BBA">
                    <w:rPr>
                      <w:rFonts w:ascii="Calibri" w:hAnsi="Calibri" w:cs="Calibri"/>
                      <w:sz w:val="18"/>
                      <w:szCs w:val="18"/>
                    </w:rPr>
                    <w:t>industry</w:t>
                  </w:r>
                </w:p>
              </w:tc>
            </w:tr>
            <w:tr w:rsidR="00F9377C" w:rsidRPr="00E54BBA" w14:paraId="6915ED7F" w14:textId="77777777" w:rsidTr="002A1BD3">
              <w:tc>
                <w:tcPr>
                  <w:tcW w:w="1062" w:type="pct"/>
                </w:tcPr>
                <w:p w14:paraId="4264701B" w14:textId="06E43775" w:rsidR="00F9377C" w:rsidRPr="00E54BBA" w:rsidRDefault="00F9377C" w:rsidP="00F9377C">
                  <w:pPr>
                    <w:rPr>
                      <w:rFonts w:ascii="Calibri" w:hAnsi="Calibri" w:cs="Calibri"/>
                      <w:sz w:val="18"/>
                      <w:szCs w:val="18"/>
                    </w:rPr>
                  </w:pPr>
                  <w:r w:rsidRPr="00E54BBA">
                    <w:rPr>
                      <w:rFonts w:ascii="Calibri" w:hAnsi="Calibri" w:cs="Calibri"/>
                      <w:sz w:val="18"/>
                      <w:szCs w:val="18"/>
                    </w:rPr>
                    <w:t>GLP</w:t>
                  </w:r>
                </w:p>
              </w:tc>
              <w:tc>
                <w:tcPr>
                  <w:tcW w:w="787" w:type="pct"/>
                  <w:vAlign w:val="center"/>
                </w:tcPr>
                <w:p w14:paraId="222D95CD" w14:textId="30DACF5D" w:rsidR="00F9377C" w:rsidRPr="00E54BBA" w:rsidRDefault="00F9377C" w:rsidP="00F9377C">
                  <w:pPr>
                    <w:jc w:val="right"/>
                    <w:rPr>
                      <w:rFonts w:ascii="Calibri" w:hAnsi="Calibri" w:cs="Calibri"/>
                      <w:sz w:val="18"/>
                      <w:szCs w:val="18"/>
                    </w:rPr>
                  </w:pPr>
                  <w:r w:rsidRPr="00E54BBA">
                    <w:rPr>
                      <w:rFonts w:ascii="Calibri" w:hAnsi="Calibri" w:cs="Calibri"/>
                      <w:color w:val="000000"/>
                      <w:sz w:val="18"/>
                      <w:szCs w:val="18"/>
                    </w:rPr>
                    <w:t>22.2%</w:t>
                  </w:r>
                </w:p>
              </w:tc>
              <w:tc>
                <w:tcPr>
                  <w:tcW w:w="788" w:type="pct"/>
                  <w:vAlign w:val="center"/>
                </w:tcPr>
                <w:p w14:paraId="49D892B8" w14:textId="5551F5CE" w:rsidR="00F9377C" w:rsidRPr="00E54BBA" w:rsidRDefault="00F9377C" w:rsidP="00F9377C">
                  <w:pPr>
                    <w:jc w:val="right"/>
                    <w:rPr>
                      <w:rFonts w:ascii="Calibri" w:hAnsi="Calibri" w:cs="Calibri"/>
                      <w:sz w:val="18"/>
                      <w:szCs w:val="18"/>
                    </w:rPr>
                  </w:pPr>
                  <w:r w:rsidRPr="00E54BBA">
                    <w:rPr>
                      <w:rFonts w:ascii="Calibri" w:hAnsi="Calibri" w:cs="Calibri"/>
                      <w:color w:val="000000"/>
                      <w:sz w:val="18"/>
                      <w:szCs w:val="18"/>
                    </w:rPr>
                    <w:t>25.4%</w:t>
                  </w:r>
                </w:p>
              </w:tc>
              <w:tc>
                <w:tcPr>
                  <w:tcW w:w="787" w:type="pct"/>
                  <w:vAlign w:val="center"/>
                </w:tcPr>
                <w:p w14:paraId="14816DFE" w14:textId="444FC391" w:rsidR="00F9377C" w:rsidRPr="00E54BBA" w:rsidRDefault="00F9377C" w:rsidP="00F9377C">
                  <w:pPr>
                    <w:jc w:val="right"/>
                    <w:rPr>
                      <w:rFonts w:ascii="Calibri" w:hAnsi="Calibri" w:cs="Calibri"/>
                      <w:sz w:val="18"/>
                      <w:szCs w:val="18"/>
                    </w:rPr>
                  </w:pPr>
                  <w:r w:rsidRPr="00E54BBA">
                    <w:rPr>
                      <w:rFonts w:ascii="Calibri" w:hAnsi="Calibri" w:cs="Calibri"/>
                      <w:color w:val="000000"/>
                      <w:sz w:val="18"/>
                      <w:szCs w:val="18"/>
                    </w:rPr>
                    <w:t>24.6%</w:t>
                  </w:r>
                </w:p>
              </w:tc>
              <w:tc>
                <w:tcPr>
                  <w:tcW w:w="789" w:type="pct"/>
                  <w:vAlign w:val="center"/>
                </w:tcPr>
                <w:p w14:paraId="4465783F" w14:textId="430E6273" w:rsidR="00F9377C" w:rsidRPr="00E54BBA" w:rsidRDefault="00F9377C" w:rsidP="00F9377C">
                  <w:pPr>
                    <w:jc w:val="right"/>
                    <w:rPr>
                      <w:rFonts w:ascii="Calibri" w:hAnsi="Calibri" w:cs="Calibri"/>
                      <w:sz w:val="18"/>
                      <w:szCs w:val="18"/>
                    </w:rPr>
                  </w:pPr>
                  <w:r w:rsidRPr="00E54BBA">
                    <w:rPr>
                      <w:rFonts w:ascii="Calibri" w:hAnsi="Calibri" w:cs="Calibri"/>
                      <w:color w:val="000000"/>
                      <w:sz w:val="18"/>
                      <w:szCs w:val="18"/>
                    </w:rPr>
                    <w:t>19.5%</w:t>
                  </w:r>
                </w:p>
              </w:tc>
              <w:tc>
                <w:tcPr>
                  <w:tcW w:w="787" w:type="pct"/>
                  <w:vAlign w:val="center"/>
                </w:tcPr>
                <w:p w14:paraId="03C2F3F7" w14:textId="19E3A847" w:rsidR="00F9377C" w:rsidRPr="00E54BBA" w:rsidRDefault="00F9377C" w:rsidP="00F9377C">
                  <w:pPr>
                    <w:jc w:val="right"/>
                    <w:rPr>
                      <w:rFonts w:ascii="Calibri" w:hAnsi="Calibri" w:cs="Calibri"/>
                      <w:sz w:val="18"/>
                      <w:szCs w:val="18"/>
                    </w:rPr>
                  </w:pPr>
                  <w:r w:rsidRPr="00E54BBA">
                    <w:rPr>
                      <w:rFonts w:ascii="Calibri" w:hAnsi="Calibri" w:cs="Calibri"/>
                      <w:color w:val="000000"/>
                      <w:sz w:val="18"/>
                      <w:szCs w:val="18"/>
                    </w:rPr>
                    <w:t>27.9%</w:t>
                  </w:r>
                </w:p>
              </w:tc>
            </w:tr>
            <w:tr w:rsidR="00F9377C" w:rsidRPr="00E54BBA" w14:paraId="63D920C9" w14:textId="77777777" w:rsidTr="002A1BD3">
              <w:tc>
                <w:tcPr>
                  <w:tcW w:w="1062" w:type="pct"/>
                </w:tcPr>
                <w:p w14:paraId="7708C10C" w14:textId="6738FC22" w:rsidR="00F9377C" w:rsidRPr="00E54BBA" w:rsidRDefault="00F9377C" w:rsidP="00F9377C">
                  <w:pPr>
                    <w:rPr>
                      <w:rFonts w:ascii="Calibri" w:hAnsi="Calibri" w:cs="Calibri"/>
                      <w:sz w:val="18"/>
                      <w:szCs w:val="18"/>
                    </w:rPr>
                  </w:pPr>
                  <w:r w:rsidRPr="00E54BBA">
                    <w:rPr>
                      <w:rFonts w:ascii="Calibri" w:hAnsi="Calibri" w:cs="Calibri"/>
                      <w:sz w:val="18"/>
                      <w:szCs w:val="18"/>
                    </w:rPr>
                    <w:t>Clients</w:t>
                  </w:r>
                </w:p>
              </w:tc>
              <w:tc>
                <w:tcPr>
                  <w:tcW w:w="787" w:type="pct"/>
                  <w:vAlign w:val="center"/>
                </w:tcPr>
                <w:p w14:paraId="25E2EE95" w14:textId="4DBB5EBE" w:rsidR="00F9377C" w:rsidRPr="00E54BBA" w:rsidRDefault="00F9377C" w:rsidP="00F9377C">
                  <w:pPr>
                    <w:jc w:val="right"/>
                    <w:rPr>
                      <w:rFonts w:ascii="Calibri" w:hAnsi="Calibri" w:cs="Calibri"/>
                      <w:sz w:val="18"/>
                      <w:szCs w:val="18"/>
                    </w:rPr>
                  </w:pPr>
                  <w:r w:rsidRPr="00E54BBA">
                    <w:rPr>
                      <w:rFonts w:ascii="Calibri" w:hAnsi="Calibri" w:cs="Calibri"/>
                      <w:color w:val="000000"/>
                      <w:sz w:val="18"/>
                      <w:szCs w:val="18"/>
                    </w:rPr>
                    <w:t>17.4%</w:t>
                  </w:r>
                </w:p>
              </w:tc>
              <w:tc>
                <w:tcPr>
                  <w:tcW w:w="788" w:type="pct"/>
                  <w:vAlign w:val="center"/>
                </w:tcPr>
                <w:p w14:paraId="0DE7A279" w14:textId="282E8CA5" w:rsidR="00F9377C" w:rsidRPr="00E54BBA" w:rsidRDefault="00F9377C" w:rsidP="00F9377C">
                  <w:pPr>
                    <w:jc w:val="right"/>
                    <w:rPr>
                      <w:rFonts w:ascii="Calibri" w:hAnsi="Calibri" w:cs="Calibri"/>
                      <w:sz w:val="18"/>
                      <w:szCs w:val="18"/>
                    </w:rPr>
                  </w:pPr>
                  <w:r w:rsidRPr="00E54BBA">
                    <w:rPr>
                      <w:rFonts w:ascii="Calibri" w:hAnsi="Calibri" w:cs="Calibri"/>
                      <w:color w:val="000000"/>
                      <w:sz w:val="18"/>
                      <w:szCs w:val="18"/>
                    </w:rPr>
                    <w:t>22.7%</w:t>
                  </w:r>
                </w:p>
              </w:tc>
              <w:tc>
                <w:tcPr>
                  <w:tcW w:w="787" w:type="pct"/>
                  <w:vAlign w:val="center"/>
                </w:tcPr>
                <w:p w14:paraId="0A50B55B" w14:textId="1CD665D1" w:rsidR="00F9377C" w:rsidRPr="00E54BBA" w:rsidRDefault="00F9377C" w:rsidP="00F9377C">
                  <w:pPr>
                    <w:jc w:val="right"/>
                    <w:rPr>
                      <w:rFonts w:ascii="Calibri" w:hAnsi="Calibri" w:cs="Calibri"/>
                      <w:sz w:val="18"/>
                      <w:szCs w:val="18"/>
                    </w:rPr>
                  </w:pPr>
                  <w:r w:rsidRPr="00E54BBA">
                    <w:rPr>
                      <w:rFonts w:ascii="Calibri" w:hAnsi="Calibri" w:cs="Calibri"/>
                      <w:color w:val="000000"/>
                      <w:sz w:val="18"/>
                      <w:szCs w:val="18"/>
                    </w:rPr>
                    <w:t>22.8%</w:t>
                  </w:r>
                </w:p>
              </w:tc>
              <w:tc>
                <w:tcPr>
                  <w:tcW w:w="789" w:type="pct"/>
                  <w:vAlign w:val="center"/>
                </w:tcPr>
                <w:p w14:paraId="554A1CC7" w14:textId="680CCE87" w:rsidR="00F9377C" w:rsidRPr="00E54BBA" w:rsidRDefault="00F9377C" w:rsidP="00F9377C">
                  <w:pPr>
                    <w:jc w:val="right"/>
                    <w:rPr>
                      <w:rFonts w:ascii="Calibri" w:hAnsi="Calibri" w:cs="Calibri"/>
                      <w:sz w:val="18"/>
                      <w:szCs w:val="18"/>
                    </w:rPr>
                  </w:pPr>
                  <w:r w:rsidRPr="00E54BBA">
                    <w:rPr>
                      <w:rFonts w:ascii="Calibri" w:hAnsi="Calibri" w:cs="Calibri"/>
                      <w:color w:val="000000"/>
                      <w:sz w:val="18"/>
                      <w:szCs w:val="18"/>
                    </w:rPr>
                    <w:t>21.3%</w:t>
                  </w:r>
                </w:p>
              </w:tc>
              <w:tc>
                <w:tcPr>
                  <w:tcW w:w="787" w:type="pct"/>
                  <w:vAlign w:val="center"/>
                </w:tcPr>
                <w:p w14:paraId="173EEB64" w14:textId="4E5BF572" w:rsidR="00F9377C" w:rsidRPr="00E54BBA" w:rsidRDefault="00F9377C" w:rsidP="00F9377C">
                  <w:pPr>
                    <w:jc w:val="right"/>
                    <w:rPr>
                      <w:rFonts w:ascii="Calibri" w:hAnsi="Calibri" w:cs="Calibri"/>
                      <w:sz w:val="18"/>
                      <w:szCs w:val="18"/>
                    </w:rPr>
                  </w:pPr>
                  <w:r w:rsidRPr="00E54BBA">
                    <w:rPr>
                      <w:rFonts w:ascii="Calibri" w:hAnsi="Calibri" w:cs="Calibri"/>
                      <w:color w:val="000000"/>
                      <w:sz w:val="18"/>
                      <w:szCs w:val="18"/>
                    </w:rPr>
                    <w:t>25.4%</w:t>
                  </w:r>
                </w:p>
              </w:tc>
            </w:tr>
          </w:tbl>
          <w:p w14:paraId="7AE49A14" w14:textId="373B0F0A" w:rsidR="005C04D9" w:rsidRPr="00E54BBA" w:rsidRDefault="005C04D9">
            <w:pPr>
              <w:rPr>
                <w:rFonts w:ascii="Calibri" w:hAnsi="Calibri" w:cs="Calibri"/>
                <w:sz w:val="18"/>
                <w:szCs w:val="18"/>
              </w:rPr>
            </w:pPr>
          </w:p>
          <w:p w14:paraId="6FBCD3E3" w14:textId="5F341BD6" w:rsidR="00F9377C" w:rsidRPr="00E54BBA" w:rsidRDefault="00F9377C">
            <w:pPr>
              <w:rPr>
                <w:rFonts w:ascii="Calibri" w:hAnsi="Calibri" w:cs="Calibri"/>
                <w:sz w:val="18"/>
                <w:szCs w:val="18"/>
              </w:rPr>
            </w:pPr>
            <w:r w:rsidRPr="00E54BBA">
              <w:rPr>
                <w:rFonts w:ascii="Calibri" w:hAnsi="Calibri" w:cs="Calibri"/>
                <w:sz w:val="18"/>
                <w:szCs w:val="18"/>
              </w:rPr>
              <w:t xml:space="preserve">Bandhan continued its position of strength right till it converted into a bank in Q2 FY15-16 and constituted ~ 28% of the MFI industry when it </w:t>
            </w:r>
            <w:r w:rsidR="00676C60" w:rsidRPr="00E54BBA">
              <w:rPr>
                <w:rFonts w:ascii="Calibri" w:hAnsi="Calibri" w:cs="Calibri"/>
                <w:sz w:val="18"/>
                <w:szCs w:val="18"/>
              </w:rPr>
              <w:t>transitioned into a bank</w:t>
            </w:r>
            <w:r w:rsidRPr="00E54BBA">
              <w:rPr>
                <w:rFonts w:ascii="Calibri" w:hAnsi="Calibri" w:cs="Calibri"/>
                <w:sz w:val="18"/>
                <w:szCs w:val="18"/>
              </w:rPr>
              <w:t>.</w:t>
            </w:r>
          </w:p>
          <w:p w14:paraId="04886022" w14:textId="77777777" w:rsidR="00F9377C" w:rsidRPr="00E54BBA" w:rsidRDefault="00F9377C">
            <w:pPr>
              <w:rPr>
                <w:rFonts w:ascii="Calibri" w:hAnsi="Calibri" w:cs="Calibri"/>
                <w:sz w:val="18"/>
                <w:szCs w:val="18"/>
              </w:rPr>
            </w:pPr>
          </w:p>
          <w:p w14:paraId="7D11D014" w14:textId="35031B44" w:rsidR="006E0985" w:rsidRPr="00E54BBA" w:rsidRDefault="006E0985">
            <w:pPr>
              <w:rPr>
                <w:rFonts w:ascii="Calibri" w:hAnsi="Calibri" w:cs="Calibri"/>
                <w:i/>
                <w:iCs/>
                <w:sz w:val="18"/>
                <w:szCs w:val="18"/>
              </w:rPr>
            </w:pPr>
            <w:r w:rsidRPr="00E54BBA">
              <w:rPr>
                <w:rFonts w:ascii="Calibri" w:hAnsi="Calibri" w:cs="Calibri"/>
                <w:i/>
                <w:iCs/>
                <w:sz w:val="18"/>
                <w:szCs w:val="18"/>
              </w:rPr>
              <w:t xml:space="preserve">Post </w:t>
            </w:r>
            <w:r w:rsidR="007440F0" w:rsidRPr="00E54BBA">
              <w:rPr>
                <w:rFonts w:ascii="Calibri" w:hAnsi="Calibri" w:cs="Calibri"/>
                <w:i/>
                <w:iCs/>
                <w:sz w:val="18"/>
                <w:szCs w:val="18"/>
              </w:rPr>
              <w:t xml:space="preserve">conversion into </w:t>
            </w:r>
            <w:r w:rsidRPr="00E54BBA">
              <w:rPr>
                <w:rFonts w:ascii="Calibri" w:hAnsi="Calibri" w:cs="Calibri"/>
                <w:i/>
                <w:iCs/>
                <w:sz w:val="18"/>
                <w:szCs w:val="18"/>
              </w:rPr>
              <w:t>Bank:</w:t>
            </w:r>
          </w:p>
          <w:p w14:paraId="6D139E66" w14:textId="709CD3D6" w:rsidR="00094C5F" w:rsidRPr="00E54BBA" w:rsidRDefault="0007264F">
            <w:pPr>
              <w:rPr>
                <w:rFonts w:ascii="Calibri" w:hAnsi="Calibri" w:cs="Calibri"/>
                <w:sz w:val="18"/>
                <w:szCs w:val="18"/>
              </w:rPr>
            </w:pPr>
            <w:r w:rsidRPr="00E54BBA">
              <w:rPr>
                <w:rFonts w:ascii="Calibri" w:hAnsi="Calibri" w:cs="Calibri"/>
                <w:sz w:val="18"/>
                <w:szCs w:val="18"/>
              </w:rPr>
              <w:t xml:space="preserve">After Bandhan converted into a Bank, all the lending business of Bandhan MFI was transferred to the Bank’s loan book. In line with </w:t>
            </w:r>
            <w:proofErr w:type="spellStart"/>
            <w:r w:rsidRPr="00E54BBA">
              <w:rPr>
                <w:rFonts w:ascii="Calibri" w:hAnsi="Calibri" w:cs="Calibri"/>
                <w:sz w:val="18"/>
                <w:szCs w:val="18"/>
              </w:rPr>
              <w:t>it’s</w:t>
            </w:r>
            <w:proofErr w:type="spellEnd"/>
            <w:r w:rsidRPr="00E54BBA">
              <w:rPr>
                <w:rFonts w:ascii="Calibri" w:hAnsi="Calibri" w:cs="Calibri"/>
                <w:sz w:val="18"/>
                <w:szCs w:val="18"/>
              </w:rPr>
              <w:t xml:space="preserve"> DNA, Bandhan Bank continued growing its MFI loan book through geographic expansion along with increasing the avg. exposure per client (since it was no more bound by the MFIN and RBI guidelines which were applicable on it as an NBFC-MFI)</w:t>
            </w:r>
            <w:r w:rsidR="004577C2" w:rsidRPr="00E54BBA">
              <w:rPr>
                <w:rFonts w:ascii="Calibri" w:hAnsi="Calibri" w:cs="Calibri"/>
                <w:sz w:val="18"/>
                <w:szCs w:val="18"/>
              </w:rPr>
              <w:t>. Unlike NBFC-MFIs which have a 10% margin cap, a bank operating in the MFI space, is not limited by this 10% margin cap, and therefore Bandhan potentially had the option to keep charging the customers a higher interest rate. However, Bandhan chose to reduce its lending rates and currently offers MFI loans at 17.5% rate across India, passing the benefit of lower cost of funds to its MFI customers</w:t>
            </w:r>
            <w:r w:rsidR="00197D96" w:rsidRPr="00E54BBA">
              <w:rPr>
                <w:rFonts w:ascii="Calibri" w:hAnsi="Calibri" w:cs="Calibri"/>
                <w:sz w:val="18"/>
                <w:szCs w:val="18"/>
              </w:rPr>
              <w:t xml:space="preserve"> </w:t>
            </w:r>
            <w:r w:rsidR="00197D96" w:rsidRPr="00E54BBA">
              <w:rPr>
                <w:rFonts w:ascii="Calibri" w:hAnsi="Calibri" w:cs="Calibri"/>
                <w:i/>
                <w:iCs/>
                <w:sz w:val="18"/>
                <w:szCs w:val="18"/>
              </w:rPr>
              <w:t>(which is what an avg. credit profile customer would get from a bank as a personal loan)</w:t>
            </w:r>
            <w:r w:rsidR="004577C2" w:rsidRPr="00E54BBA">
              <w:rPr>
                <w:rFonts w:ascii="Calibri" w:hAnsi="Calibri" w:cs="Calibri"/>
                <w:sz w:val="18"/>
                <w:szCs w:val="18"/>
              </w:rPr>
              <w:t>.</w:t>
            </w:r>
          </w:p>
          <w:p w14:paraId="4B77A8D6" w14:textId="08AFBB9E" w:rsidR="00197D96" w:rsidRPr="00E54BBA" w:rsidRDefault="00197D96">
            <w:pPr>
              <w:rPr>
                <w:rFonts w:ascii="Calibri" w:hAnsi="Calibri" w:cs="Calibri"/>
                <w:sz w:val="18"/>
                <w:szCs w:val="18"/>
              </w:rPr>
            </w:pPr>
            <w:r w:rsidRPr="00E54BBA">
              <w:rPr>
                <w:rFonts w:ascii="Calibri" w:hAnsi="Calibri" w:cs="Calibri"/>
                <w:sz w:val="18"/>
                <w:szCs w:val="18"/>
              </w:rPr>
              <w:t xml:space="preserve">However, unlike other banks which offer a large portfolio of loan products, which are a mix of both secured and unsecured loan book, Bandhan’s book (till end of FY19) remained dominated by the MFI loan book, and majority of the other loans that Bandhan has, is also offered primarily to its MFI customers (except corporate/NBFC-MFI/SME loans which are less than 10%). Till the acquisition of </w:t>
            </w:r>
            <w:proofErr w:type="spellStart"/>
            <w:r w:rsidRPr="00E54BBA">
              <w:rPr>
                <w:rFonts w:ascii="Calibri" w:hAnsi="Calibri" w:cs="Calibri"/>
                <w:sz w:val="18"/>
                <w:szCs w:val="18"/>
              </w:rPr>
              <w:t>Gruh</w:t>
            </w:r>
            <w:proofErr w:type="spellEnd"/>
            <w:r w:rsidRPr="00E54BBA">
              <w:rPr>
                <w:rFonts w:ascii="Calibri" w:hAnsi="Calibri" w:cs="Calibri"/>
                <w:sz w:val="18"/>
                <w:szCs w:val="18"/>
              </w:rPr>
              <w:t xml:space="preserve"> Finance the balance 4% [100-86 (MFI)-10(NBFC/Corporate)] comprised of personal loans and loans against deposits (~3% of the loan book).</w:t>
            </w:r>
          </w:p>
          <w:p w14:paraId="7B29E606" w14:textId="4DB43E15" w:rsidR="007440F0" w:rsidRPr="00E54BBA" w:rsidRDefault="007440F0">
            <w:pPr>
              <w:rPr>
                <w:rFonts w:ascii="Calibri" w:hAnsi="Calibri" w:cs="Calibri"/>
                <w:sz w:val="18"/>
                <w:szCs w:val="18"/>
              </w:rPr>
            </w:pPr>
          </w:p>
          <w:p w14:paraId="16BE8938" w14:textId="69FE3BC2" w:rsidR="0007264F" w:rsidRPr="00E54BBA" w:rsidRDefault="0007264F">
            <w:pPr>
              <w:rPr>
                <w:rFonts w:ascii="Calibri" w:hAnsi="Calibri" w:cs="Calibri"/>
                <w:sz w:val="18"/>
                <w:szCs w:val="18"/>
              </w:rPr>
            </w:pPr>
            <w:r w:rsidRPr="00E54BBA">
              <w:rPr>
                <w:rFonts w:ascii="Calibri" w:hAnsi="Calibri" w:cs="Calibri"/>
                <w:sz w:val="18"/>
                <w:szCs w:val="18"/>
              </w:rPr>
              <w:t>MFI Loan Book</w:t>
            </w:r>
          </w:p>
          <w:p w14:paraId="5947614F" w14:textId="226CF9C1" w:rsidR="0007264F" w:rsidRPr="00E54BBA" w:rsidRDefault="0007264F">
            <w:pPr>
              <w:rPr>
                <w:rFonts w:ascii="Calibri" w:hAnsi="Calibri" w:cs="Calibri"/>
                <w:sz w:val="18"/>
                <w:szCs w:val="18"/>
              </w:rPr>
            </w:pPr>
          </w:p>
          <w:tbl>
            <w:tblPr>
              <w:tblStyle w:val="TableGrid"/>
              <w:tblW w:w="5000" w:type="pct"/>
              <w:tblLayout w:type="fixed"/>
              <w:tblLook w:val="04A0" w:firstRow="1" w:lastRow="0" w:firstColumn="1" w:lastColumn="0" w:noHBand="0" w:noVBand="1"/>
            </w:tblPr>
            <w:tblGrid>
              <w:gridCol w:w="1865"/>
              <w:gridCol w:w="1383"/>
              <w:gridCol w:w="1384"/>
              <w:gridCol w:w="1383"/>
              <w:gridCol w:w="1386"/>
              <w:gridCol w:w="1383"/>
            </w:tblGrid>
            <w:tr w:rsidR="0007264F" w:rsidRPr="00E54BBA" w14:paraId="550610D5" w14:textId="77777777" w:rsidTr="002A1BD3">
              <w:trPr>
                <w:tblHeader/>
              </w:trPr>
              <w:tc>
                <w:tcPr>
                  <w:tcW w:w="1062" w:type="pct"/>
                </w:tcPr>
                <w:p w14:paraId="6B855C67" w14:textId="77777777" w:rsidR="0007264F" w:rsidRPr="00E54BBA" w:rsidRDefault="0007264F" w:rsidP="0007264F">
                  <w:pPr>
                    <w:rPr>
                      <w:rFonts w:ascii="Calibri" w:hAnsi="Calibri" w:cs="Calibri"/>
                      <w:sz w:val="18"/>
                      <w:szCs w:val="18"/>
                    </w:rPr>
                  </w:pPr>
                </w:p>
              </w:tc>
              <w:tc>
                <w:tcPr>
                  <w:tcW w:w="787" w:type="pct"/>
                </w:tcPr>
                <w:p w14:paraId="7636C058" w14:textId="15143E45" w:rsidR="0007264F" w:rsidRPr="00E54BBA" w:rsidRDefault="0007264F" w:rsidP="0007264F">
                  <w:pPr>
                    <w:rPr>
                      <w:rFonts w:ascii="Calibri" w:hAnsi="Calibri" w:cs="Calibri"/>
                      <w:sz w:val="18"/>
                      <w:szCs w:val="18"/>
                    </w:rPr>
                  </w:pPr>
                  <w:r w:rsidRPr="00E54BBA">
                    <w:rPr>
                      <w:rFonts w:ascii="Calibri" w:hAnsi="Calibri" w:cs="Calibri"/>
                      <w:sz w:val="18"/>
                      <w:szCs w:val="18"/>
                    </w:rPr>
                    <w:t>2016</w:t>
                  </w:r>
                </w:p>
              </w:tc>
              <w:tc>
                <w:tcPr>
                  <w:tcW w:w="788" w:type="pct"/>
                </w:tcPr>
                <w:p w14:paraId="2D7DE396" w14:textId="4B7D7F62" w:rsidR="0007264F" w:rsidRPr="00E54BBA" w:rsidRDefault="0007264F" w:rsidP="0007264F">
                  <w:pPr>
                    <w:rPr>
                      <w:rFonts w:ascii="Calibri" w:hAnsi="Calibri" w:cs="Calibri"/>
                      <w:sz w:val="18"/>
                      <w:szCs w:val="18"/>
                    </w:rPr>
                  </w:pPr>
                  <w:r w:rsidRPr="00E54BBA">
                    <w:rPr>
                      <w:rFonts w:ascii="Calibri" w:hAnsi="Calibri" w:cs="Calibri"/>
                      <w:sz w:val="18"/>
                      <w:szCs w:val="18"/>
                    </w:rPr>
                    <w:t>2017</w:t>
                  </w:r>
                </w:p>
              </w:tc>
              <w:tc>
                <w:tcPr>
                  <w:tcW w:w="787" w:type="pct"/>
                </w:tcPr>
                <w:p w14:paraId="5190AF75" w14:textId="288CBDC0" w:rsidR="0007264F" w:rsidRPr="00E54BBA" w:rsidRDefault="0007264F" w:rsidP="0007264F">
                  <w:pPr>
                    <w:rPr>
                      <w:rFonts w:ascii="Calibri" w:hAnsi="Calibri" w:cs="Calibri"/>
                      <w:sz w:val="18"/>
                      <w:szCs w:val="18"/>
                    </w:rPr>
                  </w:pPr>
                  <w:r w:rsidRPr="00E54BBA">
                    <w:rPr>
                      <w:rFonts w:ascii="Calibri" w:hAnsi="Calibri" w:cs="Calibri"/>
                      <w:sz w:val="18"/>
                      <w:szCs w:val="18"/>
                    </w:rPr>
                    <w:t>2018</w:t>
                  </w:r>
                </w:p>
              </w:tc>
              <w:tc>
                <w:tcPr>
                  <w:tcW w:w="789" w:type="pct"/>
                </w:tcPr>
                <w:p w14:paraId="36A7FDA9" w14:textId="2E50E431" w:rsidR="0007264F" w:rsidRPr="00E54BBA" w:rsidRDefault="0007264F" w:rsidP="0007264F">
                  <w:pPr>
                    <w:rPr>
                      <w:rFonts w:ascii="Calibri" w:hAnsi="Calibri" w:cs="Calibri"/>
                      <w:sz w:val="18"/>
                      <w:szCs w:val="18"/>
                    </w:rPr>
                  </w:pPr>
                  <w:r w:rsidRPr="00E54BBA">
                    <w:rPr>
                      <w:rFonts w:ascii="Calibri" w:hAnsi="Calibri" w:cs="Calibri"/>
                      <w:sz w:val="18"/>
                      <w:szCs w:val="18"/>
                    </w:rPr>
                    <w:t>2019</w:t>
                  </w:r>
                </w:p>
              </w:tc>
              <w:tc>
                <w:tcPr>
                  <w:tcW w:w="787" w:type="pct"/>
                </w:tcPr>
                <w:p w14:paraId="65BB1449" w14:textId="739BC872" w:rsidR="0007264F" w:rsidRPr="00E54BBA" w:rsidRDefault="0007264F" w:rsidP="0007264F">
                  <w:pPr>
                    <w:rPr>
                      <w:rFonts w:ascii="Calibri" w:hAnsi="Calibri" w:cs="Calibri"/>
                      <w:sz w:val="18"/>
                      <w:szCs w:val="18"/>
                    </w:rPr>
                  </w:pPr>
                  <w:r w:rsidRPr="00E54BBA">
                    <w:rPr>
                      <w:rFonts w:ascii="Calibri" w:hAnsi="Calibri" w:cs="Calibri"/>
                      <w:sz w:val="18"/>
                      <w:szCs w:val="18"/>
                    </w:rPr>
                    <w:t>Q3 FY 20</w:t>
                  </w:r>
                </w:p>
              </w:tc>
            </w:tr>
            <w:tr w:rsidR="0007264F" w:rsidRPr="00E54BBA" w14:paraId="48E5E95C" w14:textId="77777777" w:rsidTr="002A1BD3">
              <w:tc>
                <w:tcPr>
                  <w:tcW w:w="1062" w:type="pct"/>
                </w:tcPr>
                <w:p w14:paraId="64C08CD3" w14:textId="0174FA44" w:rsidR="0007264F" w:rsidRPr="00E54BBA" w:rsidRDefault="0007264F" w:rsidP="0007264F">
                  <w:pPr>
                    <w:rPr>
                      <w:rFonts w:ascii="Calibri" w:hAnsi="Calibri" w:cs="Calibri"/>
                      <w:sz w:val="18"/>
                      <w:szCs w:val="18"/>
                    </w:rPr>
                  </w:pPr>
                  <w:r w:rsidRPr="00E54BBA">
                    <w:rPr>
                      <w:rFonts w:ascii="Calibri" w:hAnsi="Calibri" w:cs="Calibri"/>
                      <w:sz w:val="18"/>
                      <w:szCs w:val="18"/>
                    </w:rPr>
                    <w:t>Micro Loan (Cr.)</w:t>
                  </w:r>
                </w:p>
              </w:tc>
              <w:tc>
                <w:tcPr>
                  <w:tcW w:w="787" w:type="pct"/>
                </w:tcPr>
                <w:p w14:paraId="49E76580" w14:textId="2AC8E1AE" w:rsidR="0007264F" w:rsidRPr="00E54BBA" w:rsidRDefault="0007264F" w:rsidP="0007264F">
                  <w:pPr>
                    <w:jc w:val="right"/>
                    <w:rPr>
                      <w:rFonts w:ascii="Calibri" w:hAnsi="Calibri" w:cs="Calibri"/>
                      <w:sz w:val="18"/>
                      <w:szCs w:val="18"/>
                    </w:rPr>
                  </w:pPr>
                  <w:r w:rsidRPr="00E54BBA">
                    <w:rPr>
                      <w:rFonts w:ascii="Calibri" w:hAnsi="Calibri" w:cs="Calibri"/>
                      <w:sz w:val="18"/>
                      <w:szCs w:val="18"/>
                    </w:rPr>
                    <w:t>15,420</w:t>
                  </w:r>
                </w:p>
              </w:tc>
              <w:tc>
                <w:tcPr>
                  <w:tcW w:w="788" w:type="pct"/>
                </w:tcPr>
                <w:p w14:paraId="4D2DBA16" w14:textId="092BBAEA" w:rsidR="0007264F" w:rsidRPr="00E54BBA" w:rsidRDefault="0007264F" w:rsidP="0007264F">
                  <w:pPr>
                    <w:jc w:val="right"/>
                    <w:rPr>
                      <w:rFonts w:ascii="Calibri" w:hAnsi="Calibri" w:cs="Calibri"/>
                      <w:sz w:val="18"/>
                      <w:szCs w:val="18"/>
                    </w:rPr>
                  </w:pPr>
                  <w:r w:rsidRPr="00E54BBA">
                    <w:rPr>
                      <w:rFonts w:ascii="Calibri" w:hAnsi="Calibri" w:cs="Calibri"/>
                      <w:sz w:val="18"/>
                      <w:szCs w:val="18"/>
                    </w:rPr>
                    <w:t>21,390</w:t>
                  </w:r>
                </w:p>
              </w:tc>
              <w:tc>
                <w:tcPr>
                  <w:tcW w:w="787" w:type="pct"/>
                </w:tcPr>
                <w:p w14:paraId="6E48CEFB" w14:textId="5362ABD4" w:rsidR="0007264F" w:rsidRPr="00E54BBA" w:rsidRDefault="0007264F" w:rsidP="0007264F">
                  <w:pPr>
                    <w:jc w:val="right"/>
                    <w:rPr>
                      <w:rFonts w:ascii="Calibri" w:hAnsi="Calibri" w:cs="Calibri"/>
                      <w:sz w:val="18"/>
                      <w:szCs w:val="18"/>
                    </w:rPr>
                  </w:pPr>
                  <w:r w:rsidRPr="00E54BBA">
                    <w:rPr>
                      <w:rFonts w:ascii="Calibri" w:hAnsi="Calibri" w:cs="Calibri"/>
                      <w:sz w:val="18"/>
                      <w:szCs w:val="18"/>
                    </w:rPr>
                    <w:t>27,650</w:t>
                  </w:r>
                </w:p>
              </w:tc>
              <w:tc>
                <w:tcPr>
                  <w:tcW w:w="789" w:type="pct"/>
                </w:tcPr>
                <w:p w14:paraId="7A397016" w14:textId="454A9727" w:rsidR="0007264F" w:rsidRPr="00E54BBA" w:rsidRDefault="0007264F" w:rsidP="0007264F">
                  <w:pPr>
                    <w:jc w:val="right"/>
                    <w:rPr>
                      <w:rFonts w:ascii="Calibri" w:hAnsi="Calibri" w:cs="Calibri"/>
                      <w:sz w:val="18"/>
                      <w:szCs w:val="18"/>
                    </w:rPr>
                  </w:pPr>
                  <w:r w:rsidRPr="00E54BBA">
                    <w:rPr>
                      <w:rFonts w:ascii="Calibri" w:hAnsi="Calibri" w:cs="Calibri"/>
                      <w:sz w:val="18"/>
                      <w:szCs w:val="18"/>
                    </w:rPr>
                    <w:t>38,600</w:t>
                  </w:r>
                </w:p>
              </w:tc>
              <w:tc>
                <w:tcPr>
                  <w:tcW w:w="787" w:type="pct"/>
                </w:tcPr>
                <w:p w14:paraId="088DF468" w14:textId="79474FE0" w:rsidR="0007264F" w:rsidRPr="00E54BBA" w:rsidRDefault="0007264F" w:rsidP="0007264F">
                  <w:pPr>
                    <w:jc w:val="right"/>
                    <w:rPr>
                      <w:rFonts w:ascii="Calibri" w:hAnsi="Calibri" w:cs="Calibri"/>
                      <w:sz w:val="18"/>
                      <w:szCs w:val="18"/>
                    </w:rPr>
                  </w:pPr>
                  <w:r w:rsidRPr="00E54BBA">
                    <w:rPr>
                      <w:rFonts w:ascii="Calibri" w:hAnsi="Calibri" w:cs="Calibri"/>
                      <w:sz w:val="18"/>
                      <w:szCs w:val="18"/>
                    </w:rPr>
                    <w:t>40,100</w:t>
                  </w:r>
                </w:p>
              </w:tc>
            </w:tr>
            <w:tr w:rsidR="0007264F" w:rsidRPr="00E54BBA" w14:paraId="3CD4E1D2" w14:textId="77777777" w:rsidTr="002A1BD3">
              <w:tc>
                <w:tcPr>
                  <w:tcW w:w="1062" w:type="pct"/>
                </w:tcPr>
                <w:p w14:paraId="37365560" w14:textId="44BD4AF0" w:rsidR="0007264F" w:rsidRPr="00E54BBA" w:rsidRDefault="0007264F" w:rsidP="0007264F">
                  <w:pPr>
                    <w:rPr>
                      <w:rFonts w:ascii="Calibri" w:hAnsi="Calibri" w:cs="Calibri"/>
                      <w:sz w:val="18"/>
                      <w:szCs w:val="18"/>
                    </w:rPr>
                  </w:pPr>
                  <w:r w:rsidRPr="00E54BBA">
                    <w:rPr>
                      <w:rFonts w:ascii="Calibri" w:hAnsi="Calibri" w:cs="Calibri"/>
                      <w:sz w:val="18"/>
                      <w:szCs w:val="18"/>
                    </w:rPr>
                    <w:t>DSC (#)</w:t>
                  </w:r>
                </w:p>
              </w:tc>
              <w:tc>
                <w:tcPr>
                  <w:tcW w:w="787" w:type="pct"/>
                </w:tcPr>
                <w:p w14:paraId="3A760D61" w14:textId="3B562039" w:rsidR="0007264F" w:rsidRPr="00E54BBA" w:rsidRDefault="00904753" w:rsidP="0007264F">
                  <w:pPr>
                    <w:jc w:val="right"/>
                    <w:rPr>
                      <w:rFonts w:ascii="Calibri" w:hAnsi="Calibri" w:cs="Calibri"/>
                      <w:sz w:val="18"/>
                      <w:szCs w:val="18"/>
                    </w:rPr>
                  </w:pPr>
                  <w:r w:rsidRPr="00E54BBA">
                    <w:rPr>
                      <w:rFonts w:ascii="Calibri" w:hAnsi="Calibri" w:cs="Calibri"/>
                      <w:sz w:val="18"/>
                      <w:szCs w:val="18"/>
                    </w:rPr>
                    <w:t>2,022</w:t>
                  </w:r>
                </w:p>
              </w:tc>
              <w:tc>
                <w:tcPr>
                  <w:tcW w:w="788" w:type="pct"/>
                </w:tcPr>
                <w:p w14:paraId="5DEC2358" w14:textId="6B2F455E" w:rsidR="0007264F" w:rsidRPr="00E54BBA" w:rsidRDefault="00904753" w:rsidP="0007264F">
                  <w:pPr>
                    <w:jc w:val="right"/>
                    <w:rPr>
                      <w:rFonts w:ascii="Calibri" w:hAnsi="Calibri" w:cs="Calibri"/>
                      <w:sz w:val="18"/>
                      <w:szCs w:val="18"/>
                    </w:rPr>
                  </w:pPr>
                  <w:r w:rsidRPr="00E54BBA">
                    <w:rPr>
                      <w:rFonts w:ascii="Calibri" w:hAnsi="Calibri" w:cs="Calibri"/>
                      <w:sz w:val="18"/>
                      <w:szCs w:val="18"/>
                    </w:rPr>
                    <w:t>2,443</w:t>
                  </w:r>
                </w:p>
              </w:tc>
              <w:tc>
                <w:tcPr>
                  <w:tcW w:w="787" w:type="pct"/>
                </w:tcPr>
                <w:p w14:paraId="4714D065" w14:textId="21F547FB" w:rsidR="0007264F" w:rsidRPr="00E54BBA" w:rsidRDefault="0007264F" w:rsidP="0007264F">
                  <w:pPr>
                    <w:jc w:val="right"/>
                    <w:rPr>
                      <w:rFonts w:ascii="Calibri" w:hAnsi="Calibri" w:cs="Calibri"/>
                      <w:color w:val="000000"/>
                      <w:sz w:val="18"/>
                      <w:szCs w:val="18"/>
                    </w:rPr>
                  </w:pPr>
                  <w:r w:rsidRPr="00E54BBA">
                    <w:rPr>
                      <w:rFonts w:ascii="Calibri" w:hAnsi="Calibri" w:cs="Calibri"/>
                      <w:color w:val="000000"/>
                      <w:sz w:val="18"/>
                      <w:szCs w:val="18"/>
                    </w:rPr>
                    <w:t>2</w:t>
                  </w:r>
                  <w:r w:rsidR="00904753" w:rsidRPr="00E54BBA">
                    <w:rPr>
                      <w:rFonts w:ascii="Calibri" w:hAnsi="Calibri" w:cs="Calibri"/>
                      <w:color w:val="000000"/>
                      <w:sz w:val="18"/>
                      <w:szCs w:val="18"/>
                    </w:rPr>
                    <w:t>,</w:t>
                  </w:r>
                  <w:r w:rsidRPr="00E54BBA">
                    <w:rPr>
                      <w:rFonts w:ascii="Calibri" w:hAnsi="Calibri" w:cs="Calibri"/>
                      <w:color w:val="000000"/>
                      <w:sz w:val="18"/>
                      <w:szCs w:val="18"/>
                    </w:rPr>
                    <w:t>764</w:t>
                  </w:r>
                </w:p>
              </w:tc>
              <w:tc>
                <w:tcPr>
                  <w:tcW w:w="789" w:type="pct"/>
                </w:tcPr>
                <w:p w14:paraId="048B7BFA" w14:textId="59D73223" w:rsidR="0007264F" w:rsidRPr="00E54BBA" w:rsidRDefault="0007264F" w:rsidP="0007264F">
                  <w:pPr>
                    <w:jc w:val="right"/>
                    <w:rPr>
                      <w:rFonts w:ascii="Calibri" w:hAnsi="Calibri" w:cs="Calibri"/>
                      <w:color w:val="000000"/>
                      <w:sz w:val="18"/>
                      <w:szCs w:val="18"/>
                    </w:rPr>
                  </w:pPr>
                  <w:r w:rsidRPr="00E54BBA">
                    <w:rPr>
                      <w:rFonts w:ascii="Calibri" w:hAnsi="Calibri" w:cs="Calibri"/>
                      <w:color w:val="000000"/>
                      <w:sz w:val="18"/>
                      <w:szCs w:val="18"/>
                    </w:rPr>
                    <w:t>3</w:t>
                  </w:r>
                  <w:r w:rsidR="00904753" w:rsidRPr="00E54BBA">
                    <w:rPr>
                      <w:rFonts w:ascii="Calibri" w:hAnsi="Calibri" w:cs="Calibri"/>
                      <w:color w:val="000000"/>
                      <w:sz w:val="18"/>
                      <w:szCs w:val="18"/>
                    </w:rPr>
                    <w:t>,</w:t>
                  </w:r>
                  <w:r w:rsidRPr="00E54BBA">
                    <w:rPr>
                      <w:rFonts w:ascii="Calibri" w:hAnsi="Calibri" w:cs="Calibri"/>
                      <w:color w:val="000000"/>
                      <w:sz w:val="18"/>
                      <w:szCs w:val="18"/>
                    </w:rPr>
                    <w:t>014</w:t>
                  </w:r>
                </w:p>
              </w:tc>
              <w:tc>
                <w:tcPr>
                  <w:tcW w:w="787" w:type="pct"/>
                </w:tcPr>
                <w:p w14:paraId="761FCBA8" w14:textId="2FAB4D45" w:rsidR="0007264F" w:rsidRPr="00E54BBA" w:rsidRDefault="0007264F" w:rsidP="0007264F">
                  <w:pPr>
                    <w:jc w:val="right"/>
                    <w:rPr>
                      <w:rFonts w:ascii="Calibri" w:hAnsi="Calibri" w:cs="Calibri"/>
                      <w:color w:val="000000"/>
                      <w:sz w:val="18"/>
                      <w:szCs w:val="18"/>
                    </w:rPr>
                  </w:pPr>
                  <w:r w:rsidRPr="00E54BBA">
                    <w:rPr>
                      <w:rFonts w:ascii="Calibri" w:hAnsi="Calibri" w:cs="Calibri"/>
                      <w:color w:val="000000"/>
                      <w:sz w:val="18"/>
                      <w:szCs w:val="18"/>
                    </w:rPr>
                    <w:t>3</w:t>
                  </w:r>
                  <w:r w:rsidR="00904753" w:rsidRPr="00E54BBA">
                    <w:rPr>
                      <w:rFonts w:ascii="Calibri" w:hAnsi="Calibri" w:cs="Calibri"/>
                      <w:color w:val="000000"/>
                      <w:sz w:val="18"/>
                      <w:szCs w:val="18"/>
                    </w:rPr>
                    <w:t>,</w:t>
                  </w:r>
                  <w:r w:rsidRPr="00E54BBA">
                    <w:rPr>
                      <w:rFonts w:ascii="Calibri" w:hAnsi="Calibri" w:cs="Calibri"/>
                      <w:color w:val="000000"/>
                      <w:sz w:val="18"/>
                      <w:szCs w:val="18"/>
                    </w:rPr>
                    <w:t>084</w:t>
                  </w:r>
                </w:p>
              </w:tc>
            </w:tr>
            <w:tr w:rsidR="0007264F" w:rsidRPr="00E54BBA" w14:paraId="04CB2E05" w14:textId="77777777" w:rsidTr="002A1BD3">
              <w:tc>
                <w:tcPr>
                  <w:tcW w:w="1062" w:type="pct"/>
                </w:tcPr>
                <w:p w14:paraId="4DE7FD72" w14:textId="77777777" w:rsidR="0007264F" w:rsidRPr="00E54BBA" w:rsidRDefault="0007264F" w:rsidP="0007264F">
                  <w:pPr>
                    <w:rPr>
                      <w:rFonts w:ascii="Calibri" w:hAnsi="Calibri" w:cs="Calibri"/>
                      <w:sz w:val="18"/>
                      <w:szCs w:val="18"/>
                    </w:rPr>
                  </w:pPr>
                  <w:r w:rsidRPr="00E54BBA">
                    <w:rPr>
                      <w:rFonts w:ascii="Calibri" w:hAnsi="Calibri" w:cs="Calibri"/>
                      <w:sz w:val="18"/>
                      <w:szCs w:val="18"/>
                    </w:rPr>
                    <w:t>Customers (</w:t>
                  </w:r>
                  <w:proofErr w:type="spellStart"/>
                  <w:r w:rsidRPr="00E54BBA">
                    <w:rPr>
                      <w:rFonts w:ascii="Calibri" w:hAnsi="Calibri" w:cs="Calibri"/>
                      <w:sz w:val="18"/>
                      <w:szCs w:val="18"/>
                    </w:rPr>
                    <w:t>mn</w:t>
                  </w:r>
                  <w:proofErr w:type="spellEnd"/>
                  <w:r w:rsidRPr="00E54BBA">
                    <w:rPr>
                      <w:rFonts w:ascii="Calibri" w:hAnsi="Calibri" w:cs="Calibri"/>
                      <w:sz w:val="18"/>
                      <w:szCs w:val="18"/>
                    </w:rPr>
                    <w:t>)</w:t>
                  </w:r>
                </w:p>
              </w:tc>
              <w:tc>
                <w:tcPr>
                  <w:tcW w:w="787" w:type="pct"/>
                </w:tcPr>
                <w:p w14:paraId="57F2D52E" w14:textId="471E94B6" w:rsidR="0007264F" w:rsidRPr="00E54BBA" w:rsidRDefault="00904753" w:rsidP="0007264F">
                  <w:pPr>
                    <w:jc w:val="right"/>
                    <w:rPr>
                      <w:rFonts w:ascii="Calibri" w:hAnsi="Calibri" w:cs="Calibri"/>
                      <w:sz w:val="18"/>
                      <w:szCs w:val="18"/>
                    </w:rPr>
                  </w:pPr>
                  <w:r w:rsidRPr="00E54BBA">
                    <w:rPr>
                      <w:rFonts w:ascii="Calibri" w:hAnsi="Calibri" w:cs="Calibri"/>
                      <w:sz w:val="18"/>
                      <w:szCs w:val="18"/>
                    </w:rPr>
                    <w:t>6.36</w:t>
                  </w:r>
                </w:p>
              </w:tc>
              <w:tc>
                <w:tcPr>
                  <w:tcW w:w="788" w:type="pct"/>
                </w:tcPr>
                <w:p w14:paraId="19E92C97" w14:textId="4DCAE634" w:rsidR="0007264F" w:rsidRPr="00E54BBA" w:rsidRDefault="00904753" w:rsidP="0007264F">
                  <w:pPr>
                    <w:jc w:val="right"/>
                    <w:rPr>
                      <w:rFonts w:ascii="Calibri" w:hAnsi="Calibri" w:cs="Calibri"/>
                      <w:sz w:val="18"/>
                      <w:szCs w:val="18"/>
                    </w:rPr>
                  </w:pPr>
                  <w:r w:rsidRPr="00E54BBA">
                    <w:rPr>
                      <w:rFonts w:ascii="Calibri" w:hAnsi="Calibri" w:cs="Calibri"/>
                      <w:sz w:val="18"/>
                      <w:szCs w:val="18"/>
                    </w:rPr>
                    <w:t>6.83</w:t>
                  </w:r>
                </w:p>
              </w:tc>
              <w:tc>
                <w:tcPr>
                  <w:tcW w:w="787" w:type="pct"/>
                </w:tcPr>
                <w:p w14:paraId="21605F65" w14:textId="6770125F" w:rsidR="0007264F" w:rsidRPr="00E54BBA" w:rsidRDefault="00904753" w:rsidP="0007264F">
                  <w:pPr>
                    <w:jc w:val="right"/>
                    <w:rPr>
                      <w:rFonts w:ascii="Calibri" w:hAnsi="Calibri" w:cs="Calibri"/>
                      <w:sz w:val="18"/>
                      <w:szCs w:val="18"/>
                    </w:rPr>
                  </w:pPr>
                  <w:r w:rsidRPr="00E54BBA">
                    <w:rPr>
                      <w:rFonts w:ascii="Calibri" w:hAnsi="Calibri" w:cs="Calibri"/>
                      <w:sz w:val="18"/>
                      <w:szCs w:val="18"/>
                    </w:rPr>
                    <w:t>7.7</w:t>
                  </w:r>
                </w:p>
              </w:tc>
              <w:tc>
                <w:tcPr>
                  <w:tcW w:w="789" w:type="pct"/>
                </w:tcPr>
                <w:p w14:paraId="0938648F" w14:textId="29DAB09B" w:rsidR="0007264F" w:rsidRPr="00E54BBA" w:rsidRDefault="00904753" w:rsidP="0007264F">
                  <w:pPr>
                    <w:jc w:val="right"/>
                    <w:rPr>
                      <w:rFonts w:ascii="Calibri" w:hAnsi="Calibri" w:cs="Calibri"/>
                      <w:sz w:val="18"/>
                      <w:szCs w:val="18"/>
                    </w:rPr>
                  </w:pPr>
                  <w:r w:rsidRPr="00E54BBA">
                    <w:rPr>
                      <w:rFonts w:ascii="Calibri" w:hAnsi="Calibri" w:cs="Calibri"/>
                      <w:sz w:val="18"/>
                      <w:szCs w:val="18"/>
                    </w:rPr>
                    <w:t>9.49</w:t>
                  </w:r>
                </w:p>
              </w:tc>
              <w:tc>
                <w:tcPr>
                  <w:tcW w:w="787" w:type="pct"/>
                </w:tcPr>
                <w:p w14:paraId="537684A2" w14:textId="15B4E9A3" w:rsidR="0007264F" w:rsidRPr="00E54BBA" w:rsidRDefault="00904753" w:rsidP="0007264F">
                  <w:pPr>
                    <w:jc w:val="right"/>
                    <w:rPr>
                      <w:rFonts w:ascii="Calibri" w:hAnsi="Calibri" w:cs="Calibri"/>
                      <w:sz w:val="18"/>
                      <w:szCs w:val="18"/>
                    </w:rPr>
                  </w:pPr>
                  <w:r w:rsidRPr="00E54BBA">
                    <w:rPr>
                      <w:rFonts w:ascii="Calibri" w:hAnsi="Calibri" w:cs="Calibri"/>
                      <w:sz w:val="18"/>
                      <w:szCs w:val="18"/>
                    </w:rPr>
                    <w:t>10.5</w:t>
                  </w:r>
                </w:p>
              </w:tc>
            </w:tr>
            <w:tr w:rsidR="0007264F" w:rsidRPr="00E54BBA" w14:paraId="0E21AC60" w14:textId="77777777" w:rsidTr="002A1BD3">
              <w:tc>
                <w:tcPr>
                  <w:tcW w:w="1062" w:type="pct"/>
                </w:tcPr>
                <w:p w14:paraId="441ED818" w14:textId="24214AED" w:rsidR="0007264F" w:rsidRPr="00E54BBA" w:rsidRDefault="0007264F" w:rsidP="0007264F">
                  <w:pPr>
                    <w:rPr>
                      <w:rFonts w:ascii="Calibri" w:hAnsi="Calibri" w:cs="Calibri"/>
                      <w:sz w:val="18"/>
                      <w:szCs w:val="18"/>
                    </w:rPr>
                  </w:pPr>
                  <w:r w:rsidRPr="00E54BBA">
                    <w:rPr>
                      <w:rFonts w:ascii="Calibri" w:hAnsi="Calibri" w:cs="Calibri"/>
                      <w:sz w:val="18"/>
                      <w:szCs w:val="18"/>
                    </w:rPr>
                    <w:t>Avg. O/S</w:t>
                  </w:r>
                </w:p>
              </w:tc>
              <w:tc>
                <w:tcPr>
                  <w:tcW w:w="787" w:type="pct"/>
                </w:tcPr>
                <w:p w14:paraId="6E54EC21" w14:textId="4447F7BC" w:rsidR="0007264F" w:rsidRPr="00E54BBA" w:rsidRDefault="00904753" w:rsidP="0007264F">
                  <w:pPr>
                    <w:jc w:val="right"/>
                    <w:rPr>
                      <w:rFonts w:ascii="Calibri" w:hAnsi="Calibri" w:cs="Calibri"/>
                      <w:sz w:val="18"/>
                      <w:szCs w:val="18"/>
                    </w:rPr>
                  </w:pPr>
                  <w:r w:rsidRPr="00E54BBA">
                    <w:rPr>
                      <w:rFonts w:ascii="Calibri" w:hAnsi="Calibri" w:cs="Calibri"/>
                      <w:sz w:val="18"/>
                      <w:szCs w:val="18"/>
                    </w:rPr>
                    <w:t>24,245</w:t>
                  </w:r>
                </w:p>
              </w:tc>
              <w:tc>
                <w:tcPr>
                  <w:tcW w:w="788" w:type="pct"/>
                </w:tcPr>
                <w:p w14:paraId="4AF39EE8" w14:textId="4DD528F4" w:rsidR="0007264F" w:rsidRPr="00E54BBA" w:rsidRDefault="00904753" w:rsidP="0007264F">
                  <w:pPr>
                    <w:jc w:val="right"/>
                    <w:rPr>
                      <w:rFonts w:ascii="Calibri" w:hAnsi="Calibri" w:cs="Calibri"/>
                      <w:sz w:val="18"/>
                      <w:szCs w:val="18"/>
                    </w:rPr>
                  </w:pPr>
                  <w:r w:rsidRPr="00E54BBA">
                    <w:rPr>
                      <w:rFonts w:ascii="Calibri" w:hAnsi="Calibri" w:cs="Calibri"/>
                      <w:sz w:val="18"/>
                      <w:szCs w:val="18"/>
                    </w:rPr>
                    <w:t>31,318</w:t>
                  </w:r>
                </w:p>
              </w:tc>
              <w:tc>
                <w:tcPr>
                  <w:tcW w:w="787" w:type="pct"/>
                </w:tcPr>
                <w:p w14:paraId="7F23F9ED" w14:textId="5A2028E9" w:rsidR="0007264F" w:rsidRPr="00E54BBA" w:rsidRDefault="00904753" w:rsidP="0007264F">
                  <w:pPr>
                    <w:jc w:val="right"/>
                    <w:rPr>
                      <w:rFonts w:ascii="Calibri" w:hAnsi="Calibri" w:cs="Calibri"/>
                      <w:sz w:val="18"/>
                      <w:szCs w:val="18"/>
                    </w:rPr>
                  </w:pPr>
                  <w:r w:rsidRPr="00E54BBA">
                    <w:rPr>
                      <w:rFonts w:ascii="Calibri" w:hAnsi="Calibri" w:cs="Calibri"/>
                      <w:sz w:val="18"/>
                      <w:szCs w:val="18"/>
                    </w:rPr>
                    <w:t>35,909</w:t>
                  </w:r>
                </w:p>
              </w:tc>
              <w:tc>
                <w:tcPr>
                  <w:tcW w:w="789" w:type="pct"/>
                </w:tcPr>
                <w:p w14:paraId="2237FC86" w14:textId="5C3DB5D8" w:rsidR="0007264F" w:rsidRPr="00E54BBA" w:rsidRDefault="00904753" w:rsidP="0007264F">
                  <w:pPr>
                    <w:jc w:val="right"/>
                    <w:rPr>
                      <w:rFonts w:ascii="Calibri" w:hAnsi="Calibri" w:cs="Calibri"/>
                      <w:sz w:val="18"/>
                      <w:szCs w:val="18"/>
                    </w:rPr>
                  </w:pPr>
                  <w:r w:rsidRPr="00E54BBA">
                    <w:rPr>
                      <w:rFonts w:ascii="Calibri" w:hAnsi="Calibri" w:cs="Calibri"/>
                      <w:sz w:val="18"/>
                      <w:szCs w:val="18"/>
                    </w:rPr>
                    <w:t>40,674</w:t>
                  </w:r>
                </w:p>
              </w:tc>
              <w:tc>
                <w:tcPr>
                  <w:tcW w:w="787" w:type="pct"/>
                </w:tcPr>
                <w:p w14:paraId="58DF6B3B" w14:textId="48E15CA7" w:rsidR="0007264F" w:rsidRPr="00E54BBA" w:rsidRDefault="00904753" w:rsidP="0007264F">
                  <w:pPr>
                    <w:jc w:val="right"/>
                    <w:rPr>
                      <w:rFonts w:ascii="Calibri" w:hAnsi="Calibri" w:cs="Calibri"/>
                      <w:sz w:val="18"/>
                      <w:szCs w:val="18"/>
                    </w:rPr>
                  </w:pPr>
                  <w:r w:rsidRPr="00E54BBA">
                    <w:rPr>
                      <w:rFonts w:ascii="Calibri" w:hAnsi="Calibri" w:cs="Calibri"/>
                      <w:sz w:val="18"/>
                      <w:szCs w:val="18"/>
                    </w:rPr>
                    <w:t>38,190</w:t>
                  </w:r>
                </w:p>
              </w:tc>
            </w:tr>
            <w:tr w:rsidR="00197D96" w:rsidRPr="00E54BBA" w14:paraId="0C083E94" w14:textId="77777777" w:rsidTr="002A1BD3">
              <w:tc>
                <w:tcPr>
                  <w:tcW w:w="1062" w:type="pct"/>
                </w:tcPr>
                <w:p w14:paraId="24A2003A" w14:textId="77777777" w:rsidR="00197D96" w:rsidRPr="00E54BBA" w:rsidRDefault="00197D96" w:rsidP="0007264F">
                  <w:pPr>
                    <w:rPr>
                      <w:rFonts w:ascii="Calibri" w:hAnsi="Calibri" w:cs="Calibri"/>
                      <w:sz w:val="18"/>
                      <w:szCs w:val="18"/>
                    </w:rPr>
                  </w:pPr>
                </w:p>
              </w:tc>
              <w:tc>
                <w:tcPr>
                  <w:tcW w:w="787" w:type="pct"/>
                </w:tcPr>
                <w:p w14:paraId="75EF67B1" w14:textId="77777777" w:rsidR="00197D96" w:rsidRPr="00E54BBA" w:rsidRDefault="00197D96" w:rsidP="0007264F">
                  <w:pPr>
                    <w:jc w:val="right"/>
                    <w:rPr>
                      <w:rFonts w:ascii="Calibri" w:hAnsi="Calibri" w:cs="Calibri"/>
                      <w:sz w:val="18"/>
                      <w:szCs w:val="18"/>
                    </w:rPr>
                  </w:pPr>
                </w:p>
              </w:tc>
              <w:tc>
                <w:tcPr>
                  <w:tcW w:w="788" w:type="pct"/>
                </w:tcPr>
                <w:p w14:paraId="7C69DB19" w14:textId="77777777" w:rsidR="00197D96" w:rsidRPr="00E54BBA" w:rsidRDefault="00197D96" w:rsidP="0007264F">
                  <w:pPr>
                    <w:jc w:val="right"/>
                    <w:rPr>
                      <w:rFonts w:ascii="Calibri" w:hAnsi="Calibri" w:cs="Calibri"/>
                      <w:sz w:val="18"/>
                      <w:szCs w:val="18"/>
                    </w:rPr>
                  </w:pPr>
                </w:p>
              </w:tc>
              <w:tc>
                <w:tcPr>
                  <w:tcW w:w="787" w:type="pct"/>
                </w:tcPr>
                <w:p w14:paraId="04073A35" w14:textId="77777777" w:rsidR="00197D96" w:rsidRPr="00E54BBA" w:rsidRDefault="00197D96" w:rsidP="0007264F">
                  <w:pPr>
                    <w:jc w:val="right"/>
                    <w:rPr>
                      <w:rFonts w:ascii="Calibri" w:hAnsi="Calibri" w:cs="Calibri"/>
                      <w:sz w:val="18"/>
                      <w:szCs w:val="18"/>
                    </w:rPr>
                  </w:pPr>
                </w:p>
              </w:tc>
              <w:tc>
                <w:tcPr>
                  <w:tcW w:w="789" w:type="pct"/>
                </w:tcPr>
                <w:p w14:paraId="2450BAED" w14:textId="77777777" w:rsidR="00197D96" w:rsidRPr="00E54BBA" w:rsidRDefault="00197D96" w:rsidP="0007264F">
                  <w:pPr>
                    <w:jc w:val="right"/>
                    <w:rPr>
                      <w:rFonts w:ascii="Calibri" w:hAnsi="Calibri" w:cs="Calibri"/>
                      <w:sz w:val="18"/>
                      <w:szCs w:val="18"/>
                    </w:rPr>
                  </w:pPr>
                </w:p>
              </w:tc>
              <w:tc>
                <w:tcPr>
                  <w:tcW w:w="787" w:type="pct"/>
                </w:tcPr>
                <w:p w14:paraId="481FEE5D" w14:textId="77777777" w:rsidR="00197D96" w:rsidRPr="00E54BBA" w:rsidRDefault="00197D96" w:rsidP="0007264F">
                  <w:pPr>
                    <w:jc w:val="right"/>
                    <w:rPr>
                      <w:rFonts w:ascii="Calibri" w:hAnsi="Calibri" w:cs="Calibri"/>
                      <w:sz w:val="18"/>
                      <w:szCs w:val="18"/>
                    </w:rPr>
                  </w:pPr>
                </w:p>
              </w:tc>
            </w:tr>
            <w:tr w:rsidR="00197D96" w:rsidRPr="00E54BBA" w14:paraId="44D803E6" w14:textId="77777777" w:rsidTr="002A1BD3">
              <w:tc>
                <w:tcPr>
                  <w:tcW w:w="1062" w:type="pct"/>
                </w:tcPr>
                <w:p w14:paraId="3DFCF117" w14:textId="6D369FD2" w:rsidR="00197D96" w:rsidRPr="00E54BBA" w:rsidRDefault="00197D96" w:rsidP="0007264F">
                  <w:pPr>
                    <w:rPr>
                      <w:rFonts w:ascii="Calibri" w:hAnsi="Calibri" w:cs="Calibri"/>
                      <w:sz w:val="18"/>
                      <w:szCs w:val="18"/>
                    </w:rPr>
                  </w:pPr>
                  <w:r w:rsidRPr="00E54BBA">
                    <w:rPr>
                      <w:rFonts w:ascii="Calibri" w:hAnsi="Calibri" w:cs="Calibri"/>
                      <w:sz w:val="18"/>
                      <w:szCs w:val="18"/>
                    </w:rPr>
                    <w:lastRenderedPageBreak/>
                    <w:t>MFI loans as % of total loan book</w:t>
                  </w:r>
                </w:p>
              </w:tc>
              <w:tc>
                <w:tcPr>
                  <w:tcW w:w="787" w:type="pct"/>
                </w:tcPr>
                <w:p w14:paraId="2BB9C57D" w14:textId="2BF87862" w:rsidR="00197D96" w:rsidRPr="00E54BBA" w:rsidRDefault="005B017C" w:rsidP="0007264F">
                  <w:pPr>
                    <w:jc w:val="right"/>
                    <w:rPr>
                      <w:rFonts w:ascii="Calibri" w:hAnsi="Calibri" w:cs="Calibri"/>
                      <w:sz w:val="18"/>
                      <w:szCs w:val="18"/>
                    </w:rPr>
                  </w:pPr>
                  <w:r w:rsidRPr="00E54BBA">
                    <w:rPr>
                      <w:rFonts w:ascii="Calibri" w:hAnsi="Calibri" w:cs="Calibri"/>
                      <w:sz w:val="18"/>
                      <w:szCs w:val="18"/>
                    </w:rPr>
                    <w:t>N.A.</w:t>
                  </w:r>
                </w:p>
              </w:tc>
              <w:tc>
                <w:tcPr>
                  <w:tcW w:w="788" w:type="pct"/>
                </w:tcPr>
                <w:p w14:paraId="10DA26DA" w14:textId="2667AFAC" w:rsidR="00197D96" w:rsidRPr="00E54BBA" w:rsidRDefault="00197D96" w:rsidP="0007264F">
                  <w:pPr>
                    <w:jc w:val="right"/>
                    <w:rPr>
                      <w:rFonts w:ascii="Calibri" w:hAnsi="Calibri" w:cs="Calibri"/>
                      <w:sz w:val="18"/>
                      <w:szCs w:val="18"/>
                    </w:rPr>
                  </w:pPr>
                  <w:r w:rsidRPr="00E54BBA">
                    <w:rPr>
                      <w:rFonts w:ascii="Calibri" w:hAnsi="Calibri" w:cs="Calibri"/>
                      <w:sz w:val="18"/>
                      <w:szCs w:val="18"/>
                    </w:rPr>
                    <w:t>91%</w:t>
                  </w:r>
                </w:p>
              </w:tc>
              <w:tc>
                <w:tcPr>
                  <w:tcW w:w="787" w:type="pct"/>
                </w:tcPr>
                <w:p w14:paraId="1C1135E4" w14:textId="253DAE03" w:rsidR="00197D96" w:rsidRPr="00E54BBA" w:rsidRDefault="00197D96" w:rsidP="0007264F">
                  <w:pPr>
                    <w:jc w:val="right"/>
                    <w:rPr>
                      <w:rFonts w:ascii="Calibri" w:hAnsi="Calibri" w:cs="Calibri"/>
                      <w:sz w:val="18"/>
                      <w:szCs w:val="18"/>
                    </w:rPr>
                  </w:pPr>
                  <w:r w:rsidRPr="00E54BBA">
                    <w:rPr>
                      <w:rFonts w:ascii="Calibri" w:hAnsi="Calibri" w:cs="Calibri"/>
                      <w:sz w:val="18"/>
                      <w:szCs w:val="18"/>
                    </w:rPr>
                    <w:t>86%</w:t>
                  </w:r>
                </w:p>
              </w:tc>
              <w:tc>
                <w:tcPr>
                  <w:tcW w:w="789" w:type="pct"/>
                </w:tcPr>
                <w:p w14:paraId="5B4D243F" w14:textId="29AB226C" w:rsidR="00197D96" w:rsidRPr="00E54BBA" w:rsidRDefault="00197D96" w:rsidP="0007264F">
                  <w:pPr>
                    <w:jc w:val="right"/>
                    <w:rPr>
                      <w:rFonts w:ascii="Calibri" w:hAnsi="Calibri" w:cs="Calibri"/>
                      <w:sz w:val="18"/>
                      <w:szCs w:val="18"/>
                    </w:rPr>
                  </w:pPr>
                  <w:r w:rsidRPr="00E54BBA">
                    <w:rPr>
                      <w:rFonts w:ascii="Calibri" w:hAnsi="Calibri" w:cs="Calibri"/>
                      <w:sz w:val="18"/>
                      <w:szCs w:val="18"/>
                    </w:rPr>
                    <w:t>86%</w:t>
                  </w:r>
                </w:p>
              </w:tc>
              <w:tc>
                <w:tcPr>
                  <w:tcW w:w="787" w:type="pct"/>
                </w:tcPr>
                <w:p w14:paraId="39747C79" w14:textId="7823980E" w:rsidR="00197D96" w:rsidRPr="00E54BBA" w:rsidRDefault="00197D96" w:rsidP="0007264F">
                  <w:pPr>
                    <w:jc w:val="right"/>
                    <w:rPr>
                      <w:rFonts w:ascii="Calibri" w:hAnsi="Calibri" w:cs="Calibri"/>
                      <w:sz w:val="18"/>
                      <w:szCs w:val="18"/>
                    </w:rPr>
                  </w:pPr>
                  <w:r w:rsidRPr="00E54BBA">
                    <w:rPr>
                      <w:rFonts w:ascii="Calibri" w:hAnsi="Calibri" w:cs="Calibri"/>
                      <w:sz w:val="18"/>
                      <w:szCs w:val="18"/>
                    </w:rPr>
                    <w:t>61%</w:t>
                  </w:r>
                </w:p>
              </w:tc>
            </w:tr>
          </w:tbl>
          <w:p w14:paraId="49B623B9" w14:textId="77777777" w:rsidR="0007264F" w:rsidRPr="00E54BBA" w:rsidRDefault="0007264F">
            <w:pPr>
              <w:rPr>
                <w:rFonts w:ascii="Calibri" w:hAnsi="Calibri" w:cs="Calibri"/>
                <w:sz w:val="18"/>
                <w:szCs w:val="18"/>
              </w:rPr>
            </w:pPr>
          </w:p>
          <w:p w14:paraId="7513309B" w14:textId="77777777" w:rsidR="007440F0" w:rsidRPr="00E54BBA" w:rsidRDefault="007440F0">
            <w:pPr>
              <w:rPr>
                <w:rFonts w:ascii="Calibri" w:hAnsi="Calibri" w:cs="Calibri"/>
                <w:i/>
                <w:iCs/>
                <w:sz w:val="18"/>
                <w:szCs w:val="18"/>
              </w:rPr>
            </w:pPr>
            <w:proofErr w:type="spellStart"/>
            <w:r w:rsidRPr="00E54BBA">
              <w:rPr>
                <w:rFonts w:ascii="Calibri" w:hAnsi="Calibri" w:cs="Calibri"/>
                <w:i/>
                <w:iCs/>
                <w:sz w:val="18"/>
                <w:szCs w:val="18"/>
              </w:rPr>
              <w:t>Gruh</w:t>
            </w:r>
            <w:proofErr w:type="spellEnd"/>
            <w:r w:rsidRPr="00E54BBA">
              <w:rPr>
                <w:rFonts w:ascii="Calibri" w:hAnsi="Calibri" w:cs="Calibri"/>
                <w:i/>
                <w:iCs/>
                <w:sz w:val="18"/>
                <w:szCs w:val="18"/>
              </w:rPr>
              <w:t xml:space="preserve"> acquisition:</w:t>
            </w:r>
          </w:p>
          <w:p w14:paraId="597BA914" w14:textId="16E94F92" w:rsidR="00676C60" w:rsidRPr="00E54BBA" w:rsidRDefault="00676C60">
            <w:pPr>
              <w:rPr>
                <w:rFonts w:ascii="Calibri" w:hAnsi="Calibri" w:cs="Calibri"/>
                <w:sz w:val="18"/>
                <w:szCs w:val="18"/>
              </w:rPr>
            </w:pPr>
            <w:r w:rsidRPr="00E54BBA">
              <w:rPr>
                <w:rFonts w:ascii="Calibri" w:hAnsi="Calibri" w:cs="Calibri"/>
                <w:sz w:val="18"/>
                <w:szCs w:val="18"/>
              </w:rPr>
              <w:t xml:space="preserve">In 2019, facing regulatory forbearances (requirement of taking RBI approval for branch expansion, no hike in salary of the CEO) due to shareholding of the promoter remaining &gt;40%, Bandhan Bank acquired GRUH finance as part of a share swap deal. The transaction was consummated on </w:t>
            </w:r>
            <w:r w:rsidR="005B017C" w:rsidRPr="00E54BBA">
              <w:rPr>
                <w:rFonts w:ascii="Calibri" w:hAnsi="Calibri" w:cs="Calibri"/>
                <w:sz w:val="18"/>
                <w:szCs w:val="18"/>
              </w:rPr>
              <w:t>Q2 FY20, post which mortgage lending was established as a business unit within Bandhan Bank and became 29% of the overall portfolio.</w:t>
            </w:r>
          </w:p>
          <w:p w14:paraId="0F9E4100" w14:textId="77777777" w:rsidR="005B017C" w:rsidRPr="00E54BBA" w:rsidRDefault="005B017C">
            <w:pPr>
              <w:rPr>
                <w:rFonts w:ascii="Calibri" w:hAnsi="Calibri" w:cs="Calibri"/>
                <w:sz w:val="18"/>
                <w:szCs w:val="18"/>
              </w:rPr>
            </w:pPr>
          </w:p>
          <w:tbl>
            <w:tblPr>
              <w:tblStyle w:val="TableGrid"/>
              <w:tblW w:w="0" w:type="auto"/>
              <w:tblLayout w:type="fixed"/>
              <w:tblLook w:val="04A0" w:firstRow="1" w:lastRow="0" w:firstColumn="1" w:lastColumn="0" w:noHBand="0" w:noVBand="1"/>
            </w:tblPr>
            <w:tblGrid>
              <w:gridCol w:w="1245"/>
              <w:gridCol w:w="579"/>
              <w:gridCol w:w="580"/>
              <w:gridCol w:w="580"/>
              <w:gridCol w:w="580"/>
              <w:gridCol w:w="580"/>
              <w:gridCol w:w="580"/>
              <w:gridCol w:w="580"/>
              <w:gridCol w:w="580"/>
              <w:gridCol w:w="580"/>
              <w:gridCol w:w="580"/>
              <w:gridCol w:w="580"/>
              <w:gridCol w:w="580"/>
              <w:gridCol w:w="580"/>
            </w:tblGrid>
            <w:tr w:rsidR="005B017C" w:rsidRPr="00E54BBA" w14:paraId="7B74F58B" w14:textId="77777777" w:rsidTr="002A1BD3">
              <w:tc>
                <w:tcPr>
                  <w:tcW w:w="1245" w:type="dxa"/>
                </w:tcPr>
                <w:p w14:paraId="02779EEB" w14:textId="77777777" w:rsidR="005B017C" w:rsidRPr="00E54BBA" w:rsidRDefault="005B017C" w:rsidP="005B017C">
                  <w:pPr>
                    <w:rPr>
                      <w:rFonts w:ascii="Calibri" w:hAnsi="Calibri" w:cs="Calibri"/>
                      <w:sz w:val="18"/>
                      <w:szCs w:val="18"/>
                    </w:rPr>
                  </w:pPr>
                </w:p>
              </w:tc>
              <w:tc>
                <w:tcPr>
                  <w:tcW w:w="579" w:type="dxa"/>
                  <w:vAlign w:val="bottom"/>
                </w:tcPr>
                <w:p w14:paraId="42184D2D" w14:textId="6CBCC4E1"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FY 16</w:t>
                  </w:r>
                </w:p>
              </w:tc>
              <w:tc>
                <w:tcPr>
                  <w:tcW w:w="580" w:type="dxa"/>
                  <w:vAlign w:val="bottom"/>
                </w:tcPr>
                <w:p w14:paraId="39558CD8" w14:textId="20D9D76A"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FY 17</w:t>
                  </w:r>
                </w:p>
              </w:tc>
              <w:tc>
                <w:tcPr>
                  <w:tcW w:w="580" w:type="dxa"/>
                  <w:vAlign w:val="bottom"/>
                </w:tcPr>
                <w:p w14:paraId="22090E9E" w14:textId="6029B1BB"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Q1 FY 18</w:t>
                  </w:r>
                </w:p>
              </w:tc>
              <w:tc>
                <w:tcPr>
                  <w:tcW w:w="580" w:type="dxa"/>
                  <w:vAlign w:val="bottom"/>
                </w:tcPr>
                <w:p w14:paraId="50827633" w14:textId="3A9443ED"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Q2 FY 18</w:t>
                  </w:r>
                </w:p>
              </w:tc>
              <w:tc>
                <w:tcPr>
                  <w:tcW w:w="580" w:type="dxa"/>
                  <w:vAlign w:val="bottom"/>
                </w:tcPr>
                <w:p w14:paraId="37FD6236" w14:textId="64FEB1A3"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Q3 FY 18</w:t>
                  </w:r>
                </w:p>
              </w:tc>
              <w:tc>
                <w:tcPr>
                  <w:tcW w:w="580" w:type="dxa"/>
                  <w:vAlign w:val="bottom"/>
                </w:tcPr>
                <w:p w14:paraId="0EAD89BC" w14:textId="19F1B28D"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Q4 FY 18</w:t>
                  </w:r>
                </w:p>
              </w:tc>
              <w:tc>
                <w:tcPr>
                  <w:tcW w:w="580" w:type="dxa"/>
                  <w:vAlign w:val="bottom"/>
                </w:tcPr>
                <w:p w14:paraId="3289BC27" w14:textId="685B9A1F"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Q1 FY 19</w:t>
                  </w:r>
                </w:p>
              </w:tc>
              <w:tc>
                <w:tcPr>
                  <w:tcW w:w="580" w:type="dxa"/>
                  <w:vAlign w:val="bottom"/>
                </w:tcPr>
                <w:p w14:paraId="6903E940" w14:textId="1D347B5E"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Q2 FY 19</w:t>
                  </w:r>
                </w:p>
              </w:tc>
              <w:tc>
                <w:tcPr>
                  <w:tcW w:w="580" w:type="dxa"/>
                  <w:vAlign w:val="bottom"/>
                </w:tcPr>
                <w:p w14:paraId="56182838" w14:textId="016D9267"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Q3 FY 19</w:t>
                  </w:r>
                </w:p>
              </w:tc>
              <w:tc>
                <w:tcPr>
                  <w:tcW w:w="580" w:type="dxa"/>
                  <w:vAlign w:val="bottom"/>
                </w:tcPr>
                <w:p w14:paraId="77CBE2BA" w14:textId="6396374F"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Q4 FY 19</w:t>
                  </w:r>
                </w:p>
              </w:tc>
              <w:tc>
                <w:tcPr>
                  <w:tcW w:w="580" w:type="dxa"/>
                  <w:vAlign w:val="bottom"/>
                </w:tcPr>
                <w:p w14:paraId="63C5F979" w14:textId="14D4ACE4"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Q1 FY 20</w:t>
                  </w:r>
                </w:p>
              </w:tc>
              <w:tc>
                <w:tcPr>
                  <w:tcW w:w="580" w:type="dxa"/>
                  <w:vAlign w:val="bottom"/>
                </w:tcPr>
                <w:p w14:paraId="3D007332" w14:textId="3DF967F1"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Q2 FY 20</w:t>
                  </w:r>
                </w:p>
              </w:tc>
              <w:tc>
                <w:tcPr>
                  <w:tcW w:w="580" w:type="dxa"/>
                  <w:vAlign w:val="bottom"/>
                </w:tcPr>
                <w:p w14:paraId="55500FA4" w14:textId="24155C79"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Q3 FY 20</w:t>
                  </w:r>
                </w:p>
              </w:tc>
            </w:tr>
            <w:tr w:rsidR="005B017C" w:rsidRPr="00E54BBA" w14:paraId="4A0268A7" w14:textId="77777777" w:rsidTr="002A1BD3">
              <w:tc>
                <w:tcPr>
                  <w:tcW w:w="1245" w:type="dxa"/>
                  <w:vAlign w:val="bottom"/>
                </w:tcPr>
                <w:p w14:paraId="50FCD613" w14:textId="3F1404D4"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Micro</w:t>
                  </w:r>
                </w:p>
              </w:tc>
              <w:tc>
                <w:tcPr>
                  <w:tcW w:w="579" w:type="dxa"/>
                </w:tcPr>
                <w:p w14:paraId="0EAD650E" w14:textId="77777777" w:rsidR="005B017C" w:rsidRPr="00E54BBA" w:rsidRDefault="005B017C" w:rsidP="005B017C">
                  <w:pPr>
                    <w:rPr>
                      <w:rFonts w:ascii="Calibri" w:hAnsi="Calibri" w:cs="Calibri"/>
                      <w:sz w:val="18"/>
                      <w:szCs w:val="18"/>
                    </w:rPr>
                  </w:pPr>
                </w:p>
              </w:tc>
              <w:tc>
                <w:tcPr>
                  <w:tcW w:w="580" w:type="dxa"/>
                  <w:vAlign w:val="bottom"/>
                </w:tcPr>
                <w:p w14:paraId="2D0A8EDF" w14:textId="296822A3"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91%</w:t>
                  </w:r>
                </w:p>
              </w:tc>
              <w:tc>
                <w:tcPr>
                  <w:tcW w:w="580" w:type="dxa"/>
                  <w:vAlign w:val="bottom"/>
                </w:tcPr>
                <w:p w14:paraId="0917D11D" w14:textId="1B058B7A"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89%</w:t>
                  </w:r>
                </w:p>
              </w:tc>
              <w:tc>
                <w:tcPr>
                  <w:tcW w:w="580" w:type="dxa"/>
                  <w:vAlign w:val="bottom"/>
                </w:tcPr>
                <w:p w14:paraId="71BDFFAD" w14:textId="3EC48D01"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87%</w:t>
                  </w:r>
                </w:p>
              </w:tc>
              <w:tc>
                <w:tcPr>
                  <w:tcW w:w="580" w:type="dxa"/>
                  <w:vAlign w:val="bottom"/>
                </w:tcPr>
                <w:p w14:paraId="21068E41" w14:textId="1562365C"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88%</w:t>
                  </w:r>
                </w:p>
              </w:tc>
              <w:tc>
                <w:tcPr>
                  <w:tcW w:w="580" w:type="dxa"/>
                  <w:vAlign w:val="bottom"/>
                </w:tcPr>
                <w:p w14:paraId="138C1794" w14:textId="73CC1679"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86%</w:t>
                  </w:r>
                </w:p>
              </w:tc>
              <w:tc>
                <w:tcPr>
                  <w:tcW w:w="580" w:type="dxa"/>
                  <w:vAlign w:val="bottom"/>
                </w:tcPr>
                <w:p w14:paraId="00713294" w14:textId="778722DB"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86%</w:t>
                  </w:r>
                </w:p>
              </w:tc>
              <w:tc>
                <w:tcPr>
                  <w:tcW w:w="580" w:type="dxa"/>
                  <w:vAlign w:val="bottom"/>
                </w:tcPr>
                <w:p w14:paraId="11AE18E2" w14:textId="165111FD"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87%</w:t>
                  </w:r>
                </w:p>
              </w:tc>
              <w:tc>
                <w:tcPr>
                  <w:tcW w:w="580" w:type="dxa"/>
                  <w:vAlign w:val="bottom"/>
                </w:tcPr>
                <w:p w14:paraId="5EFD43A8" w14:textId="3F2BD613"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86%</w:t>
                  </w:r>
                </w:p>
              </w:tc>
              <w:tc>
                <w:tcPr>
                  <w:tcW w:w="580" w:type="dxa"/>
                  <w:vAlign w:val="bottom"/>
                </w:tcPr>
                <w:p w14:paraId="35197A28" w14:textId="0FC07577"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86%</w:t>
                  </w:r>
                </w:p>
              </w:tc>
              <w:tc>
                <w:tcPr>
                  <w:tcW w:w="580" w:type="dxa"/>
                  <w:vAlign w:val="bottom"/>
                </w:tcPr>
                <w:p w14:paraId="2D7024E7" w14:textId="6567128C"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86%</w:t>
                  </w:r>
                </w:p>
              </w:tc>
              <w:tc>
                <w:tcPr>
                  <w:tcW w:w="580" w:type="dxa"/>
                  <w:vAlign w:val="bottom"/>
                </w:tcPr>
                <w:p w14:paraId="424479A0" w14:textId="3E3F672A"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61%</w:t>
                  </w:r>
                </w:p>
              </w:tc>
              <w:tc>
                <w:tcPr>
                  <w:tcW w:w="580" w:type="dxa"/>
                  <w:vAlign w:val="bottom"/>
                </w:tcPr>
                <w:p w14:paraId="57FAC272" w14:textId="21659C16"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61%</w:t>
                  </w:r>
                </w:p>
              </w:tc>
            </w:tr>
            <w:tr w:rsidR="005B017C" w:rsidRPr="00E54BBA" w14:paraId="5EFC53C0" w14:textId="77777777" w:rsidTr="002A1BD3">
              <w:tc>
                <w:tcPr>
                  <w:tcW w:w="1245" w:type="dxa"/>
                  <w:vAlign w:val="bottom"/>
                </w:tcPr>
                <w:p w14:paraId="5975B552" w14:textId="27B2F18C"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Retail</w:t>
                  </w:r>
                </w:p>
              </w:tc>
              <w:tc>
                <w:tcPr>
                  <w:tcW w:w="579" w:type="dxa"/>
                </w:tcPr>
                <w:p w14:paraId="13B9DEC9" w14:textId="77777777" w:rsidR="005B017C" w:rsidRPr="00E54BBA" w:rsidRDefault="005B017C" w:rsidP="005B017C">
                  <w:pPr>
                    <w:rPr>
                      <w:rFonts w:ascii="Calibri" w:hAnsi="Calibri" w:cs="Calibri"/>
                      <w:sz w:val="18"/>
                      <w:szCs w:val="18"/>
                    </w:rPr>
                  </w:pPr>
                </w:p>
              </w:tc>
              <w:tc>
                <w:tcPr>
                  <w:tcW w:w="580" w:type="dxa"/>
                  <w:vAlign w:val="bottom"/>
                </w:tcPr>
                <w:p w14:paraId="5CA4903F" w14:textId="5221CC10"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2%</w:t>
                  </w:r>
                </w:p>
              </w:tc>
              <w:tc>
                <w:tcPr>
                  <w:tcW w:w="580" w:type="dxa"/>
                  <w:vAlign w:val="bottom"/>
                </w:tcPr>
                <w:p w14:paraId="303EA8D0" w14:textId="759E5402"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2%</w:t>
                  </w:r>
                </w:p>
              </w:tc>
              <w:tc>
                <w:tcPr>
                  <w:tcW w:w="580" w:type="dxa"/>
                  <w:vAlign w:val="bottom"/>
                </w:tcPr>
                <w:p w14:paraId="6EDF0AED" w14:textId="5609B488"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3%</w:t>
                  </w:r>
                </w:p>
              </w:tc>
              <w:tc>
                <w:tcPr>
                  <w:tcW w:w="580" w:type="dxa"/>
                  <w:vAlign w:val="bottom"/>
                </w:tcPr>
                <w:p w14:paraId="7DB31E5B" w14:textId="4D5F9D26"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3%</w:t>
                  </w:r>
                </w:p>
              </w:tc>
              <w:tc>
                <w:tcPr>
                  <w:tcW w:w="580" w:type="dxa"/>
                  <w:vAlign w:val="bottom"/>
                </w:tcPr>
                <w:p w14:paraId="5BA0776D" w14:textId="681C892D"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4%</w:t>
                  </w:r>
                </w:p>
              </w:tc>
              <w:tc>
                <w:tcPr>
                  <w:tcW w:w="580" w:type="dxa"/>
                  <w:vAlign w:val="bottom"/>
                </w:tcPr>
                <w:p w14:paraId="36127FDE" w14:textId="29C78367"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3%</w:t>
                  </w:r>
                </w:p>
              </w:tc>
              <w:tc>
                <w:tcPr>
                  <w:tcW w:w="580" w:type="dxa"/>
                  <w:vAlign w:val="bottom"/>
                </w:tcPr>
                <w:p w14:paraId="7EC0375E" w14:textId="6608CA27"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3%</w:t>
                  </w:r>
                </w:p>
              </w:tc>
              <w:tc>
                <w:tcPr>
                  <w:tcW w:w="580" w:type="dxa"/>
                  <w:vAlign w:val="bottom"/>
                </w:tcPr>
                <w:p w14:paraId="2F191B8B" w14:textId="7A401BCC"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3%</w:t>
                  </w:r>
                </w:p>
              </w:tc>
              <w:tc>
                <w:tcPr>
                  <w:tcW w:w="580" w:type="dxa"/>
                  <w:vAlign w:val="bottom"/>
                </w:tcPr>
                <w:p w14:paraId="714269DA" w14:textId="087754F4"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4%</w:t>
                  </w:r>
                </w:p>
              </w:tc>
              <w:tc>
                <w:tcPr>
                  <w:tcW w:w="580" w:type="dxa"/>
                  <w:vAlign w:val="bottom"/>
                </w:tcPr>
                <w:p w14:paraId="1BE3BF8B" w14:textId="6502C139"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4%</w:t>
                  </w:r>
                </w:p>
              </w:tc>
              <w:tc>
                <w:tcPr>
                  <w:tcW w:w="580" w:type="dxa"/>
                  <w:vAlign w:val="bottom"/>
                </w:tcPr>
                <w:p w14:paraId="0B37E7FA" w14:textId="35BB8478"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1%</w:t>
                  </w:r>
                </w:p>
              </w:tc>
              <w:tc>
                <w:tcPr>
                  <w:tcW w:w="580" w:type="dxa"/>
                  <w:vAlign w:val="bottom"/>
                </w:tcPr>
                <w:p w14:paraId="7ACB294C" w14:textId="75D5C47C"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1%</w:t>
                  </w:r>
                </w:p>
              </w:tc>
            </w:tr>
            <w:tr w:rsidR="005B017C" w:rsidRPr="00E54BBA" w14:paraId="191F1160" w14:textId="77777777" w:rsidTr="002A1BD3">
              <w:tc>
                <w:tcPr>
                  <w:tcW w:w="1245" w:type="dxa"/>
                  <w:vAlign w:val="bottom"/>
                </w:tcPr>
                <w:p w14:paraId="1125D26E" w14:textId="6400A78A"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Mortgage</w:t>
                  </w:r>
                </w:p>
              </w:tc>
              <w:tc>
                <w:tcPr>
                  <w:tcW w:w="579" w:type="dxa"/>
                </w:tcPr>
                <w:p w14:paraId="73068C17" w14:textId="77777777" w:rsidR="005B017C" w:rsidRPr="00E54BBA" w:rsidRDefault="005B017C" w:rsidP="005B017C">
                  <w:pPr>
                    <w:rPr>
                      <w:rFonts w:ascii="Calibri" w:hAnsi="Calibri" w:cs="Calibri"/>
                      <w:sz w:val="18"/>
                      <w:szCs w:val="18"/>
                    </w:rPr>
                  </w:pPr>
                </w:p>
              </w:tc>
              <w:tc>
                <w:tcPr>
                  <w:tcW w:w="580" w:type="dxa"/>
                  <w:vAlign w:val="bottom"/>
                </w:tcPr>
                <w:p w14:paraId="5D394F28" w14:textId="24DFC189"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0%</w:t>
                  </w:r>
                </w:p>
              </w:tc>
              <w:tc>
                <w:tcPr>
                  <w:tcW w:w="580" w:type="dxa"/>
                  <w:vAlign w:val="bottom"/>
                </w:tcPr>
                <w:p w14:paraId="7A9E94A8" w14:textId="37105B3E"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0%</w:t>
                  </w:r>
                </w:p>
              </w:tc>
              <w:tc>
                <w:tcPr>
                  <w:tcW w:w="580" w:type="dxa"/>
                  <w:vAlign w:val="bottom"/>
                </w:tcPr>
                <w:p w14:paraId="30B9FD26" w14:textId="09893564"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0%</w:t>
                  </w:r>
                </w:p>
              </w:tc>
              <w:tc>
                <w:tcPr>
                  <w:tcW w:w="580" w:type="dxa"/>
                  <w:vAlign w:val="bottom"/>
                </w:tcPr>
                <w:p w14:paraId="6A31680E" w14:textId="6FD1E4F6"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0%</w:t>
                  </w:r>
                </w:p>
              </w:tc>
              <w:tc>
                <w:tcPr>
                  <w:tcW w:w="580" w:type="dxa"/>
                  <w:vAlign w:val="bottom"/>
                </w:tcPr>
                <w:p w14:paraId="0471C558" w14:textId="6249B4F1"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0%</w:t>
                  </w:r>
                </w:p>
              </w:tc>
              <w:tc>
                <w:tcPr>
                  <w:tcW w:w="580" w:type="dxa"/>
                  <w:vAlign w:val="bottom"/>
                </w:tcPr>
                <w:p w14:paraId="1BAC75CC" w14:textId="40AF59E4"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0%</w:t>
                  </w:r>
                </w:p>
              </w:tc>
              <w:tc>
                <w:tcPr>
                  <w:tcW w:w="580" w:type="dxa"/>
                  <w:vAlign w:val="bottom"/>
                </w:tcPr>
                <w:p w14:paraId="422FC8C2" w14:textId="22185F97"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0%</w:t>
                  </w:r>
                </w:p>
              </w:tc>
              <w:tc>
                <w:tcPr>
                  <w:tcW w:w="580" w:type="dxa"/>
                  <w:vAlign w:val="bottom"/>
                </w:tcPr>
                <w:p w14:paraId="3E35966A" w14:textId="1C17DC94"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1%</w:t>
                  </w:r>
                </w:p>
              </w:tc>
              <w:tc>
                <w:tcPr>
                  <w:tcW w:w="580" w:type="dxa"/>
                  <w:vAlign w:val="bottom"/>
                </w:tcPr>
                <w:p w14:paraId="28D8357A" w14:textId="5A75E07F"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0%</w:t>
                  </w:r>
                </w:p>
              </w:tc>
              <w:tc>
                <w:tcPr>
                  <w:tcW w:w="580" w:type="dxa"/>
                  <w:vAlign w:val="bottom"/>
                </w:tcPr>
                <w:p w14:paraId="0988626A" w14:textId="773253F5"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0%</w:t>
                  </w:r>
                </w:p>
              </w:tc>
              <w:tc>
                <w:tcPr>
                  <w:tcW w:w="580" w:type="dxa"/>
                  <w:vAlign w:val="bottom"/>
                </w:tcPr>
                <w:p w14:paraId="50342EDC" w14:textId="60CBC674"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30%</w:t>
                  </w:r>
                </w:p>
              </w:tc>
              <w:tc>
                <w:tcPr>
                  <w:tcW w:w="580" w:type="dxa"/>
                  <w:vAlign w:val="bottom"/>
                </w:tcPr>
                <w:p w14:paraId="7CF68A28" w14:textId="04893213"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29%</w:t>
                  </w:r>
                </w:p>
              </w:tc>
            </w:tr>
            <w:tr w:rsidR="005B017C" w:rsidRPr="00E54BBA" w14:paraId="736C0680" w14:textId="77777777" w:rsidTr="002A1BD3">
              <w:tc>
                <w:tcPr>
                  <w:tcW w:w="1245" w:type="dxa"/>
                  <w:vAlign w:val="bottom"/>
                </w:tcPr>
                <w:p w14:paraId="57EA58A1" w14:textId="08283D2A"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SME</w:t>
                  </w:r>
                </w:p>
              </w:tc>
              <w:tc>
                <w:tcPr>
                  <w:tcW w:w="579" w:type="dxa"/>
                </w:tcPr>
                <w:p w14:paraId="545700A3" w14:textId="77777777" w:rsidR="005B017C" w:rsidRPr="00E54BBA" w:rsidRDefault="005B017C" w:rsidP="005B017C">
                  <w:pPr>
                    <w:rPr>
                      <w:rFonts w:ascii="Calibri" w:hAnsi="Calibri" w:cs="Calibri"/>
                      <w:sz w:val="18"/>
                      <w:szCs w:val="18"/>
                    </w:rPr>
                  </w:pPr>
                </w:p>
              </w:tc>
              <w:tc>
                <w:tcPr>
                  <w:tcW w:w="580" w:type="dxa"/>
                  <w:vAlign w:val="bottom"/>
                </w:tcPr>
                <w:p w14:paraId="28C0597D" w14:textId="1E52C5E4"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8%</w:t>
                  </w:r>
                </w:p>
              </w:tc>
              <w:tc>
                <w:tcPr>
                  <w:tcW w:w="580" w:type="dxa"/>
                  <w:vAlign w:val="bottom"/>
                </w:tcPr>
                <w:p w14:paraId="7635D5F1" w14:textId="687E7E23"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9%</w:t>
                  </w:r>
                </w:p>
              </w:tc>
              <w:tc>
                <w:tcPr>
                  <w:tcW w:w="580" w:type="dxa"/>
                  <w:vAlign w:val="bottom"/>
                </w:tcPr>
                <w:p w14:paraId="0A5D6DF9" w14:textId="57B9FB66"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10%</w:t>
                  </w:r>
                </w:p>
              </w:tc>
              <w:tc>
                <w:tcPr>
                  <w:tcW w:w="580" w:type="dxa"/>
                  <w:vAlign w:val="bottom"/>
                </w:tcPr>
                <w:p w14:paraId="3D50A0D4" w14:textId="14EE6D78"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6%</w:t>
                  </w:r>
                </w:p>
              </w:tc>
              <w:tc>
                <w:tcPr>
                  <w:tcW w:w="580" w:type="dxa"/>
                  <w:vAlign w:val="bottom"/>
                </w:tcPr>
                <w:p w14:paraId="5936C7C5" w14:textId="19EA6046"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6%</w:t>
                  </w:r>
                </w:p>
              </w:tc>
              <w:tc>
                <w:tcPr>
                  <w:tcW w:w="580" w:type="dxa"/>
                  <w:vAlign w:val="bottom"/>
                </w:tcPr>
                <w:p w14:paraId="259AB9D8" w14:textId="4F7C2270"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6%</w:t>
                  </w:r>
                </w:p>
              </w:tc>
              <w:tc>
                <w:tcPr>
                  <w:tcW w:w="580" w:type="dxa"/>
                  <w:vAlign w:val="bottom"/>
                </w:tcPr>
                <w:p w14:paraId="3BD84ED0" w14:textId="684207B0"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5%</w:t>
                  </w:r>
                </w:p>
              </w:tc>
              <w:tc>
                <w:tcPr>
                  <w:tcW w:w="580" w:type="dxa"/>
                  <w:vAlign w:val="bottom"/>
                </w:tcPr>
                <w:p w14:paraId="74545601" w14:textId="482DE572"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4%</w:t>
                  </w:r>
                </w:p>
              </w:tc>
              <w:tc>
                <w:tcPr>
                  <w:tcW w:w="580" w:type="dxa"/>
                  <w:vAlign w:val="bottom"/>
                </w:tcPr>
                <w:p w14:paraId="62745966" w14:textId="23C81F95"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4%</w:t>
                  </w:r>
                </w:p>
              </w:tc>
              <w:tc>
                <w:tcPr>
                  <w:tcW w:w="580" w:type="dxa"/>
                  <w:vAlign w:val="bottom"/>
                </w:tcPr>
                <w:p w14:paraId="249693C5" w14:textId="4F705073"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4%</w:t>
                  </w:r>
                </w:p>
              </w:tc>
              <w:tc>
                <w:tcPr>
                  <w:tcW w:w="580" w:type="dxa"/>
                  <w:vAlign w:val="bottom"/>
                </w:tcPr>
                <w:p w14:paraId="3FAFADC1" w14:textId="22CB23E5"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3%</w:t>
                  </w:r>
                </w:p>
              </w:tc>
              <w:tc>
                <w:tcPr>
                  <w:tcW w:w="580" w:type="dxa"/>
                  <w:vAlign w:val="bottom"/>
                </w:tcPr>
                <w:p w14:paraId="51A9A000" w14:textId="662CD30B"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4%</w:t>
                  </w:r>
                </w:p>
              </w:tc>
            </w:tr>
            <w:tr w:rsidR="005B017C" w:rsidRPr="00E54BBA" w14:paraId="557E0C44" w14:textId="77777777" w:rsidTr="002A1BD3">
              <w:tc>
                <w:tcPr>
                  <w:tcW w:w="1245" w:type="dxa"/>
                  <w:vAlign w:val="bottom"/>
                </w:tcPr>
                <w:p w14:paraId="124248ED" w14:textId="568E5E0A"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Corporate</w:t>
                  </w:r>
                </w:p>
              </w:tc>
              <w:tc>
                <w:tcPr>
                  <w:tcW w:w="579" w:type="dxa"/>
                </w:tcPr>
                <w:p w14:paraId="13F45948" w14:textId="77777777" w:rsidR="005B017C" w:rsidRPr="00E54BBA" w:rsidRDefault="005B017C" w:rsidP="005B017C">
                  <w:pPr>
                    <w:rPr>
                      <w:rFonts w:ascii="Calibri" w:hAnsi="Calibri" w:cs="Calibri"/>
                      <w:sz w:val="18"/>
                      <w:szCs w:val="18"/>
                    </w:rPr>
                  </w:pPr>
                </w:p>
              </w:tc>
              <w:tc>
                <w:tcPr>
                  <w:tcW w:w="580" w:type="dxa"/>
                  <w:vAlign w:val="bottom"/>
                </w:tcPr>
                <w:p w14:paraId="2011E6F1" w14:textId="60A93871"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0%</w:t>
                  </w:r>
                </w:p>
              </w:tc>
              <w:tc>
                <w:tcPr>
                  <w:tcW w:w="580" w:type="dxa"/>
                  <w:vAlign w:val="bottom"/>
                </w:tcPr>
                <w:p w14:paraId="69D55F79" w14:textId="56E73305"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0%</w:t>
                  </w:r>
                </w:p>
              </w:tc>
              <w:tc>
                <w:tcPr>
                  <w:tcW w:w="580" w:type="dxa"/>
                  <w:vAlign w:val="bottom"/>
                </w:tcPr>
                <w:p w14:paraId="39BCA071" w14:textId="7E9D3D33"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0%</w:t>
                  </w:r>
                </w:p>
              </w:tc>
              <w:tc>
                <w:tcPr>
                  <w:tcW w:w="580" w:type="dxa"/>
                  <w:vAlign w:val="bottom"/>
                </w:tcPr>
                <w:p w14:paraId="1463CFB8" w14:textId="7141CD6D"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3%</w:t>
                  </w:r>
                </w:p>
              </w:tc>
              <w:tc>
                <w:tcPr>
                  <w:tcW w:w="580" w:type="dxa"/>
                  <w:vAlign w:val="bottom"/>
                </w:tcPr>
                <w:p w14:paraId="54246FF4" w14:textId="0472D134"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4%</w:t>
                  </w:r>
                </w:p>
              </w:tc>
              <w:tc>
                <w:tcPr>
                  <w:tcW w:w="580" w:type="dxa"/>
                  <w:vAlign w:val="bottom"/>
                </w:tcPr>
                <w:p w14:paraId="14E7C0A1" w14:textId="43D05C15"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5%</w:t>
                  </w:r>
                </w:p>
              </w:tc>
              <w:tc>
                <w:tcPr>
                  <w:tcW w:w="580" w:type="dxa"/>
                  <w:vAlign w:val="bottom"/>
                </w:tcPr>
                <w:p w14:paraId="19D5A3ED" w14:textId="2B696134"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5%</w:t>
                  </w:r>
                </w:p>
              </w:tc>
              <w:tc>
                <w:tcPr>
                  <w:tcW w:w="580" w:type="dxa"/>
                  <w:vAlign w:val="bottom"/>
                </w:tcPr>
                <w:p w14:paraId="33FE80DB" w14:textId="04C2DDFD"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5%</w:t>
                  </w:r>
                </w:p>
              </w:tc>
              <w:tc>
                <w:tcPr>
                  <w:tcW w:w="580" w:type="dxa"/>
                  <w:vAlign w:val="bottom"/>
                </w:tcPr>
                <w:p w14:paraId="45A22F85" w14:textId="42CADB12"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5%</w:t>
                  </w:r>
                </w:p>
              </w:tc>
              <w:tc>
                <w:tcPr>
                  <w:tcW w:w="580" w:type="dxa"/>
                  <w:vAlign w:val="bottom"/>
                </w:tcPr>
                <w:p w14:paraId="7A05D29C" w14:textId="7B432929"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6%</w:t>
                  </w:r>
                </w:p>
              </w:tc>
              <w:tc>
                <w:tcPr>
                  <w:tcW w:w="580" w:type="dxa"/>
                  <w:vAlign w:val="bottom"/>
                </w:tcPr>
                <w:p w14:paraId="4C6DADF2" w14:textId="5A8F121D"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5%</w:t>
                  </w:r>
                </w:p>
              </w:tc>
              <w:tc>
                <w:tcPr>
                  <w:tcW w:w="580" w:type="dxa"/>
                  <w:vAlign w:val="bottom"/>
                </w:tcPr>
                <w:p w14:paraId="26B6FFBF" w14:textId="3DB6C511" w:rsidR="005B017C" w:rsidRPr="00E54BBA" w:rsidRDefault="005B017C" w:rsidP="005B017C">
                  <w:pPr>
                    <w:rPr>
                      <w:rFonts w:ascii="Calibri" w:hAnsi="Calibri" w:cs="Calibri"/>
                      <w:sz w:val="18"/>
                      <w:szCs w:val="18"/>
                    </w:rPr>
                  </w:pPr>
                  <w:r w:rsidRPr="00E54BBA">
                    <w:rPr>
                      <w:rFonts w:ascii="Calibri" w:hAnsi="Calibri" w:cs="Calibri"/>
                      <w:color w:val="000000"/>
                      <w:sz w:val="18"/>
                      <w:szCs w:val="18"/>
                    </w:rPr>
                    <w:t>5%</w:t>
                  </w:r>
                </w:p>
              </w:tc>
            </w:tr>
          </w:tbl>
          <w:p w14:paraId="46A537C1" w14:textId="77777777" w:rsidR="005B017C" w:rsidRPr="00E54BBA" w:rsidRDefault="005B017C">
            <w:pPr>
              <w:rPr>
                <w:rFonts w:ascii="Calibri" w:hAnsi="Calibri" w:cs="Calibri"/>
                <w:sz w:val="18"/>
                <w:szCs w:val="18"/>
              </w:rPr>
            </w:pPr>
          </w:p>
          <w:p w14:paraId="77BE798A" w14:textId="5BCF6CBB" w:rsidR="00445611" w:rsidRDefault="005B017C">
            <w:pPr>
              <w:rPr>
                <w:rFonts w:ascii="Calibri" w:hAnsi="Calibri" w:cs="Calibri"/>
                <w:sz w:val="18"/>
                <w:szCs w:val="18"/>
              </w:rPr>
            </w:pPr>
            <w:r w:rsidRPr="00E54BBA">
              <w:rPr>
                <w:rFonts w:ascii="Calibri" w:hAnsi="Calibri" w:cs="Calibri"/>
                <w:sz w:val="18"/>
                <w:szCs w:val="18"/>
              </w:rPr>
              <w:t xml:space="preserve">As the transaction has been recently completed, the management is focussed on handling the post-merger integration activities and thus no branch expansion of </w:t>
            </w:r>
            <w:proofErr w:type="spellStart"/>
            <w:r w:rsidRPr="00E54BBA">
              <w:rPr>
                <w:rFonts w:ascii="Calibri" w:hAnsi="Calibri" w:cs="Calibri"/>
                <w:sz w:val="18"/>
                <w:szCs w:val="18"/>
              </w:rPr>
              <w:t>Gruh</w:t>
            </w:r>
            <w:proofErr w:type="spellEnd"/>
            <w:r w:rsidRPr="00E54BBA">
              <w:rPr>
                <w:rFonts w:ascii="Calibri" w:hAnsi="Calibri" w:cs="Calibri"/>
                <w:sz w:val="18"/>
                <w:szCs w:val="18"/>
              </w:rPr>
              <w:t xml:space="preserve"> has happened, however certain Bandhan Bank branches have been activated to offer mortgage loans as part of Bandhan Bank’s affordable housing play.</w:t>
            </w:r>
          </w:p>
          <w:p w14:paraId="3F8B2F7B" w14:textId="055F03FB" w:rsidR="002D0C70" w:rsidRPr="00E54BBA" w:rsidRDefault="002D0C70">
            <w:pPr>
              <w:rPr>
                <w:rFonts w:ascii="Calibri" w:hAnsi="Calibri" w:cs="Calibri"/>
                <w:sz w:val="18"/>
                <w:szCs w:val="18"/>
              </w:rPr>
            </w:pPr>
            <w:r>
              <w:rPr>
                <w:rFonts w:ascii="Calibri" w:hAnsi="Calibri" w:cs="Calibri"/>
                <w:sz w:val="18"/>
                <w:szCs w:val="18"/>
              </w:rPr>
              <w:t xml:space="preserve">It may also be noted, that while the </w:t>
            </w:r>
            <w:proofErr w:type="spellStart"/>
            <w:r>
              <w:rPr>
                <w:rFonts w:ascii="Calibri" w:hAnsi="Calibri" w:cs="Calibri"/>
                <w:sz w:val="18"/>
                <w:szCs w:val="18"/>
              </w:rPr>
              <w:t>Gruh</w:t>
            </w:r>
            <w:proofErr w:type="spellEnd"/>
            <w:r>
              <w:rPr>
                <w:rFonts w:ascii="Calibri" w:hAnsi="Calibri" w:cs="Calibri"/>
                <w:sz w:val="18"/>
                <w:szCs w:val="18"/>
              </w:rPr>
              <w:t xml:space="preserve"> </w:t>
            </w:r>
            <w:proofErr w:type="spellStart"/>
            <w:r>
              <w:rPr>
                <w:rFonts w:ascii="Calibri" w:hAnsi="Calibri" w:cs="Calibri"/>
                <w:sz w:val="18"/>
                <w:szCs w:val="18"/>
              </w:rPr>
              <w:t>txn</w:t>
            </w:r>
            <w:proofErr w:type="spellEnd"/>
            <w:r>
              <w:rPr>
                <w:rFonts w:ascii="Calibri" w:hAnsi="Calibri" w:cs="Calibri"/>
                <w:sz w:val="18"/>
                <w:szCs w:val="18"/>
              </w:rPr>
              <w:t xml:space="preserve"> happened after the RBI sanctions, Bandhan was interested in </w:t>
            </w:r>
            <w:proofErr w:type="spellStart"/>
            <w:r>
              <w:rPr>
                <w:rFonts w:ascii="Calibri" w:hAnsi="Calibri" w:cs="Calibri"/>
                <w:sz w:val="18"/>
                <w:szCs w:val="18"/>
              </w:rPr>
              <w:t>Gruh</w:t>
            </w:r>
            <w:proofErr w:type="spellEnd"/>
            <w:r>
              <w:rPr>
                <w:rFonts w:ascii="Calibri" w:hAnsi="Calibri" w:cs="Calibri"/>
                <w:sz w:val="18"/>
                <w:szCs w:val="18"/>
              </w:rPr>
              <w:t xml:space="preserve"> transaction earlier as well, about two years before the actual transaction. However at that time either HDFC wasn’t willing to sell, or Bandhan wasn’t desperate enough and the deal didn’t move through, therefore what can be said is that this isn’t a transaction which was done in the heat of the moment, but something which was accelerated due to the sanctions.</w:t>
            </w:r>
          </w:p>
          <w:p w14:paraId="5E516B57" w14:textId="77777777" w:rsidR="005B017C" w:rsidRPr="00E54BBA" w:rsidRDefault="005B017C">
            <w:pPr>
              <w:rPr>
                <w:rFonts w:ascii="Calibri" w:hAnsi="Calibri" w:cs="Calibri"/>
                <w:sz w:val="18"/>
                <w:szCs w:val="18"/>
              </w:rPr>
            </w:pPr>
          </w:p>
          <w:p w14:paraId="16A9E5FE" w14:textId="77777777" w:rsidR="005B017C" w:rsidRPr="00E54BBA" w:rsidRDefault="005B017C">
            <w:pPr>
              <w:rPr>
                <w:rFonts w:ascii="Calibri" w:hAnsi="Calibri" w:cs="Calibri"/>
                <w:sz w:val="18"/>
                <w:szCs w:val="18"/>
              </w:rPr>
            </w:pPr>
            <w:r w:rsidRPr="00E54BBA">
              <w:rPr>
                <w:rFonts w:ascii="Calibri" w:hAnsi="Calibri" w:cs="Calibri"/>
                <w:sz w:val="18"/>
                <w:szCs w:val="18"/>
              </w:rPr>
              <w:t>It may however be noted, that both the MFI and Affordable Housing loans are operationally heavy businesses and thus the growth in overall business will be driven by:</w:t>
            </w:r>
          </w:p>
          <w:p w14:paraId="0C3FB70A" w14:textId="376DFAFB" w:rsidR="005B017C" w:rsidRPr="00E54BBA" w:rsidRDefault="005B017C" w:rsidP="005B017C">
            <w:pPr>
              <w:pStyle w:val="ListParagraph"/>
              <w:numPr>
                <w:ilvl w:val="0"/>
                <w:numId w:val="4"/>
              </w:numPr>
              <w:rPr>
                <w:rFonts w:ascii="Calibri" w:hAnsi="Calibri" w:cs="Calibri"/>
                <w:sz w:val="18"/>
                <w:szCs w:val="18"/>
              </w:rPr>
            </w:pPr>
            <w:r w:rsidRPr="00E54BBA">
              <w:rPr>
                <w:rFonts w:ascii="Calibri" w:hAnsi="Calibri" w:cs="Calibri"/>
                <w:sz w:val="18"/>
                <w:szCs w:val="18"/>
              </w:rPr>
              <w:t>Branch expansion (restricted by RBI) – The model cannot be digitized by eliminating branches unlike a credit card or a personal loan product</w:t>
            </w:r>
          </w:p>
          <w:p w14:paraId="347ED2E0" w14:textId="77777777" w:rsidR="00E54BBA" w:rsidRPr="00E54BBA" w:rsidRDefault="005B017C" w:rsidP="00E54BBA">
            <w:pPr>
              <w:pStyle w:val="ListParagraph"/>
              <w:numPr>
                <w:ilvl w:val="0"/>
                <w:numId w:val="4"/>
              </w:numPr>
              <w:rPr>
                <w:rFonts w:ascii="Calibri" w:hAnsi="Calibri" w:cs="Calibri"/>
                <w:sz w:val="18"/>
                <w:szCs w:val="18"/>
              </w:rPr>
            </w:pPr>
            <w:r w:rsidRPr="00E54BBA">
              <w:rPr>
                <w:rFonts w:ascii="Calibri" w:hAnsi="Calibri" w:cs="Calibri"/>
                <w:sz w:val="18"/>
                <w:szCs w:val="18"/>
              </w:rPr>
              <w:t xml:space="preserve">Enabling cross-selling between </w:t>
            </w:r>
            <w:proofErr w:type="spellStart"/>
            <w:r w:rsidRPr="00E54BBA">
              <w:rPr>
                <w:rFonts w:ascii="Calibri" w:hAnsi="Calibri" w:cs="Calibri"/>
                <w:sz w:val="18"/>
                <w:szCs w:val="18"/>
              </w:rPr>
              <w:t>Gruh</w:t>
            </w:r>
            <w:proofErr w:type="spellEnd"/>
            <w:r w:rsidRPr="00E54BBA">
              <w:rPr>
                <w:rFonts w:ascii="Calibri" w:hAnsi="Calibri" w:cs="Calibri"/>
                <w:sz w:val="18"/>
                <w:szCs w:val="18"/>
              </w:rPr>
              <w:t xml:space="preserve"> and Bandhan customers (overlap between customers and ability to cross-sell yet to be ascertained)</w:t>
            </w:r>
          </w:p>
          <w:p w14:paraId="4670D836" w14:textId="6FBFB3C2" w:rsidR="00E54BBA" w:rsidRPr="00E54BBA" w:rsidRDefault="00E54BBA" w:rsidP="00E54BBA">
            <w:pPr>
              <w:pStyle w:val="ListParagraph"/>
              <w:numPr>
                <w:ilvl w:val="0"/>
                <w:numId w:val="4"/>
              </w:numPr>
              <w:rPr>
                <w:rFonts w:ascii="Calibri" w:hAnsi="Calibri" w:cs="Calibri"/>
                <w:sz w:val="18"/>
                <w:szCs w:val="18"/>
              </w:rPr>
            </w:pPr>
            <w:r w:rsidRPr="00E54BBA">
              <w:rPr>
                <w:rFonts w:ascii="Calibri" w:hAnsi="Calibri" w:cs="Calibri"/>
                <w:sz w:val="18"/>
                <w:szCs w:val="18"/>
              </w:rPr>
              <w:t xml:space="preserve">Apart from </w:t>
            </w:r>
            <w:proofErr w:type="spellStart"/>
            <w:r w:rsidRPr="00E54BBA">
              <w:rPr>
                <w:rFonts w:ascii="Calibri" w:hAnsi="Calibri" w:cs="Calibri"/>
                <w:sz w:val="18"/>
                <w:szCs w:val="18"/>
              </w:rPr>
              <w:t>Gruh</w:t>
            </w:r>
            <w:proofErr w:type="spellEnd"/>
            <w:r w:rsidRPr="00E54BBA">
              <w:rPr>
                <w:rFonts w:ascii="Calibri" w:hAnsi="Calibri" w:cs="Calibri"/>
                <w:sz w:val="18"/>
                <w:szCs w:val="18"/>
              </w:rPr>
              <w:t xml:space="preserve"> business and the SME loans, Bandhan’s loan book is essentially a MFI loan book, and will suffer the challenges that other MFIs would suffer with respect to customer behaviour</w:t>
            </w:r>
          </w:p>
        </w:tc>
      </w:tr>
      <w:tr w:rsidR="00E67F25" w:rsidRPr="00E54BBA" w14:paraId="2D10627B" w14:textId="77777777" w:rsidTr="002A1BD3">
        <w:tc>
          <w:tcPr>
            <w:tcW w:w="9010" w:type="dxa"/>
          </w:tcPr>
          <w:p w14:paraId="7DDB8B2F" w14:textId="77777777" w:rsidR="00E67F25" w:rsidRDefault="00E67F25">
            <w:pPr>
              <w:rPr>
                <w:rFonts w:ascii="Calibri" w:hAnsi="Calibri" w:cs="Calibri"/>
                <w:b/>
                <w:bCs/>
                <w:sz w:val="18"/>
                <w:szCs w:val="18"/>
              </w:rPr>
            </w:pPr>
            <w:r w:rsidRPr="00E54BBA">
              <w:rPr>
                <w:rFonts w:ascii="Calibri" w:hAnsi="Calibri" w:cs="Calibri"/>
                <w:b/>
                <w:bCs/>
                <w:sz w:val="18"/>
                <w:szCs w:val="18"/>
                <w:highlight w:val="yellow"/>
              </w:rPr>
              <w:t>Management</w:t>
            </w:r>
            <w:r w:rsidR="008305F6" w:rsidRPr="008305F6">
              <w:rPr>
                <w:rFonts w:ascii="Calibri" w:hAnsi="Calibri" w:cs="Calibri"/>
                <w:b/>
                <w:bCs/>
                <w:sz w:val="18"/>
                <w:szCs w:val="18"/>
                <w:highlight w:val="yellow"/>
              </w:rPr>
              <w:t xml:space="preserve"> &amp; Governance</w:t>
            </w:r>
          </w:p>
          <w:p w14:paraId="7DA44B5D" w14:textId="77777777" w:rsidR="00625D74" w:rsidRDefault="00625D74" w:rsidP="00831E86">
            <w:pPr>
              <w:rPr>
                <w:rFonts w:ascii="Calibri" w:hAnsi="Calibri" w:cs="Calibri"/>
                <w:sz w:val="18"/>
                <w:szCs w:val="18"/>
              </w:rPr>
            </w:pPr>
            <w:r>
              <w:rPr>
                <w:rFonts w:ascii="Calibri" w:hAnsi="Calibri" w:cs="Calibri"/>
                <w:sz w:val="18"/>
                <w:szCs w:val="18"/>
              </w:rPr>
              <w:t>Experienced across multiple business cycles</w:t>
            </w:r>
            <w:r w:rsidRPr="00E54BBA">
              <w:rPr>
                <w:rFonts w:ascii="Calibri" w:hAnsi="Calibri" w:cs="Calibri"/>
                <w:sz w:val="18"/>
                <w:szCs w:val="18"/>
              </w:rPr>
              <w:t xml:space="preserve">: </w:t>
            </w:r>
            <w:r w:rsidRPr="00E54BBA">
              <w:rPr>
                <w:rFonts w:ascii="Calibri" w:hAnsi="Calibri" w:cs="Calibri"/>
                <w:sz w:val="18"/>
                <w:szCs w:val="18"/>
              </w:rPr>
              <w:sym w:font="Wingdings" w:char="F0A8"/>
            </w:r>
            <w:r w:rsidRPr="00E54BBA">
              <w:rPr>
                <w:rFonts w:ascii="Calibri" w:hAnsi="Calibri" w:cs="Calibri"/>
                <w:sz w:val="18"/>
                <w:szCs w:val="18"/>
              </w:rPr>
              <w:t xml:space="preserve"> </w:t>
            </w:r>
            <w:r>
              <w:rPr>
                <w:rFonts w:ascii="Calibri" w:hAnsi="Calibri" w:cs="Calibri"/>
                <w:sz w:val="18"/>
                <w:szCs w:val="18"/>
              </w:rPr>
              <w:t>No</w:t>
            </w:r>
            <w:r w:rsidRPr="00E54BBA">
              <w:rPr>
                <w:rFonts w:ascii="Calibri" w:hAnsi="Calibri" w:cs="Calibri"/>
                <w:sz w:val="18"/>
                <w:szCs w:val="18"/>
              </w:rPr>
              <w:t xml:space="preserve"> </w:t>
            </w:r>
            <w:r w:rsidRPr="00E54BBA">
              <w:rPr>
                <w:rFonts w:ascii="Calibri" w:hAnsi="Calibri" w:cs="Calibri"/>
                <w:sz w:val="18"/>
                <w:szCs w:val="18"/>
              </w:rPr>
              <w:sym w:font="Wingdings" w:char="F0FE"/>
            </w:r>
            <w:r w:rsidRPr="00E54BBA">
              <w:rPr>
                <w:rFonts w:ascii="Calibri" w:hAnsi="Calibri" w:cs="Calibri"/>
                <w:sz w:val="18"/>
                <w:szCs w:val="18"/>
              </w:rPr>
              <w:t xml:space="preserve"> </w:t>
            </w:r>
            <w:r>
              <w:rPr>
                <w:rFonts w:ascii="Calibri" w:hAnsi="Calibri" w:cs="Calibri"/>
                <w:sz w:val="18"/>
                <w:szCs w:val="18"/>
              </w:rPr>
              <w:t>Yes</w:t>
            </w:r>
          </w:p>
          <w:p w14:paraId="38B25916" w14:textId="3EF26E4A" w:rsidR="00831E86" w:rsidRPr="00E54BBA" w:rsidRDefault="00831E86" w:rsidP="00831E86">
            <w:pPr>
              <w:rPr>
                <w:rFonts w:ascii="Calibri" w:hAnsi="Calibri" w:cs="Calibri"/>
                <w:sz w:val="18"/>
                <w:szCs w:val="18"/>
              </w:rPr>
            </w:pPr>
            <w:r>
              <w:rPr>
                <w:rFonts w:ascii="Calibri" w:hAnsi="Calibri" w:cs="Calibri"/>
                <w:sz w:val="18"/>
                <w:szCs w:val="18"/>
              </w:rPr>
              <w:t xml:space="preserve">Composition of board: </w:t>
            </w:r>
            <w:r w:rsidRPr="00E54BBA">
              <w:rPr>
                <w:rFonts w:ascii="Calibri" w:hAnsi="Calibri" w:cs="Calibri"/>
                <w:sz w:val="18"/>
                <w:szCs w:val="18"/>
              </w:rPr>
              <w:sym w:font="Wingdings" w:char="F0A8"/>
            </w:r>
            <w:r w:rsidRPr="00E54BBA">
              <w:rPr>
                <w:rFonts w:ascii="Calibri" w:hAnsi="Calibri" w:cs="Calibri"/>
                <w:sz w:val="18"/>
                <w:szCs w:val="18"/>
              </w:rPr>
              <w:t xml:space="preserve"> </w:t>
            </w:r>
            <w:r>
              <w:rPr>
                <w:rFonts w:ascii="Calibri" w:hAnsi="Calibri" w:cs="Calibri"/>
                <w:sz w:val="18"/>
                <w:szCs w:val="18"/>
              </w:rPr>
              <w:t>Management dominated</w:t>
            </w:r>
            <w:r w:rsidRPr="00E54BBA">
              <w:rPr>
                <w:rFonts w:ascii="Calibri" w:hAnsi="Calibri" w:cs="Calibri"/>
                <w:sz w:val="18"/>
                <w:szCs w:val="18"/>
              </w:rPr>
              <w:t xml:space="preserve"> </w:t>
            </w:r>
            <w:r w:rsidRPr="00E54BBA">
              <w:rPr>
                <w:rFonts w:ascii="Calibri" w:hAnsi="Calibri" w:cs="Calibri"/>
                <w:sz w:val="18"/>
                <w:szCs w:val="18"/>
              </w:rPr>
              <w:sym w:font="Wingdings" w:char="F0FE"/>
            </w:r>
            <w:r w:rsidRPr="00E54BBA">
              <w:rPr>
                <w:rFonts w:ascii="Calibri" w:hAnsi="Calibri" w:cs="Calibri"/>
                <w:sz w:val="18"/>
                <w:szCs w:val="18"/>
              </w:rPr>
              <w:t xml:space="preserve"> </w:t>
            </w:r>
            <w:r>
              <w:rPr>
                <w:rFonts w:ascii="Calibri" w:hAnsi="Calibri" w:cs="Calibri"/>
                <w:sz w:val="18"/>
                <w:szCs w:val="18"/>
              </w:rPr>
              <w:t>Major independent board members</w:t>
            </w:r>
          </w:p>
        </w:tc>
      </w:tr>
      <w:tr w:rsidR="00E67F25" w:rsidRPr="00E54BBA" w14:paraId="101BF33D" w14:textId="77777777" w:rsidTr="002A1BD3">
        <w:tc>
          <w:tcPr>
            <w:tcW w:w="9010" w:type="dxa"/>
          </w:tcPr>
          <w:p w14:paraId="276D7DAA" w14:textId="4D648792" w:rsidR="00E668EB" w:rsidRPr="00B37819" w:rsidRDefault="00955929" w:rsidP="00B37819">
            <w:pPr>
              <w:pStyle w:val="ListParagraph"/>
              <w:numPr>
                <w:ilvl w:val="0"/>
                <w:numId w:val="5"/>
              </w:numPr>
              <w:rPr>
                <w:rFonts w:ascii="Calibri" w:hAnsi="Calibri" w:cs="Calibri"/>
                <w:sz w:val="18"/>
                <w:szCs w:val="18"/>
              </w:rPr>
            </w:pPr>
            <w:r w:rsidRPr="00B37819">
              <w:rPr>
                <w:rFonts w:ascii="Calibri" w:hAnsi="Calibri" w:cs="Calibri"/>
                <w:b/>
                <w:bCs/>
                <w:sz w:val="18"/>
                <w:szCs w:val="18"/>
              </w:rPr>
              <w:t>Chandra Shekhar Ghosh</w:t>
            </w:r>
            <w:r w:rsidRPr="00B37819">
              <w:rPr>
                <w:rFonts w:ascii="Calibri" w:hAnsi="Calibri" w:cs="Calibri"/>
                <w:sz w:val="18"/>
                <w:szCs w:val="18"/>
              </w:rPr>
              <w:t xml:space="preserve"> is the main person who has developed the Bandhan business and is currently the CEO of the Bandhan Bank. He has over 27 years of experience in the field of microfinance and operations. As part of the business/operations review, he still visits the customer and meeting centres to understand the pulse of the business. </w:t>
            </w:r>
            <w:r w:rsidR="00B33CAD" w:rsidRPr="00B37819">
              <w:rPr>
                <w:rFonts w:ascii="Calibri" w:hAnsi="Calibri" w:cs="Calibri"/>
                <w:sz w:val="18"/>
                <w:szCs w:val="18"/>
              </w:rPr>
              <w:t xml:space="preserve">Having run the business since 2001, he has managed the multiple business cycles and has continued the business momentum while managing the asset quality. Post the IPO, Mr. Ghosh held 80% of the share in Bandhan Bank and post </w:t>
            </w:r>
            <w:proofErr w:type="spellStart"/>
            <w:r w:rsidR="00B33CAD" w:rsidRPr="00B37819">
              <w:rPr>
                <w:rFonts w:ascii="Calibri" w:hAnsi="Calibri" w:cs="Calibri"/>
                <w:sz w:val="18"/>
                <w:szCs w:val="18"/>
              </w:rPr>
              <w:t>Gruh</w:t>
            </w:r>
            <w:proofErr w:type="spellEnd"/>
            <w:r w:rsidR="00B33CAD" w:rsidRPr="00B37819">
              <w:rPr>
                <w:rFonts w:ascii="Calibri" w:hAnsi="Calibri" w:cs="Calibri"/>
                <w:sz w:val="18"/>
                <w:szCs w:val="18"/>
              </w:rPr>
              <w:t xml:space="preserve"> transaction still owns ~60% shareholding, which makes his interest aligned to the shareholders.</w:t>
            </w:r>
          </w:p>
          <w:p w14:paraId="31ED75EF" w14:textId="77777777" w:rsidR="00E668EB" w:rsidRDefault="00E668EB">
            <w:pPr>
              <w:rPr>
                <w:rFonts w:ascii="Calibri" w:hAnsi="Calibri" w:cs="Calibri"/>
                <w:sz w:val="18"/>
                <w:szCs w:val="18"/>
              </w:rPr>
            </w:pPr>
          </w:p>
          <w:p w14:paraId="4CC270B7" w14:textId="30DF1F58" w:rsidR="00955929" w:rsidRDefault="00955929" w:rsidP="00B37819">
            <w:pPr>
              <w:ind w:left="742"/>
              <w:rPr>
                <w:rFonts w:ascii="Calibri" w:hAnsi="Calibri" w:cs="Calibri"/>
                <w:sz w:val="18"/>
                <w:szCs w:val="18"/>
              </w:rPr>
            </w:pPr>
            <w:r>
              <w:rPr>
                <w:rFonts w:ascii="Calibri" w:hAnsi="Calibri" w:cs="Calibri"/>
                <w:sz w:val="18"/>
                <w:szCs w:val="18"/>
              </w:rPr>
              <w:t xml:space="preserve">As the bank license review process involves scrutiny of the entity as well as the main people behind the entity, it is safe to assume that till 2014-15 Mr. Ghosh had a clean track record not involving any criminal cases or governmental investigations against him, and it may also be safe to assume that he is at present considered as a fit-and-proper candidate to head the bank. While I haven’t read the book “Bandhan: The making of a Bank” from what I have heard about Mr. Ghosh from the book is that he is an extremely cost-conscious business leader (which is good in MFI environment where margins are fixed) but he’s also a micro-manager (which might not be so good as the bank grows). Mr. Ghosh has admitted that he understand the MFI business but doesn’t understands the housing business, and therefore hasn’t </w:t>
            </w:r>
            <w:r w:rsidR="00923606">
              <w:rPr>
                <w:rFonts w:ascii="Calibri" w:hAnsi="Calibri" w:cs="Calibri"/>
                <w:sz w:val="18"/>
                <w:szCs w:val="18"/>
              </w:rPr>
              <w:t xml:space="preserve">intervened in the way </w:t>
            </w:r>
            <w:proofErr w:type="spellStart"/>
            <w:r w:rsidR="00923606">
              <w:rPr>
                <w:rFonts w:ascii="Calibri" w:hAnsi="Calibri" w:cs="Calibri"/>
                <w:sz w:val="18"/>
                <w:szCs w:val="18"/>
              </w:rPr>
              <w:t>Gruh</w:t>
            </w:r>
            <w:proofErr w:type="spellEnd"/>
            <w:r w:rsidR="00923606">
              <w:rPr>
                <w:rFonts w:ascii="Calibri" w:hAnsi="Calibri" w:cs="Calibri"/>
                <w:sz w:val="18"/>
                <w:szCs w:val="18"/>
              </w:rPr>
              <w:t xml:space="preserve"> operates its lending business/practices/controls, which is a good sign of Mr. Ghosh letting go of some of the micro-managing activities in area where he doesn’t have the competencies. </w:t>
            </w:r>
            <w:r w:rsidR="00923606" w:rsidRPr="00923606">
              <w:rPr>
                <w:rFonts w:ascii="Calibri" w:hAnsi="Calibri" w:cs="Calibri"/>
                <w:color w:val="FF0000"/>
                <w:sz w:val="18"/>
                <w:szCs w:val="18"/>
              </w:rPr>
              <w:t>THIS MAY BE AN AREA TO SEE IF GRUH PRACTICES UNDERGO CHANGE GOING FORWARD TO ALIGN WITH THE BANDHAN DNA</w:t>
            </w:r>
            <w:r w:rsidR="00923606">
              <w:rPr>
                <w:rFonts w:ascii="Calibri" w:hAnsi="Calibri" w:cs="Calibri"/>
                <w:sz w:val="18"/>
                <w:szCs w:val="18"/>
              </w:rPr>
              <w:t>.</w:t>
            </w:r>
          </w:p>
          <w:p w14:paraId="7AC241B7" w14:textId="77777777" w:rsidR="00B37819" w:rsidRDefault="00B37819">
            <w:pPr>
              <w:rPr>
                <w:rFonts w:ascii="Calibri" w:hAnsi="Calibri" w:cs="Calibri"/>
                <w:sz w:val="18"/>
                <w:szCs w:val="18"/>
              </w:rPr>
            </w:pPr>
          </w:p>
          <w:p w14:paraId="2E87D2B4" w14:textId="0133E7FD" w:rsidR="00E02C27" w:rsidRDefault="00923606" w:rsidP="00B37819">
            <w:pPr>
              <w:ind w:left="742"/>
              <w:rPr>
                <w:rFonts w:ascii="Calibri" w:hAnsi="Calibri" w:cs="Calibri"/>
                <w:sz w:val="18"/>
                <w:szCs w:val="18"/>
              </w:rPr>
            </w:pPr>
            <w:r w:rsidRPr="00923606">
              <w:rPr>
                <w:rFonts w:ascii="Calibri" w:hAnsi="Calibri" w:cs="Calibri"/>
                <w:b/>
                <w:bCs/>
                <w:sz w:val="18"/>
                <w:szCs w:val="18"/>
              </w:rPr>
              <w:t>Compensation:</w:t>
            </w:r>
            <w:r>
              <w:rPr>
                <w:rFonts w:ascii="Calibri" w:hAnsi="Calibri" w:cs="Calibri"/>
                <w:sz w:val="18"/>
                <w:szCs w:val="18"/>
              </w:rPr>
              <w:t xml:space="preserve"> </w:t>
            </w:r>
            <w:r w:rsidR="00B73826">
              <w:rPr>
                <w:rFonts w:ascii="Calibri" w:hAnsi="Calibri" w:cs="Calibri"/>
                <w:sz w:val="18"/>
                <w:szCs w:val="18"/>
              </w:rPr>
              <w:t>Unlike non-financial companies, the Nomination and Remuneration Committee recommends compensation of the CEO and the RBI is required to approve the compensation</w:t>
            </w:r>
            <w:r w:rsidR="009633E7">
              <w:rPr>
                <w:rFonts w:ascii="Calibri" w:hAnsi="Calibri" w:cs="Calibri"/>
                <w:sz w:val="18"/>
                <w:szCs w:val="18"/>
              </w:rPr>
              <w:t xml:space="preserve"> and is paid in arrears</w:t>
            </w:r>
            <w:r w:rsidR="00B73826">
              <w:rPr>
                <w:rFonts w:ascii="Calibri" w:hAnsi="Calibri" w:cs="Calibri"/>
                <w:sz w:val="18"/>
                <w:szCs w:val="18"/>
              </w:rPr>
              <w:t>. As per the DRHP “</w:t>
            </w:r>
            <w:r w:rsidRPr="00923606">
              <w:rPr>
                <w:rFonts w:ascii="Calibri" w:hAnsi="Calibri" w:cs="Calibri"/>
                <w:sz w:val="18"/>
                <w:szCs w:val="18"/>
              </w:rPr>
              <w:t xml:space="preserve">Further, pursuant to RBI letter dated August 11, 2017, Chandra Shekhar Ghosh is also entitled a variable payment of 35% of annual fixed pay for the Fiscal 2016, with 50% of the variable payment to be paid </w:t>
            </w:r>
            <w:r w:rsidRPr="00923606">
              <w:rPr>
                <w:rFonts w:ascii="Calibri" w:hAnsi="Calibri" w:cs="Calibri"/>
                <w:sz w:val="18"/>
                <w:szCs w:val="18"/>
              </w:rPr>
              <w:lastRenderedPageBreak/>
              <w:t>in the Fiscal 2017 and the balance in two equal instalments of 25% each in April 2017 and April 2018.</w:t>
            </w:r>
            <w:r w:rsidR="00B73826">
              <w:rPr>
                <w:rFonts w:ascii="Calibri" w:hAnsi="Calibri" w:cs="Calibri"/>
                <w:sz w:val="18"/>
                <w:szCs w:val="18"/>
              </w:rPr>
              <w:t>”</w:t>
            </w:r>
            <w:r w:rsidR="00C70507">
              <w:rPr>
                <w:rFonts w:ascii="Calibri" w:hAnsi="Calibri" w:cs="Calibri"/>
                <w:sz w:val="18"/>
                <w:szCs w:val="18"/>
              </w:rPr>
              <w:t xml:space="preserve"> </w:t>
            </w:r>
            <w:r w:rsidR="008305F6">
              <w:rPr>
                <w:rFonts w:ascii="Calibri" w:hAnsi="Calibri" w:cs="Calibri"/>
                <w:sz w:val="18"/>
                <w:szCs w:val="18"/>
              </w:rPr>
              <w:t>As per guidelines, t</w:t>
            </w:r>
            <w:r w:rsidR="00C70507">
              <w:rPr>
                <w:rFonts w:ascii="Calibri" w:hAnsi="Calibri" w:cs="Calibri"/>
                <w:sz w:val="18"/>
                <w:szCs w:val="18"/>
              </w:rPr>
              <w:t>he overall limit for CEO salary is 5% of Net Profit</w:t>
            </w:r>
            <w:r w:rsidR="00620D57">
              <w:rPr>
                <w:rFonts w:ascii="Calibri" w:hAnsi="Calibri" w:cs="Calibri"/>
                <w:sz w:val="18"/>
                <w:szCs w:val="18"/>
              </w:rPr>
              <w:t>, and the compensation is well within the guidelines, which is a well aligned with the shareholders.</w:t>
            </w:r>
          </w:p>
          <w:p w14:paraId="24F47ED3" w14:textId="52B22EC1" w:rsidR="008305F6" w:rsidRDefault="008305F6">
            <w:pPr>
              <w:rPr>
                <w:rFonts w:ascii="Calibri" w:hAnsi="Calibri" w:cs="Calibri"/>
                <w:sz w:val="18"/>
                <w:szCs w:val="18"/>
              </w:rPr>
            </w:pPr>
          </w:p>
          <w:tbl>
            <w:tblPr>
              <w:tblStyle w:val="TableGrid"/>
              <w:tblW w:w="5000" w:type="pct"/>
              <w:tblLayout w:type="fixed"/>
              <w:tblLook w:val="04A0" w:firstRow="1" w:lastRow="0" w:firstColumn="1" w:lastColumn="0" w:noHBand="0" w:noVBand="1"/>
            </w:tblPr>
            <w:tblGrid>
              <w:gridCol w:w="1756"/>
              <w:gridCol w:w="1757"/>
              <w:gridCol w:w="1757"/>
              <w:gridCol w:w="1757"/>
              <w:gridCol w:w="1757"/>
            </w:tblGrid>
            <w:tr w:rsidR="00620D57" w14:paraId="76386AA0" w14:textId="77777777" w:rsidTr="002A1BD3">
              <w:trPr>
                <w:tblHeader/>
              </w:trPr>
              <w:tc>
                <w:tcPr>
                  <w:tcW w:w="1000" w:type="pct"/>
                </w:tcPr>
                <w:p w14:paraId="39718F43" w14:textId="77777777" w:rsidR="00620D57" w:rsidRDefault="00620D57">
                  <w:pPr>
                    <w:rPr>
                      <w:rFonts w:ascii="Calibri" w:hAnsi="Calibri" w:cs="Calibri"/>
                      <w:sz w:val="18"/>
                      <w:szCs w:val="18"/>
                    </w:rPr>
                  </w:pPr>
                </w:p>
              </w:tc>
              <w:tc>
                <w:tcPr>
                  <w:tcW w:w="1000" w:type="pct"/>
                </w:tcPr>
                <w:p w14:paraId="5491C186" w14:textId="1A544E4A" w:rsidR="00620D57" w:rsidRPr="00620D57" w:rsidRDefault="00620D57" w:rsidP="00620D57">
                  <w:pPr>
                    <w:jc w:val="center"/>
                    <w:rPr>
                      <w:rFonts w:ascii="Calibri" w:hAnsi="Calibri" w:cs="Calibri"/>
                      <w:b/>
                      <w:bCs/>
                      <w:sz w:val="18"/>
                      <w:szCs w:val="18"/>
                    </w:rPr>
                  </w:pPr>
                  <w:r w:rsidRPr="00620D57">
                    <w:rPr>
                      <w:rFonts w:ascii="Calibri" w:hAnsi="Calibri" w:cs="Calibri"/>
                      <w:b/>
                      <w:bCs/>
                      <w:sz w:val="18"/>
                      <w:szCs w:val="18"/>
                    </w:rPr>
                    <w:t>2016</w:t>
                  </w:r>
                </w:p>
              </w:tc>
              <w:tc>
                <w:tcPr>
                  <w:tcW w:w="1000" w:type="pct"/>
                </w:tcPr>
                <w:p w14:paraId="76BA16C1" w14:textId="141E8314" w:rsidR="00620D57" w:rsidRPr="00620D57" w:rsidRDefault="00620D57" w:rsidP="00620D57">
                  <w:pPr>
                    <w:jc w:val="center"/>
                    <w:rPr>
                      <w:rFonts w:ascii="Calibri" w:hAnsi="Calibri" w:cs="Calibri"/>
                      <w:b/>
                      <w:bCs/>
                      <w:sz w:val="18"/>
                      <w:szCs w:val="18"/>
                    </w:rPr>
                  </w:pPr>
                  <w:r w:rsidRPr="00620D57">
                    <w:rPr>
                      <w:rFonts w:ascii="Calibri" w:hAnsi="Calibri" w:cs="Calibri"/>
                      <w:b/>
                      <w:bCs/>
                      <w:sz w:val="18"/>
                      <w:szCs w:val="18"/>
                    </w:rPr>
                    <w:t>2017</w:t>
                  </w:r>
                </w:p>
              </w:tc>
              <w:tc>
                <w:tcPr>
                  <w:tcW w:w="1000" w:type="pct"/>
                </w:tcPr>
                <w:p w14:paraId="5C07EB97" w14:textId="58E7E28A" w:rsidR="00620D57" w:rsidRPr="00620D57" w:rsidRDefault="00620D57" w:rsidP="00620D57">
                  <w:pPr>
                    <w:jc w:val="center"/>
                    <w:rPr>
                      <w:rFonts w:ascii="Calibri" w:hAnsi="Calibri" w:cs="Calibri"/>
                      <w:b/>
                      <w:bCs/>
                      <w:sz w:val="18"/>
                      <w:szCs w:val="18"/>
                    </w:rPr>
                  </w:pPr>
                  <w:r w:rsidRPr="00620D57">
                    <w:rPr>
                      <w:rFonts w:ascii="Calibri" w:hAnsi="Calibri" w:cs="Calibri"/>
                      <w:b/>
                      <w:bCs/>
                      <w:sz w:val="18"/>
                      <w:szCs w:val="18"/>
                    </w:rPr>
                    <w:t>2018</w:t>
                  </w:r>
                </w:p>
              </w:tc>
              <w:tc>
                <w:tcPr>
                  <w:tcW w:w="1000" w:type="pct"/>
                </w:tcPr>
                <w:p w14:paraId="36E5D4E6" w14:textId="1ADCFF59" w:rsidR="00620D57" w:rsidRPr="00620D57" w:rsidRDefault="00620D57" w:rsidP="00620D57">
                  <w:pPr>
                    <w:jc w:val="center"/>
                    <w:rPr>
                      <w:rFonts w:ascii="Calibri" w:hAnsi="Calibri" w:cs="Calibri"/>
                      <w:b/>
                      <w:bCs/>
                      <w:sz w:val="18"/>
                      <w:szCs w:val="18"/>
                    </w:rPr>
                  </w:pPr>
                  <w:r w:rsidRPr="00620D57">
                    <w:rPr>
                      <w:rFonts w:ascii="Calibri" w:hAnsi="Calibri" w:cs="Calibri"/>
                      <w:b/>
                      <w:bCs/>
                      <w:sz w:val="18"/>
                      <w:szCs w:val="18"/>
                    </w:rPr>
                    <w:t>2019</w:t>
                  </w:r>
                </w:p>
              </w:tc>
            </w:tr>
            <w:tr w:rsidR="00620D57" w14:paraId="4771E967" w14:textId="77777777" w:rsidTr="002A1BD3">
              <w:tc>
                <w:tcPr>
                  <w:tcW w:w="1000" w:type="pct"/>
                </w:tcPr>
                <w:p w14:paraId="6D5F7F19" w14:textId="4B912866" w:rsidR="00620D57" w:rsidRDefault="00620D57">
                  <w:pPr>
                    <w:rPr>
                      <w:rFonts w:ascii="Calibri" w:hAnsi="Calibri" w:cs="Calibri"/>
                      <w:sz w:val="18"/>
                      <w:szCs w:val="18"/>
                    </w:rPr>
                  </w:pPr>
                  <w:r>
                    <w:rPr>
                      <w:rFonts w:ascii="Calibri" w:hAnsi="Calibri" w:cs="Calibri"/>
                      <w:sz w:val="18"/>
                      <w:szCs w:val="18"/>
                    </w:rPr>
                    <w:t>PAT (Cr.)</w:t>
                  </w:r>
                </w:p>
              </w:tc>
              <w:tc>
                <w:tcPr>
                  <w:tcW w:w="1000" w:type="pct"/>
                </w:tcPr>
                <w:p w14:paraId="039BCF68" w14:textId="5FEE81F1" w:rsidR="00620D57" w:rsidRDefault="00620D57" w:rsidP="00C70507">
                  <w:pPr>
                    <w:jc w:val="right"/>
                    <w:rPr>
                      <w:rFonts w:ascii="Calibri" w:hAnsi="Calibri" w:cs="Calibri"/>
                      <w:sz w:val="18"/>
                      <w:szCs w:val="18"/>
                    </w:rPr>
                  </w:pPr>
                  <w:r>
                    <w:rPr>
                      <w:rFonts w:ascii="Calibri" w:hAnsi="Calibri" w:cs="Calibri"/>
                      <w:sz w:val="18"/>
                      <w:szCs w:val="18"/>
                    </w:rPr>
                    <w:t>275</w:t>
                  </w:r>
                </w:p>
              </w:tc>
              <w:tc>
                <w:tcPr>
                  <w:tcW w:w="1000" w:type="pct"/>
                </w:tcPr>
                <w:p w14:paraId="0B707CDC" w14:textId="0DFC843F" w:rsidR="00620D57" w:rsidRDefault="00620D57" w:rsidP="00C70507">
                  <w:pPr>
                    <w:jc w:val="right"/>
                    <w:rPr>
                      <w:rFonts w:ascii="Calibri" w:hAnsi="Calibri" w:cs="Calibri"/>
                      <w:sz w:val="18"/>
                      <w:szCs w:val="18"/>
                    </w:rPr>
                  </w:pPr>
                  <w:r>
                    <w:rPr>
                      <w:rFonts w:ascii="Calibri" w:hAnsi="Calibri" w:cs="Calibri"/>
                      <w:sz w:val="18"/>
                      <w:szCs w:val="18"/>
                    </w:rPr>
                    <w:t>1327</w:t>
                  </w:r>
                </w:p>
              </w:tc>
              <w:tc>
                <w:tcPr>
                  <w:tcW w:w="1000" w:type="pct"/>
                </w:tcPr>
                <w:p w14:paraId="7572C09C" w14:textId="0D73CB75" w:rsidR="00620D57" w:rsidRDefault="00620D57" w:rsidP="00C70507">
                  <w:pPr>
                    <w:jc w:val="right"/>
                    <w:rPr>
                      <w:rFonts w:ascii="Calibri" w:hAnsi="Calibri" w:cs="Calibri"/>
                      <w:sz w:val="18"/>
                      <w:szCs w:val="18"/>
                    </w:rPr>
                  </w:pPr>
                  <w:r>
                    <w:rPr>
                      <w:rFonts w:ascii="Calibri" w:hAnsi="Calibri" w:cs="Calibri"/>
                      <w:sz w:val="18"/>
                      <w:szCs w:val="18"/>
                    </w:rPr>
                    <w:t>1,345</w:t>
                  </w:r>
                </w:p>
              </w:tc>
              <w:tc>
                <w:tcPr>
                  <w:tcW w:w="1000" w:type="pct"/>
                </w:tcPr>
                <w:p w14:paraId="4E5425D2" w14:textId="70DCC159" w:rsidR="00620D57" w:rsidRDefault="00620D57" w:rsidP="00C70507">
                  <w:pPr>
                    <w:jc w:val="right"/>
                    <w:rPr>
                      <w:rFonts w:ascii="Calibri" w:hAnsi="Calibri" w:cs="Calibri"/>
                      <w:sz w:val="18"/>
                      <w:szCs w:val="18"/>
                    </w:rPr>
                  </w:pPr>
                  <w:r>
                    <w:rPr>
                      <w:rFonts w:ascii="Calibri" w:hAnsi="Calibri" w:cs="Calibri"/>
                      <w:sz w:val="18"/>
                      <w:szCs w:val="18"/>
                    </w:rPr>
                    <w:t>1,951</w:t>
                  </w:r>
                </w:p>
              </w:tc>
            </w:tr>
            <w:tr w:rsidR="00620D57" w14:paraId="36A0ADF7" w14:textId="77777777" w:rsidTr="002A1BD3">
              <w:tc>
                <w:tcPr>
                  <w:tcW w:w="1000" w:type="pct"/>
                </w:tcPr>
                <w:p w14:paraId="7813F73F" w14:textId="012C5C27" w:rsidR="00620D57" w:rsidRDefault="00620D57">
                  <w:pPr>
                    <w:rPr>
                      <w:rFonts w:ascii="Calibri" w:hAnsi="Calibri" w:cs="Calibri"/>
                      <w:sz w:val="18"/>
                      <w:szCs w:val="18"/>
                    </w:rPr>
                  </w:pPr>
                  <w:r>
                    <w:rPr>
                      <w:rFonts w:ascii="Calibri" w:hAnsi="Calibri" w:cs="Calibri"/>
                      <w:sz w:val="18"/>
                      <w:szCs w:val="18"/>
                    </w:rPr>
                    <w:t>CEO Salary (Cr.)</w:t>
                  </w:r>
                </w:p>
              </w:tc>
              <w:tc>
                <w:tcPr>
                  <w:tcW w:w="1000" w:type="pct"/>
                </w:tcPr>
                <w:p w14:paraId="31011C21" w14:textId="77777777" w:rsidR="00620D57" w:rsidRDefault="00620D57" w:rsidP="00C70507">
                  <w:pPr>
                    <w:jc w:val="right"/>
                    <w:rPr>
                      <w:rFonts w:ascii="Calibri" w:hAnsi="Calibri" w:cs="Calibri"/>
                      <w:sz w:val="18"/>
                      <w:szCs w:val="18"/>
                    </w:rPr>
                  </w:pPr>
                </w:p>
              </w:tc>
              <w:tc>
                <w:tcPr>
                  <w:tcW w:w="1000" w:type="pct"/>
                </w:tcPr>
                <w:p w14:paraId="12A0FBBA" w14:textId="77777777" w:rsidR="00620D57" w:rsidRDefault="00620D57" w:rsidP="00C70507">
                  <w:pPr>
                    <w:jc w:val="right"/>
                    <w:rPr>
                      <w:rFonts w:ascii="Calibri" w:hAnsi="Calibri" w:cs="Calibri"/>
                      <w:sz w:val="18"/>
                      <w:szCs w:val="18"/>
                    </w:rPr>
                  </w:pPr>
                </w:p>
              </w:tc>
              <w:tc>
                <w:tcPr>
                  <w:tcW w:w="1000" w:type="pct"/>
                </w:tcPr>
                <w:p w14:paraId="44E5CAF6" w14:textId="77777777" w:rsidR="00620D57" w:rsidRDefault="00620D57" w:rsidP="00C70507">
                  <w:pPr>
                    <w:jc w:val="right"/>
                    <w:rPr>
                      <w:rFonts w:ascii="Calibri" w:hAnsi="Calibri" w:cs="Calibri"/>
                      <w:sz w:val="18"/>
                      <w:szCs w:val="18"/>
                    </w:rPr>
                  </w:pPr>
                </w:p>
              </w:tc>
              <w:tc>
                <w:tcPr>
                  <w:tcW w:w="1000" w:type="pct"/>
                </w:tcPr>
                <w:p w14:paraId="3EA828A4" w14:textId="05D74511" w:rsidR="00620D57" w:rsidRDefault="00620D57" w:rsidP="00C70507">
                  <w:pPr>
                    <w:jc w:val="right"/>
                    <w:rPr>
                      <w:rFonts w:ascii="Calibri" w:hAnsi="Calibri" w:cs="Calibri"/>
                      <w:sz w:val="18"/>
                      <w:szCs w:val="18"/>
                    </w:rPr>
                  </w:pPr>
                </w:p>
              </w:tc>
            </w:tr>
            <w:tr w:rsidR="00620D57" w14:paraId="2FAC91C4" w14:textId="77777777" w:rsidTr="002A1BD3">
              <w:tc>
                <w:tcPr>
                  <w:tcW w:w="1000" w:type="pct"/>
                </w:tcPr>
                <w:p w14:paraId="090448F2" w14:textId="316EE1C0" w:rsidR="00620D57" w:rsidRDefault="00620D57" w:rsidP="00C70507">
                  <w:pPr>
                    <w:ind w:left="208"/>
                    <w:rPr>
                      <w:rFonts w:ascii="Calibri" w:hAnsi="Calibri" w:cs="Calibri"/>
                      <w:sz w:val="18"/>
                      <w:szCs w:val="18"/>
                    </w:rPr>
                  </w:pPr>
                  <w:r>
                    <w:rPr>
                      <w:rFonts w:ascii="Calibri" w:hAnsi="Calibri" w:cs="Calibri"/>
                      <w:sz w:val="18"/>
                      <w:szCs w:val="18"/>
                    </w:rPr>
                    <w:t>Salary + PF</w:t>
                  </w:r>
                </w:p>
              </w:tc>
              <w:tc>
                <w:tcPr>
                  <w:tcW w:w="1000" w:type="pct"/>
                </w:tcPr>
                <w:p w14:paraId="046F1CD9" w14:textId="27A103CB" w:rsidR="00620D57" w:rsidRDefault="00620D57" w:rsidP="00C70507">
                  <w:pPr>
                    <w:jc w:val="right"/>
                    <w:rPr>
                      <w:rFonts w:ascii="Calibri" w:hAnsi="Calibri" w:cs="Calibri"/>
                      <w:sz w:val="18"/>
                      <w:szCs w:val="18"/>
                    </w:rPr>
                  </w:pPr>
                  <w:r>
                    <w:rPr>
                      <w:rFonts w:ascii="Calibri" w:hAnsi="Calibri" w:cs="Calibri"/>
                      <w:sz w:val="18"/>
                      <w:szCs w:val="18"/>
                    </w:rPr>
                    <w:t>1.1</w:t>
                  </w:r>
                </w:p>
              </w:tc>
              <w:tc>
                <w:tcPr>
                  <w:tcW w:w="1000" w:type="pct"/>
                </w:tcPr>
                <w:p w14:paraId="35B25566" w14:textId="2E00D9EE" w:rsidR="00620D57" w:rsidRDefault="00620D57" w:rsidP="00C70507">
                  <w:pPr>
                    <w:jc w:val="right"/>
                    <w:rPr>
                      <w:rFonts w:ascii="Calibri" w:hAnsi="Calibri" w:cs="Calibri"/>
                      <w:sz w:val="18"/>
                      <w:szCs w:val="18"/>
                    </w:rPr>
                  </w:pPr>
                  <w:r>
                    <w:rPr>
                      <w:rFonts w:ascii="Calibri" w:hAnsi="Calibri" w:cs="Calibri"/>
                      <w:sz w:val="18"/>
                      <w:szCs w:val="18"/>
                    </w:rPr>
                    <w:t>1.94</w:t>
                  </w:r>
                </w:p>
              </w:tc>
              <w:tc>
                <w:tcPr>
                  <w:tcW w:w="1000" w:type="pct"/>
                </w:tcPr>
                <w:p w14:paraId="1582F61C" w14:textId="6FEF9390" w:rsidR="00620D57" w:rsidRDefault="00620D57" w:rsidP="00C70507">
                  <w:pPr>
                    <w:jc w:val="right"/>
                    <w:rPr>
                      <w:rFonts w:ascii="Calibri" w:hAnsi="Calibri" w:cs="Calibri"/>
                      <w:sz w:val="18"/>
                      <w:szCs w:val="18"/>
                    </w:rPr>
                  </w:pPr>
                  <w:r>
                    <w:rPr>
                      <w:rFonts w:ascii="Calibri" w:hAnsi="Calibri" w:cs="Calibri"/>
                      <w:sz w:val="18"/>
                      <w:szCs w:val="18"/>
                    </w:rPr>
                    <w:t>2.39</w:t>
                  </w:r>
                </w:p>
              </w:tc>
              <w:tc>
                <w:tcPr>
                  <w:tcW w:w="1000" w:type="pct"/>
                </w:tcPr>
                <w:p w14:paraId="5C2851A8" w14:textId="337344F0" w:rsidR="00620D57" w:rsidRDefault="00620D57" w:rsidP="00C70507">
                  <w:pPr>
                    <w:jc w:val="right"/>
                    <w:rPr>
                      <w:rFonts w:ascii="Calibri" w:hAnsi="Calibri" w:cs="Calibri"/>
                      <w:sz w:val="18"/>
                      <w:szCs w:val="18"/>
                    </w:rPr>
                  </w:pPr>
                  <w:r>
                    <w:rPr>
                      <w:rFonts w:ascii="Calibri" w:hAnsi="Calibri" w:cs="Calibri"/>
                      <w:sz w:val="18"/>
                      <w:szCs w:val="18"/>
                    </w:rPr>
                    <w:t>2.04</w:t>
                  </w:r>
                </w:p>
              </w:tc>
            </w:tr>
            <w:tr w:rsidR="00620D57" w14:paraId="4C6F2868" w14:textId="77777777" w:rsidTr="002A1BD3">
              <w:tc>
                <w:tcPr>
                  <w:tcW w:w="1000" w:type="pct"/>
                </w:tcPr>
                <w:p w14:paraId="1AD156E4" w14:textId="7DE8EB7E" w:rsidR="00620D57" w:rsidRDefault="00620D57" w:rsidP="00C70507">
                  <w:pPr>
                    <w:ind w:left="208"/>
                    <w:rPr>
                      <w:rFonts w:ascii="Calibri" w:hAnsi="Calibri" w:cs="Calibri"/>
                      <w:sz w:val="18"/>
                      <w:szCs w:val="18"/>
                    </w:rPr>
                  </w:pPr>
                  <w:r>
                    <w:rPr>
                      <w:rFonts w:ascii="Calibri" w:hAnsi="Calibri" w:cs="Calibri"/>
                      <w:sz w:val="18"/>
                      <w:szCs w:val="18"/>
                    </w:rPr>
                    <w:t>Deferred</w:t>
                  </w:r>
                </w:p>
              </w:tc>
              <w:tc>
                <w:tcPr>
                  <w:tcW w:w="1000" w:type="pct"/>
                </w:tcPr>
                <w:p w14:paraId="6BFF2A17" w14:textId="77711B85" w:rsidR="00620D57" w:rsidRDefault="00620D57" w:rsidP="00C70507">
                  <w:pPr>
                    <w:jc w:val="right"/>
                    <w:rPr>
                      <w:rFonts w:ascii="Calibri" w:hAnsi="Calibri" w:cs="Calibri"/>
                      <w:sz w:val="18"/>
                      <w:szCs w:val="18"/>
                    </w:rPr>
                  </w:pPr>
                  <w:r>
                    <w:rPr>
                      <w:rFonts w:ascii="Calibri" w:hAnsi="Calibri" w:cs="Calibri"/>
                      <w:sz w:val="18"/>
                      <w:szCs w:val="18"/>
                    </w:rPr>
                    <w:t>Not Available</w:t>
                  </w:r>
                </w:p>
              </w:tc>
              <w:tc>
                <w:tcPr>
                  <w:tcW w:w="1000" w:type="pct"/>
                </w:tcPr>
                <w:p w14:paraId="36FE9636" w14:textId="67EAB7FE" w:rsidR="00620D57" w:rsidRDefault="00620D57" w:rsidP="00C70507">
                  <w:pPr>
                    <w:jc w:val="right"/>
                    <w:rPr>
                      <w:rFonts w:ascii="Calibri" w:hAnsi="Calibri" w:cs="Calibri"/>
                      <w:sz w:val="18"/>
                      <w:szCs w:val="18"/>
                    </w:rPr>
                  </w:pPr>
                  <w:r>
                    <w:rPr>
                      <w:rFonts w:ascii="Calibri" w:hAnsi="Calibri" w:cs="Calibri"/>
                      <w:sz w:val="18"/>
                      <w:szCs w:val="18"/>
                    </w:rPr>
                    <w:t>Not Available</w:t>
                  </w:r>
                </w:p>
              </w:tc>
              <w:tc>
                <w:tcPr>
                  <w:tcW w:w="1000" w:type="pct"/>
                </w:tcPr>
                <w:p w14:paraId="5FD57825" w14:textId="2DB92758" w:rsidR="00620D57" w:rsidRDefault="00620D57" w:rsidP="00C70507">
                  <w:pPr>
                    <w:jc w:val="right"/>
                    <w:rPr>
                      <w:rFonts w:ascii="Calibri" w:hAnsi="Calibri" w:cs="Calibri"/>
                      <w:sz w:val="18"/>
                      <w:szCs w:val="18"/>
                    </w:rPr>
                  </w:pPr>
                  <w:r>
                    <w:rPr>
                      <w:rFonts w:ascii="Calibri" w:hAnsi="Calibri" w:cs="Calibri"/>
                      <w:sz w:val="18"/>
                      <w:szCs w:val="18"/>
                    </w:rPr>
                    <w:t>0.27</w:t>
                  </w:r>
                </w:p>
              </w:tc>
              <w:tc>
                <w:tcPr>
                  <w:tcW w:w="1000" w:type="pct"/>
                </w:tcPr>
                <w:p w14:paraId="1B6F1E2D" w14:textId="4939B0DB" w:rsidR="00620D57" w:rsidRDefault="00620D57" w:rsidP="00C70507">
                  <w:pPr>
                    <w:jc w:val="right"/>
                    <w:rPr>
                      <w:rFonts w:ascii="Calibri" w:hAnsi="Calibri" w:cs="Calibri"/>
                      <w:sz w:val="18"/>
                      <w:szCs w:val="18"/>
                    </w:rPr>
                  </w:pPr>
                  <w:r>
                    <w:rPr>
                      <w:rFonts w:ascii="Calibri" w:hAnsi="Calibri" w:cs="Calibri"/>
                      <w:sz w:val="18"/>
                      <w:szCs w:val="18"/>
                    </w:rPr>
                    <w:t>Not Available</w:t>
                  </w:r>
                </w:p>
              </w:tc>
            </w:tr>
            <w:tr w:rsidR="00620D57" w14:paraId="13C19BC2" w14:textId="77777777" w:rsidTr="002A1BD3">
              <w:tc>
                <w:tcPr>
                  <w:tcW w:w="1000" w:type="pct"/>
                </w:tcPr>
                <w:p w14:paraId="622249A1" w14:textId="2617C49B" w:rsidR="00620D57" w:rsidRDefault="00620D57" w:rsidP="00C70507">
                  <w:pPr>
                    <w:ind w:left="208"/>
                    <w:rPr>
                      <w:rFonts w:ascii="Calibri" w:hAnsi="Calibri" w:cs="Calibri"/>
                      <w:sz w:val="18"/>
                      <w:szCs w:val="18"/>
                    </w:rPr>
                  </w:pPr>
                  <w:r>
                    <w:rPr>
                      <w:rFonts w:ascii="Calibri" w:hAnsi="Calibri" w:cs="Calibri"/>
                      <w:sz w:val="18"/>
                      <w:szCs w:val="18"/>
                    </w:rPr>
                    <w:t>ESOP</w:t>
                  </w:r>
                </w:p>
              </w:tc>
              <w:tc>
                <w:tcPr>
                  <w:tcW w:w="1000" w:type="pct"/>
                </w:tcPr>
                <w:p w14:paraId="586FA012" w14:textId="77777777" w:rsidR="00620D57" w:rsidRDefault="00620D57" w:rsidP="00C70507">
                  <w:pPr>
                    <w:jc w:val="right"/>
                    <w:rPr>
                      <w:rFonts w:ascii="Calibri" w:hAnsi="Calibri" w:cs="Calibri"/>
                      <w:sz w:val="18"/>
                      <w:szCs w:val="18"/>
                    </w:rPr>
                  </w:pPr>
                </w:p>
              </w:tc>
              <w:tc>
                <w:tcPr>
                  <w:tcW w:w="1000" w:type="pct"/>
                </w:tcPr>
                <w:p w14:paraId="4D5CB2AC" w14:textId="71B555ED" w:rsidR="00620D57" w:rsidRDefault="00620D57" w:rsidP="00C70507">
                  <w:pPr>
                    <w:jc w:val="right"/>
                    <w:rPr>
                      <w:rFonts w:ascii="Calibri" w:hAnsi="Calibri" w:cs="Calibri"/>
                      <w:sz w:val="18"/>
                      <w:szCs w:val="18"/>
                    </w:rPr>
                  </w:pPr>
                  <w:r>
                    <w:rPr>
                      <w:rFonts w:ascii="Calibri" w:hAnsi="Calibri" w:cs="Calibri"/>
                      <w:sz w:val="18"/>
                      <w:szCs w:val="18"/>
                    </w:rPr>
                    <w:t>0</w:t>
                  </w:r>
                </w:p>
              </w:tc>
              <w:tc>
                <w:tcPr>
                  <w:tcW w:w="1000" w:type="pct"/>
                </w:tcPr>
                <w:p w14:paraId="783F4C0B" w14:textId="3870BFD9" w:rsidR="00620D57" w:rsidRDefault="00620D57" w:rsidP="00C70507">
                  <w:pPr>
                    <w:jc w:val="right"/>
                    <w:rPr>
                      <w:rFonts w:ascii="Calibri" w:hAnsi="Calibri" w:cs="Calibri"/>
                      <w:sz w:val="18"/>
                      <w:szCs w:val="18"/>
                    </w:rPr>
                  </w:pPr>
                  <w:r>
                    <w:rPr>
                      <w:rFonts w:ascii="Calibri" w:hAnsi="Calibri" w:cs="Calibri"/>
                      <w:sz w:val="18"/>
                      <w:szCs w:val="18"/>
                    </w:rPr>
                    <w:t>0.02</w:t>
                  </w:r>
                </w:p>
              </w:tc>
              <w:tc>
                <w:tcPr>
                  <w:tcW w:w="1000" w:type="pct"/>
                </w:tcPr>
                <w:p w14:paraId="2F5540DA" w14:textId="00EABCA2" w:rsidR="00620D57" w:rsidRDefault="00620D57" w:rsidP="00C70507">
                  <w:pPr>
                    <w:jc w:val="right"/>
                    <w:rPr>
                      <w:rFonts w:ascii="Calibri" w:hAnsi="Calibri" w:cs="Calibri"/>
                      <w:sz w:val="18"/>
                      <w:szCs w:val="18"/>
                    </w:rPr>
                  </w:pPr>
                  <w:r>
                    <w:rPr>
                      <w:rFonts w:ascii="Calibri" w:hAnsi="Calibri" w:cs="Calibri"/>
                      <w:sz w:val="18"/>
                      <w:szCs w:val="18"/>
                    </w:rPr>
                    <w:t>1.49</w:t>
                  </w:r>
                </w:p>
              </w:tc>
            </w:tr>
          </w:tbl>
          <w:p w14:paraId="50B03B4B" w14:textId="029AAF75" w:rsidR="00B071A7" w:rsidRDefault="00B071A7">
            <w:pPr>
              <w:rPr>
                <w:rFonts w:ascii="Calibri" w:hAnsi="Calibri" w:cs="Calibri"/>
                <w:sz w:val="18"/>
                <w:szCs w:val="18"/>
              </w:rPr>
            </w:pPr>
          </w:p>
          <w:p w14:paraId="0349D760" w14:textId="09D73A85" w:rsidR="00620D57" w:rsidRPr="00620D57" w:rsidRDefault="00620D57">
            <w:pPr>
              <w:rPr>
                <w:rFonts w:ascii="Calibri" w:hAnsi="Calibri" w:cs="Calibri"/>
                <w:b/>
                <w:bCs/>
                <w:sz w:val="18"/>
                <w:szCs w:val="18"/>
              </w:rPr>
            </w:pPr>
            <w:r w:rsidRPr="00620D57">
              <w:rPr>
                <w:rFonts w:ascii="Calibri" w:hAnsi="Calibri" w:cs="Calibri"/>
                <w:b/>
                <w:bCs/>
                <w:sz w:val="18"/>
                <w:szCs w:val="18"/>
              </w:rPr>
              <w:t>One Red Flag: Involvement of relatives in the business</w:t>
            </w:r>
          </w:p>
          <w:p w14:paraId="0D5F40E9" w14:textId="25907DB9" w:rsidR="00B071A7" w:rsidRDefault="00620D57" w:rsidP="00B071A7">
            <w:r>
              <w:rPr>
                <w:rFonts w:ascii="Calibri" w:hAnsi="Calibri" w:cs="Calibri"/>
                <w:sz w:val="18"/>
                <w:szCs w:val="18"/>
              </w:rPr>
              <w:t>“</w:t>
            </w:r>
            <w:proofErr w:type="spellStart"/>
            <w:r w:rsidR="00B071A7" w:rsidRPr="00620D57">
              <w:rPr>
                <w:rFonts w:ascii="Calibri" w:hAnsi="Calibri" w:cs="Calibri"/>
                <w:i/>
                <w:iCs/>
                <w:sz w:val="18"/>
                <w:szCs w:val="18"/>
              </w:rPr>
              <w:t>Dibakar</w:t>
            </w:r>
            <w:proofErr w:type="spellEnd"/>
            <w:r w:rsidR="00B071A7" w:rsidRPr="00620D57">
              <w:rPr>
                <w:rFonts w:ascii="Calibri" w:hAnsi="Calibri" w:cs="Calibri"/>
                <w:i/>
                <w:iCs/>
                <w:sz w:val="18"/>
                <w:szCs w:val="18"/>
              </w:rPr>
              <w:t xml:space="preserve"> Ghosh, brother of Chandra Shekhar Ghosh has been appointed as the Head of IT Operations- Systems and Networking of our Bank with effect from August 23, 2015, and </w:t>
            </w:r>
            <w:proofErr w:type="spellStart"/>
            <w:r w:rsidR="00B071A7" w:rsidRPr="00620D57">
              <w:rPr>
                <w:rFonts w:ascii="Calibri" w:hAnsi="Calibri" w:cs="Calibri"/>
                <w:i/>
                <w:iCs/>
                <w:sz w:val="18"/>
                <w:szCs w:val="18"/>
              </w:rPr>
              <w:t>Vaskar</w:t>
            </w:r>
            <w:proofErr w:type="spellEnd"/>
            <w:r w:rsidR="00B071A7" w:rsidRPr="00620D57">
              <w:rPr>
                <w:rFonts w:ascii="Calibri" w:hAnsi="Calibri" w:cs="Calibri"/>
                <w:i/>
                <w:iCs/>
                <w:sz w:val="18"/>
                <w:szCs w:val="18"/>
              </w:rPr>
              <w:t xml:space="preserve"> Ghosh, brother of Chandra Shekhar Ghosh has been appointed as the Head- Procurement of our Bank, with effect from August 23, 2015.</w:t>
            </w:r>
            <w:r>
              <w:rPr>
                <w:rFonts w:ascii="Calibri" w:hAnsi="Calibri" w:cs="Calibri"/>
                <w:sz w:val="18"/>
                <w:szCs w:val="18"/>
              </w:rPr>
              <w:t>“ – Source DRHP</w:t>
            </w:r>
          </w:p>
          <w:p w14:paraId="7F56209C" w14:textId="77777777" w:rsidR="00B071A7" w:rsidRDefault="00B071A7">
            <w:pPr>
              <w:rPr>
                <w:rFonts w:ascii="Calibri" w:hAnsi="Calibri" w:cs="Calibri"/>
                <w:sz w:val="18"/>
                <w:szCs w:val="18"/>
              </w:rPr>
            </w:pPr>
          </w:p>
          <w:p w14:paraId="67E7D8C6" w14:textId="09600604" w:rsidR="00E02C27" w:rsidRDefault="00620D57">
            <w:pPr>
              <w:rPr>
                <w:rFonts w:ascii="Calibri" w:hAnsi="Calibri" w:cs="Calibri"/>
                <w:sz w:val="18"/>
                <w:szCs w:val="18"/>
              </w:rPr>
            </w:pPr>
            <w:r>
              <w:rPr>
                <w:rFonts w:ascii="Calibri" w:hAnsi="Calibri" w:cs="Calibri"/>
                <w:sz w:val="18"/>
                <w:szCs w:val="18"/>
              </w:rPr>
              <w:t xml:space="preserve">Apart from Mr. Ghosh, </w:t>
            </w:r>
            <w:r w:rsidR="007074A2">
              <w:rPr>
                <w:rFonts w:ascii="Calibri" w:hAnsi="Calibri" w:cs="Calibri"/>
                <w:sz w:val="18"/>
                <w:szCs w:val="18"/>
              </w:rPr>
              <w:t>all the key personnel seems to be lateral hires who joined the bank in 2015, 2016 from a mix of private and public sector banks. While lateral hiring improves the competencies and brings the best practices and knowledge, but there wo</w:t>
            </w:r>
            <w:r w:rsidR="0053666A">
              <w:rPr>
                <w:rFonts w:ascii="Calibri" w:hAnsi="Calibri" w:cs="Calibri"/>
                <w:sz w:val="18"/>
                <w:szCs w:val="18"/>
              </w:rPr>
              <w:t>uld have been some change management issues, which would have gotten settled by now.</w:t>
            </w:r>
          </w:p>
          <w:p w14:paraId="338ABB31" w14:textId="5BDEFBB8" w:rsidR="00E67F25" w:rsidRDefault="00E67F25" w:rsidP="00620D57">
            <w:pPr>
              <w:jc w:val="center"/>
              <w:rPr>
                <w:rFonts w:ascii="Calibri" w:hAnsi="Calibri" w:cs="Calibri"/>
                <w:sz w:val="18"/>
                <w:szCs w:val="18"/>
              </w:rPr>
            </w:pPr>
          </w:p>
          <w:p w14:paraId="4006BA3B" w14:textId="3967CF72" w:rsidR="00E02C27" w:rsidRDefault="00E02C27">
            <w:pPr>
              <w:rPr>
                <w:rFonts w:ascii="Calibri" w:hAnsi="Calibri" w:cs="Calibri"/>
                <w:sz w:val="18"/>
                <w:szCs w:val="18"/>
              </w:rPr>
            </w:pPr>
          </w:p>
          <w:p w14:paraId="10ABB317" w14:textId="0C2F402B" w:rsidR="0053666A" w:rsidRPr="00B37819" w:rsidRDefault="0053666A" w:rsidP="00B37819">
            <w:pPr>
              <w:pStyle w:val="ListParagraph"/>
              <w:numPr>
                <w:ilvl w:val="0"/>
                <w:numId w:val="5"/>
              </w:numPr>
              <w:rPr>
                <w:rFonts w:ascii="Calibri" w:hAnsi="Calibri" w:cs="Calibri"/>
                <w:sz w:val="18"/>
                <w:szCs w:val="18"/>
              </w:rPr>
            </w:pPr>
            <w:proofErr w:type="spellStart"/>
            <w:r w:rsidRPr="00B37819">
              <w:rPr>
                <w:rFonts w:ascii="Calibri" w:hAnsi="Calibri" w:cs="Calibri"/>
                <w:b/>
                <w:bCs/>
                <w:sz w:val="18"/>
                <w:szCs w:val="18"/>
              </w:rPr>
              <w:t>Sudhin</w:t>
            </w:r>
            <w:proofErr w:type="spellEnd"/>
            <w:r w:rsidRPr="00B37819">
              <w:rPr>
                <w:rFonts w:ascii="Calibri" w:hAnsi="Calibri" w:cs="Calibri"/>
                <w:b/>
                <w:bCs/>
                <w:sz w:val="18"/>
                <w:szCs w:val="18"/>
              </w:rPr>
              <w:t xml:space="preserve"> </w:t>
            </w:r>
            <w:proofErr w:type="spellStart"/>
            <w:r w:rsidRPr="00B37819">
              <w:rPr>
                <w:rFonts w:ascii="Calibri" w:hAnsi="Calibri" w:cs="Calibri"/>
                <w:b/>
                <w:bCs/>
                <w:sz w:val="18"/>
                <w:szCs w:val="18"/>
              </w:rPr>
              <w:t>Bhagwandas</w:t>
            </w:r>
            <w:proofErr w:type="spellEnd"/>
            <w:r w:rsidRPr="00B37819">
              <w:rPr>
                <w:rFonts w:ascii="Calibri" w:hAnsi="Calibri" w:cs="Calibri"/>
                <w:b/>
                <w:bCs/>
                <w:sz w:val="18"/>
                <w:szCs w:val="18"/>
              </w:rPr>
              <w:t xml:space="preserve"> </w:t>
            </w:r>
            <w:proofErr w:type="spellStart"/>
            <w:r w:rsidRPr="00B37819">
              <w:rPr>
                <w:rFonts w:ascii="Calibri" w:hAnsi="Calibri" w:cs="Calibri"/>
                <w:b/>
                <w:bCs/>
                <w:sz w:val="18"/>
                <w:szCs w:val="18"/>
              </w:rPr>
              <w:t>Choksey</w:t>
            </w:r>
            <w:proofErr w:type="spellEnd"/>
            <w:r w:rsidRPr="00B37819">
              <w:rPr>
                <w:rFonts w:ascii="Calibri" w:hAnsi="Calibri" w:cs="Calibri"/>
                <w:b/>
                <w:bCs/>
                <w:sz w:val="18"/>
                <w:szCs w:val="18"/>
              </w:rPr>
              <w:t xml:space="preserve"> </w:t>
            </w:r>
            <w:r w:rsidR="00E668EB" w:rsidRPr="00B37819">
              <w:rPr>
                <w:rFonts w:ascii="Calibri" w:hAnsi="Calibri" w:cs="Calibri"/>
                <w:sz w:val="18"/>
                <w:szCs w:val="18"/>
              </w:rPr>
              <w:t xml:space="preserve">he has led the </w:t>
            </w:r>
            <w:proofErr w:type="spellStart"/>
            <w:r w:rsidR="00E668EB" w:rsidRPr="00B37819">
              <w:rPr>
                <w:rFonts w:ascii="Calibri" w:hAnsi="Calibri" w:cs="Calibri"/>
                <w:sz w:val="18"/>
                <w:szCs w:val="18"/>
              </w:rPr>
              <w:t>Gruh</w:t>
            </w:r>
            <w:proofErr w:type="spellEnd"/>
            <w:r w:rsidR="00E668EB" w:rsidRPr="00B37819">
              <w:rPr>
                <w:rFonts w:ascii="Calibri" w:hAnsi="Calibri" w:cs="Calibri"/>
                <w:sz w:val="18"/>
                <w:szCs w:val="18"/>
              </w:rPr>
              <w:t xml:space="preserve"> business as the MD for the independent </w:t>
            </w:r>
            <w:proofErr w:type="spellStart"/>
            <w:r w:rsidR="00E668EB" w:rsidRPr="00B37819">
              <w:rPr>
                <w:rFonts w:ascii="Calibri" w:hAnsi="Calibri" w:cs="Calibri"/>
                <w:sz w:val="18"/>
                <w:szCs w:val="18"/>
              </w:rPr>
              <w:t>Gruh</w:t>
            </w:r>
            <w:proofErr w:type="spellEnd"/>
            <w:r w:rsidR="00E668EB" w:rsidRPr="00B37819">
              <w:rPr>
                <w:rFonts w:ascii="Calibri" w:hAnsi="Calibri" w:cs="Calibri"/>
                <w:sz w:val="18"/>
                <w:szCs w:val="18"/>
              </w:rPr>
              <w:t xml:space="preserve"> business, and is now the ED-Designate within Bandhan and continues to lead the </w:t>
            </w:r>
            <w:proofErr w:type="spellStart"/>
            <w:r w:rsidR="00E668EB" w:rsidRPr="00B37819">
              <w:rPr>
                <w:rFonts w:ascii="Calibri" w:hAnsi="Calibri" w:cs="Calibri"/>
                <w:sz w:val="18"/>
                <w:szCs w:val="18"/>
              </w:rPr>
              <w:t>Gruh</w:t>
            </w:r>
            <w:proofErr w:type="spellEnd"/>
            <w:r w:rsidR="00E668EB" w:rsidRPr="00B37819">
              <w:rPr>
                <w:rFonts w:ascii="Calibri" w:hAnsi="Calibri" w:cs="Calibri"/>
                <w:sz w:val="18"/>
                <w:szCs w:val="18"/>
              </w:rPr>
              <w:t>/affordable housing business. His presence and ability to han</w:t>
            </w:r>
            <w:r w:rsidR="00B37819" w:rsidRPr="00B37819">
              <w:rPr>
                <w:rFonts w:ascii="Calibri" w:hAnsi="Calibri" w:cs="Calibri"/>
                <w:sz w:val="18"/>
                <w:szCs w:val="18"/>
              </w:rPr>
              <w:t>dle down-turns will additionally play well for the growth of the business.</w:t>
            </w:r>
          </w:p>
          <w:p w14:paraId="51B2C318" w14:textId="77777777" w:rsidR="0053666A" w:rsidRDefault="0053666A">
            <w:pPr>
              <w:rPr>
                <w:rFonts w:ascii="Calibri" w:hAnsi="Calibri" w:cs="Calibri"/>
                <w:sz w:val="18"/>
                <w:szCs w:val="18"/>
              </w:rPr>
            </w:pPr>
          </w:p>
          <w:p w14:paraId="4A50A219" w14:textId="7C7811AE" w:rsidR="0053666A" w:rsidRPr="00B37819" w:rsidRDefault="0053666A">
            <w:pPr>
              <w:rPr>
                <w:rFonts w:ascii="Calibri" w:hAnsi="Calibri" w:cs="Calibri"/>
                <w:sz w:val="18"/>
                <w:szCs w:val="18"/>
              </w:rPr>
            </w:pPr>
            <w:r w:rsidRPr="0053666A">
              <w:rPr>
                <w:rFonts w:ascii="Calibri" w:hAnsi="Calibri" w:cs="Calibri"/>
                <w:b/>
                <w:bCs/>
                <w:sz w:val="18"/>
                <w:szCs w:val="18"/>
              </w:rPr>
              <w:t>Board:</w:t>
            </w:r>
            <w:r w:rsidR="00B37819">
              <w:rPr>
                <w:rFonts w:ascii="Calibri" w:hAnsi="Calibri" w:cs="Calibri"/>
                <w:b/>
                <w:bCs/>
                <w:sz w:val="18"/>
                <w:szCs w:val="18"/>
              </w:rPr>
              <w:t xml:space="preserve"> </w:t>
            </w:r>
            <w:r w:rsidR="00B37819">
              <w:rPr>
                <w:rFonts w:ascii="Calibri" w:hAnsi="Calibri" w:cs="Calibri"/>
                <w:sz w:val="18"/>
                <w:szCs w:val="18"/>
              </w:rPr>
              <w:t xml:space="preserve">In line with the RBI guidelines, </w:t>
            </w:r>
            <w:r w:rsidR="00E6498E">
              <w:rPr>
                <w:rFonts w:ascii="Calibri" w:hAnsi="Calibri" w:cs="Calibri"/>
                <w:sz w:val="18"/>
                <w:szCs w:val="18"/>
              </w:rPr>
              <w:t>the board at Bandhan comprises of majority of independent directors</w:t>
            </w:r>
            <w:r w:rsidR="007502D0">
              <w:rPr>
                <w:rFonts w:ascii="Calibri" w:hAnsi="Calibri" w:cs="Calibri"/>
                <w:sz w:val="18"/>
                <w:szCs w:val="18"/>
              </w:rPr>
              <w:t xml:space="preserve"> and have extensive experience in </w:t>
            </w:r>
            <w:r w:rsidR="007F270D">
              <w:rPr>
                <w:rFonts w:ascii="Calibri" w:hAnsi="Calibri" w:cs="Calibri"/>
                <w:sz w:val="18"/>
                <w:szCs w:val="18"/>
              </w:rPr>
              <w:t>banking (MD of Union Bank, DMD Axis Bank, ex-RBI, Director IDRBT) which provides comfort on the governance practices followed at the board level.</w:t>
            </w:r>
          </w:p>
          <w:p w14:paraId="6CE45EF6" w14:textId="274F9819" w:rsidR="00E02C27" w:rsidRPr="00E54BBA" w:rsidRDefault="00E02C27">
            <w:pPr>
              <w:rPr>
                <w:rFonts w:ascii="Calibri" w:hAnsi="Calibri" w:cs="Calibri"/>
                <w:sz w:val="18"/>
                <w:szCs w:val="18"/>
              </w:rPr>
            </w:pPr>
          </w:p>
        </w:tc>
      </w:tr>
      <w:tr w:rsidR="00E67F25" w:rsidRPr="00E54BBA" w14:paraId="215509B7" w14:textId="77777777" w:rsidTr="002A1BD3">
        <w:tc>
          <w:tcPr>
            <w:tcW w:w="9010" w:type="dxa"/>
          </w:tcPr>
          <w:p w14:paraId="68FD5867" w14:textId="77777777" w:rsidR="00E67F25" w:rsidRDefault="00E67F25">
            <w:pPr>
              <w:rPr>
                <w:rFonts w:ascii="Calibri" w:hAnsi="Calibri" w:cs="Calibri"/>
                <w:b/>
                <w:bCs/>
                <w:sz w:val="18"/>
                <w:szCs w:val="18"/>
              </w:rPr>
            </w:pPr>
            <w:r w:rsidRPr="00E54BBA">
              <w:rPr>
                <w:rFonts w:ascii="Calibri" w:hAnsi="Calibri" w:cs="Calibri"/>
                <w:b/>
                <w:bCs/>
                <w:sz w:val="18"/>
                <w:szCs w:val="18"/>
                <w:highlight w:val="yellow"/>
              </w:rPr>
              <w:t>Customers</w:t>
            </w:r>
          </w:p>
          <w:p w14:paraId="46065151" w14:textId="77777777" w:rsidR="00D244C4" w:rsidRPr="00E54BBA" w:rsidRDefault="00D244C4" w:rsidP="00D244C4">
            <w:pPr>
              <w:rPr>
                <w:rFonts w:ascii="Calibri" w:hAnsi="Calibri" w:cs="Calibri"/>
                <w:sz w:val="18"/>
                <w:szCs w:val="18"/>
              </w:rPr>
            </w:pPr>
            <w:r w:rsidRPr="00E54BBA">
              <w:rPr>
                <w:rFonts w:ascii="Calibri" w:hAnsi="Calibri" w:cs="Calibri"/>
                <w:sz w:val="18"/>
                <w:szCs w:val="18"/>
              </w:rPr>
              <w:t xml:space="preserve">Customer: </w:t>
            </w:r>
            <w:r w:rsidRPr="00E54BBA">
              <w:rPr>
                <w:rFonts w:ascii="Calibri" w:hAnsi="Calibri" w:cs="Calibri"/>
                <w:sz w:val="18"/>
                <w:szCs w:val="18"/>
              </w:rPr>
              <w:sym w:font="Wingdings" w:char="F0FE"/>
            </w:r>
            <w:r w:rsidRPr="00E54BBA">
              <w:rPr>
                <w:rFonts w:ascii="Calibri" w:hAnsi="Calibri" w:cs="Calibri"/>
                <w:sz w:val="18"/>
                <w:szCs w:val="18"/>
              </w:rPr>
              <w:t xml:space="preserve"> Retail </w:t>
            </w:r>
            <w:r w:rsidRPr="00E54BBA">
              <w:rPr>
                <w:rFonts w:ascii="Calibri" w:hAnsi="Calibri" w:cs="Calibri"/>
                <w:sz w:val="18"/>
                <w:szCs w:val="18"/>
              </w:rPr>
              <w:sym w:font="Wingdings" w:char="F0A8"/>
            </w:r>
            <w:r w:rsidRPr="00E54BBA">
              <w:rPr>
                <w:rFonts w:ascii="Calibri" w:hAnsi="Calibri" w:cs="Calibri"/>
                <w:sz w:val="18"/>
                <w:szCs w:val="18"/>
              </w:rPr>
              <w:t xml:space="preserve"> SME </w:t>
            </w:r>
            <w:r w:rsidRPr="00E54BBA">
              <w:rPr>
                <w:rFonts w:ascii="Calibri" w:hAnsi="Calibri" w:cs="Calibri"/>
                <w:sz w:val="18"/>
                <w:szCs w:val="18"/>
              </w:rPr>
              <w:sym w:font="Wingdings" w:char="F0A8"/>
            </w:r>
            <w:r w:rsidRPr="00E54BBA">
              <w:rPr>
                <w:rFonts w:ascii="Calibri" w:hAnsi="Calibri" w:cs="Calibri"/>
                <w:sz w:val="18"/>
                <w:szCs w:val="18"/>
              </w:rPr>
              <w:t xml:space="preserve"> Corporate </w:t>
            </w:r>
            <w:r w:rsidRPr="00E54BBA">
              <w:rPr>
                <w:rFonts w:ascii="Calibri" w:hAnsi="Calibri" w:cs="Calibri"/>
                <w:sz w:val="18"/>
                <w:szCs w:val="18"/>
              </w:rPr>
              <w:sym w:font="Wingdings" w:char="F0A8"/>
            </w:r>
            <w:r w:rsidRPr="00E54BBA">
              <w:rPr>
                <w:rFonts w:ascii="Calibri" w:hAnsi="Calibri" w:cs="Calibri"/>
                <w:sz w:val="18"/>
                <w:szCs w:val="18"/>
              </w:rPr>
              <w:t xml:space="preserve"> Wholesale</w:t>
            </w:r>
          </w:p>
          <w:p w14:paraId="486A447B" w14:textId="66B71D9A" w:rsidR="00D244C4" w:rsidRDefault="00D244C4">
            <w:pPr>
              <w:rPr>
                <w:rFonts w:ascii="Calibri" w:hAnsi="Calibri" w:cs="Calibri"/>
                <w:sz w:val="18"/>
                <w:szCs w:val="18"/>
              </w:rPr>
            </w:pPr>
            <w:r>
              <w:rPr>
                <w:rFonts w:ascii="Calibri" w:hAnsi="Calibri" w:cs="Calibri"/>
                <w:sz w:val="18"/>
                <w:szCs w:val="18"/>
              </w:rPr>
              <w:t xml:space="preserve">Income Segment: </w:t>
            </w:r>
            <w:r w:rsidRPr="00E54BBA">
              <w:rPr>
                <w:rFonts w:ascii="Calibri" w:hAnsi="Calibri" w:cs="Calibri"/>
                <w:sz w:val="18"/>
                <w:szCs w:val="18"/>
              </w:rPr>
              <w:sym w:font="Wingdings" w:char="F0FE"/>
            </w:r>
            <w:r>
              <w:rPr>
                <w:rFonts w:ascii="Calibri" w:hAnsi="Calibri" w:cs="Calibri"/>
                <w:sz w:val="18"/>
                <w:szCs w:val="18"/>
              </w:rPr>
              <w:t xml:space="preserve"> </w:t>
            </w:r>
            <w:r w:rsidRPr="00E54BBA">
              <w:rPr>
                <w:rFonts w:ascii="Calibri" w:hAnsi="Calibri" w:cs="Calibri"/>
                <w:sz w:val="18"/>
                <w:szCs w:val="18"/>
              </w:rPr>
              <w:t xml:space="preserve">Bottom of Pyramid </w:t>
            </w:r>
            <w:r w:rsidRPr="00E54BBA">
              <w:rPr>
                <w:rFonts w:ascii="Calibri" w:hAnsi="Calibri" w:cs="Calibri"/>
                <w:sz w:val="18"/>
                <w:szCs w:val="18"/>
              </w:rPr>
              <w:sym w:font="Wingdings" w:char="F0FE"/>
            </w:r>
            <w:r w:rsidRPr="00E54BBA">
              <w:rPr>
                <w:rFonts w:ascii="Calibri" w:hAnsi="Calibri" w:cs="Calibri"/>
                <w:sz w:val="18"/>
                <w:szCs w:val="18"/>
              </w:rPr>
              <w:t xml:space="preserve"> Lower</w:t>
            </w:r>
            <w:r>
              <w:rPr>
                <w:rFonts w:ascii="Calibri" w:hAnsi="Calibri" w:cs="Calibri"/>
                <w:sz w:val="18"/>
                <w:szCs w:val="18"/>
              </w:rPr>
              <w:t>/Aspiring</w:t>
            </w:r>
            <w:r w:rsidRPr="00E54BBA">
              <w:rPr>
                <w:rFonts w:ascii="Calibri" w:hAnsi="Calibri" w:cs="Calibri"/>
                <w:sz w:val="18"/>
                <w:szCs w:val="18"/>
              </w:rPr>
              <w:t xml:space="preserve"> Middle Class </w:t>
            </w:r>
            <w:r w:rsidRPr="00E54BBA">
              <w:rPr>
                <w:rFonts w:ascii="Calibri" w:hAnsi="Calibri" w:cs="Calibri"/>
                <w:sz w:val="18"/>
                <w:szCs w:val="18"/>
              </w:rPr>
              <w:sym w:font="Wingdings" w:char="F0A8"/>
            </w:r>
            <w:r w:rsidRPr="00E54BBA">
              <w:rPr>
                <w:rFonts w:ascii="Calibri" w:hAnsi="Calibri" w:cs="Calibri"/>
                <w:sz w:val="18"/>
                <w:szCs w:val="18"/>
              </w:rPr>
              <w:t xml:space="preserve"> Middle Income </w:t>
            </w:r>
            <w:r w:rsidRPr="00E54BBA">
              <w:rPr>
                <w:rFonts w:ascii="Calibri" w:hAnsi="Calibri" w:cs="Calibri"/>
                <w:sz w:val="18"/>
                <w:szCs w:val="18"/>
              </w:rPr>
              <w:sym w:font="Wingdings" w:char="F0A8"/>
            </w:r>
            <w:r w:rsidRPr="00E54BBA">
              <w:rPr>
                <w:rFonts w:ascii="Calibri" w:hAnsi="Calibri" w:cs="Calibri"/>
                <w:sz w:val="18"/>
                <w:szCs w:val="18"/>
              </w:rPr>
              <w:t xml:space="preserve"> High Income</w:t>
            </w:r>
          </w:p>
          <w:p w14:paraId="277A7E89" w14:textId="55C0AA6D" w:rsidR="00D244C4" w:rsidRPr="00E54BBA" w:rsidRDefault="00D244C4">
            <w:pPr>
              <w:rPr>
                <w:rFonts w:ascii="Calibri" w:hAnsi="Calibri" w:cs="Calibri"/>
                <w:sz w:val="18"/>
                <w:szCs w:val="18"/>
              </w:rPr>
            </w:pPr>
            <w:r>
              <w:rPr>
                <w:rFonts w:ascii="Calibri" w:hAnsi="Calibri" w:cs="Calibri"/>
                <w:sz w:val="18"/>
                <w:szCs w:val="18"/>
              </w:rPr>
              <w:t xml:space="preserve">Loan Book Driver: </w:t>
            </w:r>
            <w:r w:rsidRPr="00E54BBA">
              <w:rPr>
                <w:rFonts w:ascii="Calibri" w:hAnsi="Calibri" w:cs="Calibri"/>
                <w:sz w:val="18"/>
                <w:szCs w:val="18"/>
              </w:rPr>
              <w:sym w:font="Wingdings" w:char="F0FE"/>
            </w:r>
            <w:r>
              <w:rPr>
                <w:rFonts w:ascii="Calibri" w:hAnsi="Calibri" w:cs="Calibri"/>
                <w:sz w:val="18"/>
                <w:szCs w:val="18"/>
              </w:rPr>
              <w:t xml:space="preserve"> Increase customer base </w:t>
            </w:r>
            <w:r w:rsidRPr="00E54BBA">
              <w:rPr>
                <w:rFonts w:ascii="Calibri" w:hAnsi="Calibri" w:cs="Calibri"/>
                <w:sz w:val="18"/>
                <w:szCs w:val="18"/>
              </w:rPr>
              <w:sym w:font="Wingdings" w:char="F0FE"/>
            </w:r>
            <w:r>
              <w:rPr>
                <w:rFonts w:ascii="Calibri" w:hAnsi="Calibri" w:cs="Calibri"/>
                <w:sz w:val="18"/>
                <w:szCs w:val="18"/>
              </w:rPr>
              <w:t xml:space="preserve"> Increasing exposure </w:t>
            </w:r>
            <w:r w:rsidRPr="00E54BBA">
              <w:rPr>
                <w:rFonts w:ascii="Calibri" w:hAnsi="Calibri" w:cs="Calibri"/>
                <w:sz w:val="18"/>
                <w:szCs w:val="18"/>
              </w:rPr>
              <w:sym w:font="Wingdings" w:char="F0FE"/>
            </w:r>
            <w:r>
              <w:rPr>
                <w:rFonts w:ascii="Calibri" w:hAnsi="Calibri" w:cs="Calibri"/>
                <w:sz w:val="18"/>
                <w:szCs w:val="18"/>
              </w:rPr>
              <w:t xml:space="preserve"> Changing customer mix</w:t>
            </w:r>
          </w:p>
        </w:tc>
      </w:tr>
      <w:tr w:rsidR="00E67F25" w:rsidRPr="00E54BBA" w14:paraId="556BE0BE" w14:textId="77777777" w:rsidTr="002A1BD3">
        <w:tc>
          <w:tcPr>
            <w:tcW w:w="9010" w:type="dxa"/>
          </w:tcPr>
          <w:p w14:paraId="513E07E9" w14:textId="3E2572BE" w:rsidR="007F270D" w:rsidRDefault="00780E05">
            <w:pPr>
              <w:rPr>
                <w:rFonts w:ascii="Calibri" w:hAnsi="Calibri" w:cs="Calibri"/>
                <w:sz w:val="18"/>
                <w:szCs w:val="18"/>
              </w:rPr>
            </w:pPr>
            <w:r>
              <w:rPr>
                <w:rFonts w:ascii="Calibri" w:hAnsi="Calibri" w:cs="Calibri"/>
                <w:sz w:val="18"/>
                <w:szCs w:val="18"/>
              </w:rPr>
              <w:t>The customers to whom Bandhan lends includes:</w:t>
            </w:r>
          </w:p>
          <w:p w14:paraId="3DAFB020" w14:textId="7DA04334" w:rsidR="00780E05" w:rsidRDefault="00780E05" w:rsidP="00780E05">
            <w:pPr>
              <w:pStyle w:val="ListParagraph"/>
              <w:numPr>
                <w:ilvl w:val="0"/>
                <w:numId w:val="6"/>
              </w:numPr>
              <w:rPr>
                <w:rFonts w:ascii="Calibri" w:hAnsi="Calibri" w:cs="Calibri"/>
                <w:sz w:val="18"/>
                <w:szCs w:val="18"/>
              </w:rPr>
            </w:pPr>
            <w:r>
              <w:rPr>
                <w:rFonts w:ascii="Calibri" w:hAnsi="Calibri" w:cs="Calibri"/>
                <w:sz w:val="18"/>
                <w:szCs w:val="18"/>
              </w:rPr>
              <w:t>Retail MFI customers</w:t>
            </w:r>
          </w:p>
          <w:p w14:paraId="083F2671" w14:textId="1AAE4A94" w:rsidR="00780E05" w:rsidRDefault="00780E05" w:rsidP="00780E05">
            <w:pPr>
              <w:pStyle w:val="ListParagraph"/>
              <w:numPr>
                <w:ilvl w:val="0"/>
                <w:numId w:val="6"/>
              </w:numPr>
              <w:rPr>
                <w:rFonts w:ascii="Calibri" w:hAnsi="Calibri" w:cs="Calibri"/>
                <w:sz w:val="18"/>
                <w:szCs w:val="18"/>
              </w:rPr>
            </w:pPr>
            <w:r>
              <w:rPr>
                <w:rFonts w:ascii="Calibri" w:hAnsi="Calibri" w:cs="Calibri"/>
                <w:sz w:val="18"/>
                <w:szCs w:val="18"/>
              </w:rPr>
              <w:t>Small Business Enterprises</w:t>
            </w:r>
          </w:p>
          <w:p w14:paraId="2B6FDD18" w14:textId="4166CFBC" w:rsidR="00780E05" w:rsidRDefault="00780E05" w:rsidP="00780E05">
            <w:pPr>
              <w:pStyle w:val="ListParagraph"/>
              <w:numPr>
                <w:ilvl w:val="0"/>
                <w:numId w:val="6"/>
              </w:numPr>
              <w:rPr>
                <w:rFonts w:ascii="Calibri" w:hAnsi="Calibri" w:cs="Calibri"/>
                <w:sz w:val="18"/>
                <w:szCs w:val="18"/>
              </w:rPr>
            </w:pPr>
            <w:r>
              <w:rPr>
                <w:rFonts w:ascii="Calibri" w:hAnsi="Calibri" w:cs="Calibri"/>
                <w:sz w:val="18"/>
                <w:szCs w:val="18"/>
              </w:rPr>
              <w:t>SMEs</w:t>
            </w:r>
          </w:p>
          <w:p w14:paraId="203C25F5" w14:textId="27C2BBFB" w:rsidR="000C5680" w:rsidRDefault="00D244C4" w:rsidP="00780E05">
            <w:pPr>
              <w:pStyle w:val="ListParagraph"/>
              <w:numPr>
                <w:ilvl w:val="0"/>
                <w:numId w:val="6"/>
              </w:numPr>
              <w:rPr>
                <w:rFonts w:ascii="Calibri" w:hAnsi="Calibri" w:cs="Calibri"/>
                <w:sz w:val="18"/>
                <w:szCs w:val="18"/>
              </w:rPr>
            </w:pPr>
            <w:r>
              <w:rPr>
                <w:rFonts w:ascii="Calibri" w:hAnsi="Calibri" w:cs="Calibri"/>
                <w:sz w:val="18"/>
                <w:szCs w:val="18"/>
              </w:rPr>
              <w:t>Corporate</w:t>
            </w:r>
          </w:p>
          <w:p w14:paraId="636B78E2" w14:textId="6F11AE64" w:rsidR="00780E05" w:rsidRDefault="00780E05" w:rsidP="00780E05">
            <w:pPr>
              <w:pStyle w:val="ListParagraph"/>
              <w:numPr>
                <w:ilvl w:val="0"/>
                <w:numId w:val="6"/>
              </w:numPr>
              <w:rPr>
                <w:rFonts w:ascii="Calibri" w:hAnsi="Calibri" w:cs="Calibri"/>
                <w:sz w:val="18"/>
                <w:szCs w:val="18"/>
              </w:rPr>
            </w:pPr>
            <w:r>
              <w:rPr>
                <w:rFonts w:ascii="Calibri" w:hAnsi="Calibri" w:cs="Calibri"/>
                <w:sz w:val="18"/>
                <w:szCs w:val="18"/>
              </w:rPr>
              <w:t>NBFC &amp; NBFC-MFIs</w:t>
            </w:r>
          </w:p>
          <w:p w14:paraId="145C2E90" w14:textId="651E6111" w:rsidR="00780E05" w:rsidRPr="00780E05" w:rsidRDefault="00780E05" w:rsidP="00780E05">
            <w:pPr>
              <w:pStyle w:val="ListParagraph"/>
              <w:numPr>
                <w:ilvl w:val="0"/>
                <w:numId w:val="6"/>
              </w:numPr>
              <w:rPr>
                <w:rFonts w:ascii="Calibri" w:hAnsi="Calibri" w:cs="Calibri"/>
                <w:sz w:val="18"/>
                <w:szCs w:val="18"/>
              </w:rPr>
            </w:pPr>
            <w:r>
              <w:rPr>
                <w:rFonts w:ascii="Calibri" w:hAnsi="Calibri" w:cs="Calibri"/>
                <w:sz w:val="18"/>
                <w:szCs w:val="18"/>
              </w:rPr>
              <w:t>Affordable Housing</w:t>
            </w:r>
          </w:p>
          <w:p w14:paraId="634D18BD" w14:textId="30A72540" w:rsidR="007F270D" w:rsidRDefault="007F270D">
            <w:pPr>
              <w:rPr>
                <w:rFonts w:ascii="Calibri" w:hAnsi="Calibri" w:cs="Calibri"/>
                <w:sz w:val="18"/>
                <w:szCs w:val="18"/>
              </w:rPr>
            </w:pPr>
          </w:p>
          <w:p w14:paraId="1387CCE5" w14:textId="16DDE805" w:rsidR="0090094E" w:rsidRDefault="0090094E" w:rsidP="0090094E">
            <w:pPr>
              <w:pStyle w:val="ListParagraph"/>
              <w:numPr>
                <w:ilvl w:val="0"/>
                <w:numId w:val="7"/>
              </w:numPr>
              <w:rPr>
                <w:rFonts w:ascii="Calibri" w:hAnsi="Calibri" w:cs="Calibri"/>
                <w:sz w:val="18"/>
                <w:szCs w:val="18"/>
              </w:rPr>
            </w:pPr>
            <w:r w:rsidRPr="0090094E">
              <w:rPr>
                <w:rFonts w:ascii="Calibri" w:hAnsi="Calibri" w:cs="Calibri"/>
                <w:sz w:val="18"/>
                <w:szCs w:val="18"/>
              </w:rPr>
              <w:t xml:space="preserve">MFI Customers: Typical MFI customers are a bottom of pyramid customers (household income &lt; 1.6 Lakh) who come together to form a group and take the joint liability of paying the loan disbursed to the group members (NOTE: The loan is disbursed to an individual member, but the liability is at group level). Unlike other banks which try to serve the MFI loans under the Self Help Group model, Bandhan has been continuing with its model of lending to MFI customers </w:t>
            </w:r>
            <w:r>
              <w:rPr>
                <w:rFonts w:ascii="Calibri" w:hAnsi="Calibri" w:cs="Calibri"/>
                <w:sz w:val="18"/>
                <w:szCs w:val="18"/>
              </w:rPr>
              <w:t xml:space="preserve">(As per Bandhan mgmt., micro loans are loans given </w:t>
            </w:r>
            <w:proofErr w:type="spellStart"/>
            <w:r>
              <w:rPr>
                <w:rFonts w:ascii="Calibri" w:hAnsi="Calibri" w:cs="Calibri"/>
                <w:sz w:val="18"/>
                <w:szCs w:val="18"/>
              </w:rPr>
              <w:t>upto</w:t>
            </w:r>
            <w:proofErr w:type="spellEnd"/>
            <w:r>
              <w:rPr>
                <w:rFonts w:ascii="Calibri" w:hAnsi="Calibri" w:cs="Calibri"/>
                <w:sz w:val="18"/>
                <w:szCs w:val="18"/>
              </w:rPr>
              <w:t xml:space="preserve"> 1.5 Lakhs) </w:t>
            </w:r>
            <w:r w:rsidRPr="0090094E">
              <w:rPr>
                <w:rFonts w:ascii="Calibri" w:hAnsi="Calibri" w:cs="Calibri"/>
                <w:sz w:val="18"/>
                <w:szCs w:val="18"/>
              </w:rPr>
              <w:t>through the JLG model</w:t>
            </w:r>
            <w:r>
              <w:rPr>
                <w:rFonts w:ascii="Calibri" w:hAnsi="Calibri" w:cs="Calibri"/>
                <w:sz w:val="18"/>
                <w:szCs w:val="18"/>
              </w:rPr>
              <w:t xml:space="preserve">  Due to its lineage, Bandhan has customers which have been therefore for over 19 years with Bandhan and their requirements have also grown over a period of time (avg. age of customer with Bandhan 7-8 years), leading to demand for higher ticket sizes, which Bandhan has been able to fulfil post becoming a bank.</w:t>
            </w:r>
          </w:p>
          <w:p w14:paraId="0A600721" w14:textId="77777777" w:rsidR="0090094E" w:rsidRDefault="0090094E" w:rsidP="0090094E">
            <w:pPr>
              <w:pStyle w:val="ListParagraph"/>
              <w:rPr>
                <w:rFonts w:ascii="Calibri" w:hAnsi="Calibri" w:cs="Calibri"/>
                <w:sz w:val="18"/>
                <w:szCs w:val="18"/>
              </w:rPr>
            </w:pPr>
          </w:p>
          <w:p w14:paraId="174CDAD3" w14:textId="3A592EAA" w:rsidR="0090094E" w:rsidRPr="0090094E" w:rsidRDefault="0090094E" w:rsidP="0090094E">
            <w:pPr>
              <w:pStyle w:val="ListParagraph"/>
              <w:rPr>
                <w:rFonts w:ascii="Calibri" w:hAnsi="Calibri" w:cs="Calibri"/>
                <w:sz w:val="18"/>
                <w:szCs w:val="18"/>
              </w:rPr>
            </w:pPr>
            <w:r>
              <w:rPr>
                <w:rFonts w:ascii="Calibri" w:hAnsi="Calibri" w:cs="Calibri"/>
                <w:sz w:val="18"/>
                <w:szCs w:val="18"/>
              </w:rPr>
              <w:t>While Bandhan was a MFI, it was limited by the RBI and MFIN guidelines of not lending to customer such that the overall borrowing crosses 80,000; however post conversion into a bank, Bandhan has started increasing its book by mix of both increasing customer base as well as increasing avg. O/S.</w:t>
            </w:r>
          </w:p>
          <w:p w14:paraId="6BFB4E35" w14:textId="77777777" w:rsidR="00780E05" w:rsidRDefault="00780E05">
            <w:pPr>
              <w:rPr>
                <w:rFonts w:ascii="Calibri" w:hAnsi="Calibri" w:cs="Calibri"/>
                <w:sz w:val="18"/>
                <w:szCs w:val="18"/>
              </w:rPr>
            </w:pPr>
          </w:p>
          <w:tbl>
            <w:tblPr>
              <w:tblStyle w:val="TableGrid"/>
              <w:tblW w:w="5000" w:type="pct"/>
              <w:tblLayout w:type="fixed"/>
              <w:tblLook w:val="04A0" w:firstRow="1" w:lastRow="0" w:firstColumn="1" w:lastColumn="0" w:noHBand="0" w:noVBand="1"/>
            </w:tblPr>
            <w:tblGrid>
              <w:gridCol w:w="1043"/>
              <w:gridCol w:w="780"/>
              <w:gridCol w:w="777"/>
              <w:gridCol w:w="777"/>
              <w:gridCol w:w="778"/>
              <w:gridCol w:w="777"/>
              <w:gridCol w:w="777"/>
              <w:gridCol w:w="771"/>
              <w:gridCol w:w="771"/>
              <w:gridCol w:w="769"/>
              <w:gridCol w:w="764"/>
            </w:tblGrid>
            <w:tr w:rsidR="0090094E" w:rsidRPr="00E54BBA" w14:paraId="61C4DC6D" w14:textId="383DD4F0" w:rsidTr="002A1BD3">
              <w:tc>
                <w:tcPr>
                  <w:tcW w:w="594" w:type="pct"/>
                  <w:vAlign w:val="center"/>
                </w:tcPr>
                <w:p w14:paraId="21DC342D" w14:textId="77777777" w:rsidR="0090094E" w:rsidRPr="00E54BBA" w:rsidRDefault="0090094E" w:rsidP="0090094E">
                  <w:pPr>
                    <w:jc w:val="center"/>
                    <w:rPr>
                      <w:rFonts w:ascii="Calibri" w:hAnsi="Calibri" w:cs="Calibri"/>
                      <w:sz w:val="18"/>
                      <w:szCs w:val="18"/>
                    </w:rPr>
                  </w:pPr>
                </w:p>
              </w:tc>
              <w:tc>
                <w:tcPr>
                  <w:tcW w:w="444" w:type="pct"/>
                  <w:vAlign w:val="center"/>
                </w:tcPr>
                <w:p w14:paraId="17CA6C14" w14:textId="77777777" w:rsidR="0090094E" w:rsidRPr="00E54BBA" w:rsidRDefault="0090094E" w:rsidP="0090094E">
                  <w:pPr>
                    <w:jc w:val="center"/>
                    <w:rPr>
                      <w:rFonts w:ascii="Calibri" w:hAnsi="Calibri" w:cs="Calibri"/>
                      <w:sz w:val="18"/>
                      <w:szCs w:val="18"/>
                    </w:rPr>
                  </w:pPr>
                  <w:r w:rsidRPr="00E54BBA">
                    <w:rPr>
                      <w:rFonts w:ascii="Calibri" w:hAnsi="Calibri" w:cs="Calibri"/>
                      <w:sz w:val="18"/>
                      <w:szCs w:val="18"/>
                    </w:rPr>
                    <w:t>2012</w:t>
                  </w:r>
                </w:p>
              </w:tc>
              <w:tc>
                <w:tcPr>
                  <w:tcW w:w="442" w:type="pct"/>
                  <w:vAlign w:val="center"/>
                </w:tcPr>
                <w:p w14:paraId="4BA10AEA" w14:textId="77777777" w:rsidR="0090094E" w:rsidRPr="00E54BBA" w:rsidRDefault="0090094E" w:rsidP="0090094E">
                  <w:pPr>
                    <w:jc w:val="center"/>
                    <w:rPr>
                      <w:rFonts w:ascii="Calibri" w:hAnsi="Calibri" w:cs="Calibri"/>
                      <w:sz w:val="18"/>
                      <w:szCs w:val="18"/>
                    </w:rPr>
                  </w:pPr>
                  <w:r w:rsidRPr="00E54BBA">
                    <w:rPr>
                      <w:rFonts w:ascii="Calibri" w:hAnsi="Calibri" w:cs="Calibri"/>
                      <w:sz w:val="18"/>
                      <w:szCs w:val="18"/>
                    </w:rPr>
                    <w:t>2013</w:t>
                  </w:r>
                </w:p>
              </w:tc>
              <w:tc>
                <w:tcPr>
                  <w:tcW w:w="442" w:type="pct"/>
                  <w:vAlign w:val="center"/>
                </w:tcPr>
                <w:p w14:paraId="7C2C9011" w14:textId="77777777" w:rsidR="0090094E" w:rsidRPr="00E54BBA" w:rsidRDefault="0090094E" w:rsidP="0090094E">
                  <w:pPr>
                    <w:jc w:val="center"/>
                    <w:rPr>
                      <w:rFonts w:ascii="Calibri" w:hAnsi="Calibri" w:cs="Calibri"/>
                      <w:sz w:val="18"/>
                      <w:szCs w:val="18"/>
                    </w:rPr>
                  </w:pPr>
                  <w:r w:rsidRPr="00E54BBA">
                    <w:rPr>
                      <w:rFonts w:ascii="Calibri" w:hAnsi="Calibri" w:cs="Calibri"/>
                      <w:sz w:val="18"/>
                      <w:szCs w:val="18"/>
                    </w:rPr>
                    <w:t>2014</w:t>
                  </w:r>
                </w:p>
              </w:tc>
              <w:tc>
                <w:tcPr>
                  <w:tcW w:w="443" w:type="pct"/>
                  <w:vAlign w:val="center"/>
                </w:tcPr>
                <w:p w14:paraId="549FCCF1" w14:textId="77777777" w:rsidR="0090094E" w:rsidRPr="00E54BBA" w:rsidRDefault="0090094E" w:rsidP="0090094E">
                  <w:pPr>
                    <w:jc w:val="center"/>
                    <w:rPr>
                      <w:rFonts w:ascii="Calibri" w:hAnsi="Calibri" w:cs="Calibri"/>
                      <w:sz w:val="18"/>
                      <w:szCs w:val="18"/>
                    </w:rPr>
                  </w:pPr>
                  <w:r w:rsidRPr="00E54BBA">
                    <w:rPr>
                      <w:rFonts w:ascii="Calibri" w:hAnsi="Calibri" w:cs="Calibri"/>
                      <w:sz w:val="18"/>
                      <w:szCs w:val="18"/>
                    </w:rPr>
                    <w:t>2015</w:t>
                  </w:r>
                </w:p>
              </w:tc>
              <w:tc>
                <w:tcPr>
                  <w:tcW w:w="442" w:type="pct"/>
                  <w:vAlign w:val="center"/>
                </w:tcPr>
                <w:p w14:paraId="118621A1" w14:textId="43D28382" w:rsidR="0090094E" w:rsidRPr="00E54BBA" w:rsidRDefault="0090094E" w:rsidP="0090094E">
                  <w:pPr>
                    <w:jc w:val="center"/>
                    <w:rPr>
                      <w:rFonts w:ascii="Calibri" w:hAnsi="Calibri" w:cs="Calibri"/>
                      <w:sz w:val="18"/>
                      <w:szCs w:val="18"/>
                    </w:rPr>
                  </w:pPr>
                  <w:r>
                    <w:rPr>
                      <w:rFonts w:ascii="Calibri" w:hAnsi="Calibri" w:cs="Calibri"/>
                      <w:sz w:val="18"/>
                      <w:szCs w:val="18"/>
                    </w:rPr>
                    <w:t>2016</w:t>
                  </w:r>
                </w:p>
              </w:tc>
              <w:tc>
                <w:tcPr>
                  <w:tcW w:w="442" w:type="pct"/>
                  <w:vAlign w:val="center"/>
                </w:tcPr>
                <w:p w14:paraId="7432E730" w14:textId="42F5E505" w:rsidR="0090094E" w:rsidRPr="00E54BBA" w:rsidRDefault="0090094E" w:rsidP="0090094E">
                  <w:pPr>
                    <w:jc w:val="center"/>
                    <w:rPr>
                      <w:rFonts w:ascii="Calibri" w:hAnsi="Calibri" w:cs="Calibri"/>
                      <w:sz w:val="18"/>
                      <w:szCs w:val="18"/>
                    </w:rPr>
                  </w:pPr>
                  <w:r>
                    <w:rPr>
                      <w:rFonts w:ascii="Calibri" w:hAnsi="Calibri" w:cs="Calibri"/>
                      <w:sz w:val="18"/>
                      <w:szCs w:val="18"/>
                    </w:rPr>
                    <w:t>2017</w:t>
                  </w:r>
                </w:p>
              </w:tc>
              <w:tc>
                <w:tcPr>
                  <w:tcW w:w="439" w:type="pct"/>
                  <w:vAlign w:val="center"/>
                </w:tcPr>
                <w:p w14:paraId="2D954579" w14:textId="0ABE8603" w:rsidR="0090094E" w:rsidRPr="00E54BBA" w:rsidRDefault="0090094E" w:rsidP="0090094E">
                  <w:pPr>
                    <w:jc w:val="center"/>
                    <w:rPr>
                      <w:rFonts w:ascii="Calibri" w:hAnsi="Calibri" w:cs="Calibri"/>
                      <w:sz w:val="18"/>
                      <w:szCs w:val="18"/>
                    </w:rPr>
                  </w:pPr>
                  <w:r>
                    <w:rPr>
                      <w:rFonts w:ascii="Calibri" w:hAnsi="Calibri" w:cs="Calibri"/>
                      <w:sz w:val="18"/>
                      <w:szCs w:val="18"/>
                    </w:rPr>
                    <w:t>2018</w:t>
                  </w:r>
                </w:p>
              </w:tc>
              <w:tc>
                <w:tcPr>
                  <w:tcW w:w="439" w:type="pct"/>
                  <w:vAlign w:val="center"/>
                </w:tcPr>
                <w:p w14:paraId="49601B03" w14:textId="67F452FC" w:rsidR="0090094E" w:rsidRPr="00E54BBA" w:rsidRDefault="0090094E" w:rsidP="0090094E">
                  <w:pPr>
                    <w:jc w:val="center"/>
                    <w:rPr>
                      <w:rFonts w:ascii="Calibri" w:hAnsi="Calibri" w:cs="Calibri"/>
                      <w:sz w:val="18"/>
                      <w:szCs w:val="18"/>
                    </w:rPr>
                  </w:pPr>
                  <w:r>
                    <w:rPr>
                      <w:rFonts w:ascii="Calibri" w:hAnsi="Calibri" w:cs="Calibri"/>
                      <w:sz w:val="18"/>
                      <w:szCs w:val="18"/>
                    </w:rPr>
                    <w:t>2019</w:t>
                  </w:r>
                </w:p>
              </w:tc>
              <w:tc>
                <w:tcPr>
                  <w:tcW w:w="438" w:type="pct"/>
                  <w:vAlign w:val="center"/>
                </w:tcPr>
                <w:p w14:paraId="65AA5321" w14:textId="700CE493" w:rsidR="0090094E" w:rsidRDefault="0090094E" w:rsidP="0090094E">
                  <w:pPr>
                    <w:jc w:val="center"/>
                    <w:rPr>
                      <w:rFonts w:ascii="Calibri" w:hAnsi="Calibri" w:cs="Calibri"/>
                      <w:sz w:val="18"/>
                      <w:szCs w:val="18"/>
                    </w:rPr>
                  </w:pPr>
                  <w:r>
                    <w:rPr>
                      <w:rFonts w:ascii="Calibri" w:hAnsi="Calibri" w:cs="Calibri"/>
                      <w:sz w:val="18"/>
                      <w:szCs w:val="18"/>
                    </w:rPr>
                    <w:t>Q3 FY20</w:t>
                  </w:r>
                </w:p>
              </w:tc>
              <w:tc>
                <w:tcPr>
                  <w:tcW w:w="435" w:type="pct"/>
                </w:tcPr>
                <w:p w14:paraId="371ED69A" w14:textId="49510B8D" w:rsidR="0090094E" w:rsidRDefault="0090094E" w:rsidP="0090094E">
                  <w:pPr>
                    <w:jc w:val="center"/>
                    <w:rPr>
                      <w:rFonts w:ascii="Calibri" w:hAnsi="Calibri" w:cs="Calibri"/>
                      <w:sz w:val="18"/>
                      <w:szCs w:val="18"/>
                    </w:rPr>
                  </w:pPr>
                  <w:r>
                    <w:rPr>
                      <w:rFonts w:ascii="Calibri" w:hAnsi="Calibri" w:cs="Calibri"/>
                      <w:sz w:val="18"/>
                      <w:szCs w:val="18"/>
                    </w:rPr>
                    <w:t>CAGR</w:t>
                  </w:r>
                </w:p>
              </w:tc>
            </w:tr>
            <w:tr w:rsidR="0090094E" w:rsidRPr="00E54BBA" w14:paraId="026FE40E" w14:textId="351B9C80" w:rsidTr="002A1BD3">
              <w:tc>
                <w:tcPr>
                  <w:tcW w:w="594" w:type="pct"/>
                  <w:vAlign w:val="center"/>
                </w:tcPr>
                <w:p w14:paraId="5849319D" w14:textId="77777777" w:rsidR="0090094E" w:rsidRPr="00E54BBA" w:rsidRDefault="0090094E" w:rsidP="0090094E">
                  <w:pPr>
                    <w:jc w:val="center"/>
                    <w:rPr>
                      <w:rFonts w:ascii="Calibri" w:hAnsi="Calibri" w:cs="Calibri"/>
                      <w:sz w:val="18"/>
                      <w:szCs w:val="18"/>
                    </w:rPr>
                  </w:pPr>
                  <w:r w:rsidRPr="00E54BBA">
                    <w:rPr>
                      <w:rFonts w:ascii="Calibri" w:hAnsi="Calibri" w:cs="Calibri"/>
                      <w:sz w:val="18"/>
                      <w:szCs w:val="18"/>
                    </w:rPr>
                    <w:t>GLP (Cr.)</w:t>
                  </w:r>
                </w:p>
              </w:tc>
              <w:tc>
                <w:tcPr>
                  <w:tcW w:w="444" w:type="pct"/>
                  <w:vAlign w:val="center"/>
                </w:tcPr>
                <w:p w14:paraId="0B014315" w14:textId="77777777" w:rsidR="0090094E" w:rsidRPr="00E54BBA" w:rsidRDefault="0090094E" w:rsidP="0090094E">
                  <w:pPr>
                    <w:jc w:val="center"/>
                    <w:rPr>
                      <w:rFonts w:ascii="Calibri" w:hAnsi="Calibri" w:cs="Calibri"/>
                      <w:sz w:val="18"/>
                      <w:szCs w:val="18"/>
                    </w:rPr>
                  </w:pPr>
                  <w:r w:rsidRPr="00E54BBA">
                    <w:rPr>
                      <w:rFonts w:ascii="Calibri" w:hAnsi="Calibri" w:cs="Calibri"/>
                      <w:sz w:val="18"/>
                      <w:szCs w:val="18"/>
                    </w:rPr>
                    <w:t>3,730</w:t>
                  </w:r>
                </w:p>
              </w:tc>
              <w:tc>
                <w:tcPr>
                  <w:tcW w:w="442" w:type="pct"/>
                  <w:vAlign w:val="center"/>
                </w:tcPr>
                <w:p w14:paraId="4A773773" w14:textId="77777777" w:rsidR="0090094E" w:rsidRPr="00E54BBA" w:rsidRDefault="0090094E" w:rsidP="0090094E">
                  <w:pPr>
                    <w:jc w:val="center"/>
                    <w:rPr>
                      <w:rFonts w:ascii="Calibri" w:hAnsi="Calibri" w:cs="Calibri"/>
                      <w:sz w:val="18"/>
                      <w:szCs w:val="18"/>
                    </w:rPr>
                  </w:pPr>
                  <w:r w:rsidRPr="00E54BBA">
                    <w:rPr>
                      <w:rFonts w:ascii="Calibri" w:hAnsi="Calibri" w:cs="Calibri"/>
                      <w:sz w:val="18"/>
                      <w:szCs w:val="18"/>
                    </w:rPr>
                    <w:t>4,420</w:t>
                  </w:r>
                </w:p>
              </w:tc>
              <w:tc>
                <w:tcPr>
                  <w:tcW w:w="442" w:type="pct"/>
                  <w:vAlign w:val="center"/>
                </w:tcPr>
                <w:p w14:paraId="5A9700CE" w14:textId="77777777" w:rsidR="0090094E" w:rsidRPr="00E54BBA" w:rsidRDefault="0090094E" w:rsidP="0090094E">
                  <w:pPr>
                    <w:jc w:val="center"/>
                    <w:rPr>
                      <w:rFonts w:ascii="Calibri" w:hAnsi="Calibri" w:cs="Calibri"/>
                      <w:sz w:val="18"/>
                      <w:szCs w:val="18"/>
                    </w:rPr>
                  </w:pPr>
                  <w:r w:rsidRPr="00E54BBA">
                    <w:rPr>
                      <w:rFonts w:ascii="Calibri" w:hAnsi="Calibri" w:cs="Calibri"/>
                      <w:sz w:val="18"/>
                      <w:szCs w:val="18"/>
                    </w:rPr>
                    <w:t>6,107</w:t>
                  </w:r>
                </w:p>
              </w:tc>
              <w:tc>
                <w:tcPr>
                  <w:tcW w:w="443" w:type="pct"/>
                  <w:vAlign w:val="center"/>
                </w:tcPr>
                <w:p w14:paraId="6E06CA5B" w14:textId="77777777" w:rsidR="0090094E" w:rsidRPr="00E54BBA" w:rsidRDefault="0090094E" w:rsidP="0090094E">
                  <w:pPr>
                    <w:jc w:val="center"/>
                    <w:rPr>
                      <w:rFonts w:ascii="Calibri" w:hAnsi="Calibri" w:cs="Calibri"/>
                      <w:sz w:val="18"/>
                      <w:szCs w:val="18"/>
                    </w:rPr>
                  </w:pPr>
                  <w:r w:rsidRPr="00E54BBA">
                    <w:rPr>
                      <w:rFonts w:ascii="Calibri" w:hAnsi="Calibri" w:cs="Calibri"/>
                      <w:sz w:val="18"/>
                      <w:szCs w:val="18"/>
                    </w:rPr>
                    <w:t>7,809</w:t>
                  </w:r>
                </w:p>
              </w:tc>
              <w:tc>
                <w:tcPr>
                  <w:tcW w:w="442" w:type="pct"/>
                </w:tcPr>
                <w:p w14:paraId="158DF800" w14:textId="2E2C41BA" w:rsidR="0090094E" w:rsidRPr="00E54BBA" w:rsidRDefault="0090094E" w:rsidP="0090094E">
                  <w:pPr>
                    <w:jc w:val="center"/>
                    <w:rPr>
                      <w:rFonts w:ascii="Calibri" w:hAnsi="Calibri" w:cs="Calibri"/>
                      <w:sz w:val="18"/>
                      <w:szCs w:val="18"/>
                    </w:rPr>
                  </w:pPr>
                  <w:r w:rsidRPr="00E54BBA">
                    <w:rPr>
                      <w:rFonts w:ascii="Calibri" w:hAnsi="Calibri" w:cs="Calibri"/>
                      <w:sz w:val="18"/>
                      <w:szCs w:val="18"/>
                    </w:rPr>
                    <w:t>15,420</w:t>
                  </w:r>
                </w:p>
              </w:tc>
              <w:tc>
                <w:tcPr>
                  <w:tcW w:w="442" w:type="pct"/>
                </w:tcPr>
                <w:p w14:paraId="18CB0232" w14:textId="72E24300" w:rsidR="0090094E" w:rsidRPr="00E54BBA" w:rsidRDefault="0090094E" w:rsidP="0090094E">
                  <w:pPr>
                    <w:jc w:val="center"/>
                    <w:rPr>
                      <w:rFonts w:ascii="Calibri" w:hAnsi="Calibri" w:cs="Calibri"/>
                      <w:sz w:val="18"/>
                      <w:szCs w:val="18"/>
                    </w:rPr>
                  </w:pPr>
                  <w:r w:rsidRPr="00E54BBA">
                    <w:rPr>
                      <w:rFonts w:ascii="Calibri" w:hAnsi="Calibri" w:cs="Calibri"/>
                      <w:sz w:val="18"/>
                      <w:szCs w:val="18"/>
                    </w:rPr>
                    <w:t>21,390</w:t>
                  </w:r>
                </w:p>
              </w:tc>
              <w:tc>
                <w:tcPr>
                  <w:tcW w:w="439" w:type="pct"/>
                </w:tcPr>
                <w:p w14:paraId="047FE611" w14:textId="6D314D4F" w:rsidR="0090094E" w:rsidRPr="00E54BBA" w:rsidRDefault="0090094E" w:rsidP="0090094E">
                  <w:pPr>
                    <w:jc w:val="center"/>
                    <w:rPr>
                      <w:rFonts w:ascii="Calibri" w:hAnsi="Calibri" w:cs="Calibri"/>
                      <w:sz w:val="18"/>
                      <w:szCs w:val="18"/>
                    </w:rPr>
                  </w:pPr>
                  <w:r w:rsidRPr="00E54BBA">
                    <w:rPr>
                      <w:rFonts w:ascii="Calibri" w:hAnsi="Calibri" w:cs="Calibri"/>
                      <w:sz w:val="18"/>
                      <w:szCs w:val="18"/>
                    </w:rPr>
                    <w:t>27,650</w:t>
                  </w:r>
                </w:p>
              </w:tc>
              <w:tc>
                <w:tcPr>
                  <w:tcW w:w="439" w:type="pct"/>
                </w:tcPr>
                <w:p w14:paraId="1E77A236" w14:textId="176FC8B6" w:rsidR="0090094E" w:rsidRPr="00E54BBA" w:rsidRDefault="0090094E" w:rsidP="0090094E">
                  <w:pPr>
                    <w:jc w:val="center"/>
                    <w:rPr>
                      <w:rFonts w:ascii="Calibri" w:hAnsi="Calibri" w:cs="Calibri"/>
                      <w:sz w:val="18"/>
                      <w:szCs w:val="18"/>
                    </w:rPr>
                  </w:pPr>
                  <w:r w:rsidRPr="00E54BBA">
                    <w:rPr>
                      <w:rFonts w:ascii="Calibri" w:hAnsi="Calibri" w:cs="Calibri"/>
                      <w:sz w:val="18"/>
                      <w:szCs w:val="18"/>
                    </w:rPr>
                    <w:t>38,600</w:t>
                  </w:r>
                </w:p>
              </w:tc>
              <w:tc>
                <w:tcPr>
                  <w:tcW w:w="438" w:type="pct"/>
                </w:tcPr>
                <w:p w14:paraId="172B99A2" w14:textId="3673AF15" w:rsidR="0090094E" w:rsidRPr="00E54BBA" w:rsidRDefault="0090094E" w:rsidP="0090094E">
                  <w:pPr>
                    <w:jc w:val="center"/>
                    <w:rPr>
                      <w:rFonts w:ascii="Calibri" w:hAnsi="Calibri" w:cs="Calibri"/>
                      <w:sz w:val="18"/>
                      <w:szCs w:val="18"/>
                    </w:rPr>
                  </w:pPr>
                  <w:r w:rsidRPr="00E54BBA">
                    <w:rPr>
                      <w:rFonts w:ascii="Calibri" w:hAnsi="Calibri" w:cs="Calibri"/>
                      <w:sz w:val="18"/>
                      <w:szCs w:val="18"/>
                    </w:rPr>
                    <w:t>40,100</w:t>
                  </w:r>
                </w:p>
              </w:tc>
              <w:tc>
                <w:tcPr>
                  <w:tcW w:w="435" w:type="pct"/>
                </w:tcPr>
                <w:p w14:paraId="7F4FAA12" w14:textId="77777777" w:rsidR="0090094E" w:rsidRPr="00E54BBA" w:rsidRDefault="0090094E" w:rsidP="0090094E">
                  <w:pPr>
                    <w:jc w:val="center"/>
                    <w:rPr>
                      <w:rFonts w:ascii="Calibri" w:hAnsi="Calibri" w:cs="Calibri"/>
                      <w:sz w:val="18"/>
                      <w:szCs w:val="18"/>
                    </w:rPr>
                  </w:pPr>
                </w:p>
              </w:tc>
            </w:tr>
            <w:tr w:rsidR="0090094E" w:rsidRPr="00E54BBA" w14:paraId="63AE11AC" w14:textId="2E3C70FF" w:rsidTr="002A1BD3">
              <w:tc>
                <w:tcPr>
                  <w:tcW w:w="594" w:type="pct"/>
                  <w:vAlign w:val="center"/>
                </w:tcPr>
                <w:p w14:paraId="571B6194" w14:textId="77777777" w:rsidR="0090094E" w:rsidRPr="00E54BBA" w:rsidRDefault="0090094E" w:rsidP="0090094E">
                  <w:pPr>
                    <w:jc w:val="center"/>
                    <w:rPr>
                      <w:rFonts w:ascii="Calibri" w:hAnsi="Calibri" w:cs="Calibri"/>
                      <w:sz w:val="18"/>
                      <w:szCs w:val="18"/>
                    </w:rPr>
                  </w:pPr>
                  <w:r w:rsidRPr="00E54BBA">
                    <w:rPr>
                      <w:rFonts w:ascii="Calibri" w:hAnsi="Calibri" w:cs="Calibri"/>
                      <w:sz w:val="18"/>
                      <w:szCs w:val="18"/>
                    </w:rPr>
                    <w:t>Customers (</w:t>
                  </w:r>
                  <w:proofErr w:type="spellStart"/>
                  <w:r w:rsidRPr="00E54BBA">
                    <w:rPr>
                      <w:rFonts w:ascii="Calibri" w:hAnsi="Calibri" w:cs="Calibri"/>
                      <w:sz w:val="18"/>
                      <w:szCs w:val="18"/>
                    </w:rPr>
                    <w:t>mn</w:t>
                  </w:r>
                  <w:proofErr w:type="spellEnd"/>
                  <w:r w:rsidRPr="00E54BBA">
                    <w:rPr>
                      <w:rFonts w:ascii="Calibri" w:hAnsi="Calibri" w:cs="Calibri"/>
                      <w:sz w:val="18"/>
                      <w:szCs w:val="18"/>
                    </w:rPr>
                    <w:t>)</w:t>
                  </w:r>
                </w:p>
              </w:tc>
              <w:tc>
                <w:tcPr>
                  <w:tcW w:w="444" w:type="pct"/>
                  <w:vAlign w:val="center"/>
                </w:tcPr>
                <w:p w14:paraId="507B56E3" w14:textId="77777777" w:rsidR="0090094E" w:rsidRPr="00E54BBA" w:rsidRDefault="0090094E" w:rsidP="0090094E">
                  <w:pPr>
                    <w:jc w:val="center"/>
                    <w:rPr>
                      <w:rFonts w:ascii="Calibri" w:hAnsi="Calibri" w:cs="Calibri"/>
                      <w:sz w:val="18"/>
                      <w:szCs w:val="18"/>
                    </w:rPr>
                  </w:pPr>
                  <w:r w:rsidRPr="00E54BBA">
                    <w:rPr>
                      <w:rFonts w:ascii="Calibri" w:hAnsi="Calibri" w:cs="Calibri"/>
                      <w:sz w:val="18"/>
                      <w:szCs w:val="18"/>
                    </w:rPr>
                    <w:t>3.6</w:t>
                  </w:r>
                </w:p>
              </w:tc>
              <w:tc>
                <w:tcPr>
                  <w:tcW w:w="442" w:type="pct"/>
                  <w:vAlign w:val="center"/>
                </w:tcPr>
                <w:p w14:paraId="26C1206D" w14:textId="77777777" w:rsidR="0090094E" w:rsidRPr="00E54BBA" w:rsidRDefault="0090094E" w:rsidP="0090094E">
                  <w:pPr>
                    <w:jc w:val="center"/>
                    <w:rPr>
                      <w:rFonts w:ascii="Calibri" w:hAnsi="Calibri" w:cs="Calibri"/>
                      <w:sz w:val="18"/>
                      <w:szCs w:val="18"/>
                    </w:rPr>
                  </w:pPr>
                  <w:r w:rsidRPr="00E54BBA">
                    <w:rPr>
                      <w:rFonts w:ascii="Calibri" w:hAnsi="Calibri" w:cs="Calibri"/>
                      <w:sz w:val="18"/>
                      <w:szCs w:val="18"/>
                    </w:rPr>
                    <w:t>4.4</w:t>
                  </w:r>
                </w:p>
              </w:tc>
              <w:tc>
                <w:tcPr>
                  <w:tcW w:w="442" w:type="pct"/>
                  <w:vAlign w:val="center"/>
                </w:tcPr>
                <w:p w14:paraId="5A05C6E5" w14:textId="77777777" w:rsidR="0090094E" w:rsidRPr="00E54BBA" w:rsidRDefault="0090094E" w:rsidP="0090094E">
                  <w:pPr>
                    <w:jc w:val="center"/>
                    <w:rPr>
                      <w:rFonts w:ascii="Calibri" w:hAnsi="Calibri" w:cs="Calibri"/>
                      <w:sz w:val="18"/>
                      <w:szCs w:val="18"/>
                    </w:rPr>
                  </w:pPr>
                  <w:r w:rsidRPr="00E54BBA">
                    <w:rPr>
                      <w:rFonts w:ascii="Calibri" w:hAnsi="Calibri" w:cs="Calibri"/>
                      <w:sz w:val="18"/>
                      <w:szCs w:val="18"/>
                    </w:rPr>
                    <w:t>5.4</w:t>
                  </w:r>
                </w:p>
              </w:tc>
              <w:tc>
                <w:tcPr>
                  <w:tcW w:w="443" w:type="pct"/>
                  <w:vAlign w:val="center"/>
                </w:tcPr>
                <w:p w14:paraId="2AAC1C1B" w14:textId="77777777" w:rsidR="0090094E" w:rsidRPr="00E54BBA" w:rsidRDefault="0090094E" w:rsidP="0090094E">
                  <w:pPr>
                    <w:jc w:val="center"/>
                    <w:rPr>
                      <w:rFonts w:ascii="Calibri" w:hAnsi="Calibri" w:cs="Calibri"/>
                      <w:sz w:val="18"/>
                      <w:szCs w:val="18"/>
                    </w:rPr>
                  </w:pPr>
                  <w:r w:rsidRPr="00E54BBA">
                    <w:rPr>
                      <w:rFonts w:ascii="Calibri" w:hAnsi="Calibri" w:cs="Calibri"/>
                      <w:sz w:val="18"/>
                      <w:szCs w:val="18"/>
                    </w:rPr>
                    <w:t>6.5</w:t>
                  </w:r>
                </w:p>
              </w:tc>
              <w:tc>
                <w:tcPr>
                  <w:tcW w:w="442" w:type="pct"/>
                  <w:vAlign w:val="center"/>
                </w:tcPr>
                <w:p w14:paraId="27BEF447" w14:textId="224E6AA7" w:rsidR="0090094E" w:rsidRPr="00E54BBA" w:rsidRDefault="0090094E" w:rsidP="0090094E">
                  <w:pPr>
                    <w:jc w:val="center"/>
                    <w:rPr>
                      <w:rFonts w:ascii="Calibri" w:hAnsi="Calibri" w:cs="Calibri"/>
                      <w:sz w:val="18"/>
                      <w:szCs w:val="18"/>
                    </w:rPr>
                  </w:pPr>
                  <w:r w:rsidRPr="00E54BBA">
                    <w:rPr>
                      <w:rFonts w:ascii="Calibri" w:hAnsi="Calibri" w:cs="Calibri"/>
                      <w:sz w:val="18"/>
                      <w:szCs w:val="18"/>
                    </w:rPr>
                    <w:t>6.36</w:t>
                  </w:r>
                </w:p>
              </w:tc>
              <w:tc>
                <w:tcPr>
                  <w:tcW w:w="442" w:type="pct"/>
                  <w:vAlign w:val="center"/>
                </w:tcPr>
                <w:p w14:paraId="504EAC17" w14:textId="355E3A59" w:rsidR="0090094E" w:rsidRPr="00E54BBA" w:rsidRDefault="0090094E" w:rsidP="0090094E">
                  <w:pPr>
                    <w:jc w:val="center"/>
                    <w:rPr>
                      <w:rFonts w:ascii="Calibri" w:hAnsi="Calibri" w:cs="Calibri"/>
                      <w:sz w:val="18"/>
                      <w:szCs w:val="18"/>
                    </w:rPr>
                  </w:pPr>
                  <w:r w:rsidRPr="00E54BBA">
                    <w:rPr>
                      <w:rFonts w:ascii="Calibri" w:hAnsi="Calibri" w:cs="Calibri"/>
                      <w:sz w:val="18"/>
                      <w:szCs w:val="18"/>
                    </w:rPr>
                    <w:t>6.83</w:t>
                  </w:r>
                </w:p>
              </w:tc>
              <w:tc>
                <w:tcPr>
                  <w:tcW w:w="439" w:type="pct"/>
                  <w:vAlign w:val="center"/>
                </w:tcPr>
                <w:p w14:paraId="09034190" w14:textId="7AF12C37" w:rsidR="0090094E" w:rsidRPr="00E54BBA" w:rsidRDefault="0090094E" w:rsidP="0090094E">
                  <w:pPr>
                    <w:jc w:val="center"/>
                    <w:rPr>
                      <w:rFonts w:ascii="Calibri" w:hAnsi="Calibri" w:cs="Calibri"/>
                      <w:sz w:val="18"/>
                      <w:szCs w:val="18"/>
                    </w:rPr>
                  </w:pPr>
                  <w:r w:rsidRPr="00E54BBA">
                    <w:rPr>
                      <w:rFonts w:ascii="Calibri" w:hAnsi="Calibri" w:cs="Calibri"/>
                      <w:sz w:val="18"/>
                      <w:szCs w:val="18"/>
                    </w:rPr>
                    <w:t>7.7</w:t>
                  </w:r>
                </w:p>
              </w:tc>
              <w:tc>
                <w:tcPr>
                  <w:tcW w:w="439" w:type="pct"/>
                  <w:vAlign w:val="center"/>
                </w:tcPr>
                <w:p w14:paraId="2FD480C2" w14:textId="113A298D" w:rsidR="0090094E" w:rsidRPr="00E54BBA" w:rsidRDefault="0090094E" w:rsidP="0090094E">
                  <w:pPr>
                    <w:jc w:val="center"/>
                    <w:rPr>
                      <w:rFonts w:ascii="Calibri" w:hAnsi="Calibri" w:cs="Calibri"/>
                      <w:sz w:val="18"/>
                      <w:szCs w:val="18"/>
                    </w:rPr>
                  </w:pPr>
                  <w:r w:rsidRPr="00E54BBA">
                    <w:rPr>
                      <w:rFonts w:ascii="Calibri" w:hAnsi="Calibri" w:cs="Calibri"/>
                      <w:sz w:val="18"/>
                      <w:szCs w:val="18"/>
                    </w:rPr>
                    <w:t>9.49</w:t>
                  </w:r>
                </w:p>
              </w:tc>
              <w:tc>
                <w:tcPr>
                  <w:tcW w:w="438" w:type="pct"/>
                  <w:vAlign w:val="center"/>
                </w:tcPr>
                <w:p w14:paraId="355820D5" w14:textId="7F58CB87" w:rsidR="0090094E" w:rsidRPr="00E54BBA" w:rsidRDefault="0090094E" w:rsidP="0090094E">
                  <w:pPr>
                    <w:jc w:val="center"/>
                    <w:rPr>
                      <w:rFonts w:ascii="Calibri" w:hAnsi="Calibri" w:cs="Calibri"/>
                      <w:sz w:val="18"/>
                      <w:szCs w:val="18"/>
                    </w:rPr>
                  </w:pPr>
                  <w:r w:rsidRPr="00E54BBA">
                    <w:rPr>
                      <w:rFonts w:ascii="Calibri" w:hAnsi="Calibri" w:cs="Calibri"/>
                      <w:sz w:val="18"/>
                      <w:szCs w:val="18"/>
                    </w:rPr>
                    <w:t>10.5</w:t>
                  </w:r>
                </w:p>
              </w:tc>
              <w:tc>
                <w:tcPr>
                  <w:tcW w:w="435" w:type="pct"/>
                </w:tcPr>
                <w:p w14:paraId="5FC7B53C" w14:textId="77777777" w:rsidR="0090094E" w:rsidRPr="00E54BBA" w:rsidRDefault="0090094E" w:rsidP="0090094E">
                  <w:pPr>
                    <w:jc w:val="center"/>
                    <w:rPr>
                      <w:rFonts w:ascii="Calibri" w:hAnsi="Calibri" w:cs="Calibri"/>
                      <w:sz w:val="18"/>
                      <w:szCs w:val="18"/>
                    </w:rPr>
                  </w:pPr>
                </w:p>
              </w:tc>
            </w:tr>
            <w:tr w:rsidR="0090094E" w:rsidRPr="00E54BBA" w14:paraId="5E6526EC" w14:textId="0B80AD65" w:rsidTr="002A1BD3">
              <w:tc>
                <w:tcPr>
                  <w:tcW w:w="594" w:type="pct"/>
                  <w:vAlign w:val="center"/>
                </w:tcPr>
                <w:p w14:paraId="14F5685F" w14:textId="77777777" w:rsidR="0090094E" w:rsidRPr="00E54BBA" w:rsidRDefault="0090094E" w:rsidP="0090094E">
                  <w:pPr>
                    <w:jc w:val="center"/>
                    <w:rPr>
                      <w:rFonts w:ascii="Calibri" w:hAnsi="Calibri" w:cs="Calibri"/>
                      <w:sz w:val="18"/>
                      <w:szCs w:val="18"/>
                    </w:rPr>
                  </w:pPr>
                  <w:r w:rsidRPr="00E54BBA">
                    <w:rPr>
                      <w:rFonts w:ascii="Calibri" w:hAnsi="Calibri" w:cs="Calibri"/>
                      <w:sz w:val="18"/>
                      <w:szCs w:val="18"/>
                    </w:rPr>
                    <w:t>Avg. O/S</w:t>
                  </w:r>
                </w:p>
              </w:tc>
              <w:tc>
                <w:tcPr>
                  <w:tcW w:w="444" w:type="pct"/>
                  <w:vAlign w:val="center"/>
                </w:tcPr>
                <w:p w14:paraId="25B1CF84" w14:textId="070EC6F5" w:rsidR="0090094E" w:rsidRPr="00E54BBA" w:rsidRDefault="0090094E" w:rsidP="0090094E">
                  <w:pPr>
                    <w:jc w:val="center"/>
                    <w:rPr>
                      <w:rFonts w:ascii="Calibri" w:hAnsi="Calibri" w:cs="Calibri"/>
                      <w:sz w:val="18"/>
                      <w:szCs w:val="18"/>
                    </w:rPr>
                  </w:pPr>
                  <w:r w:rsidRPr="00E54BBA">
                    <w:rPr>
                      <w:rFonts w:ascii="Calibri" w:hAnsi="Calibri" w:cs="Calibri"/>
                      <w:color w:val="000000"/>
                      <w:sz w:val="18"/>
                      <w:szCs w:val="18"/>
                    </w:rPr>
                    <w:t>10,361</w:t>
                  </w:r>
                </w:p>
              </w:tc>
              <w:tc>
                <w:tcPr>
                  <w:tcW w:w="442" w:type="pct"/>
                  <w:vAlign w:val="center"/>
                </w:tcPr>
                <w:p w14:paraId="3172CDFA" w14:textId="7E7F3963" w:rsidR="0090094E" w:rsidRPr="00E54BBA" w:rsidRDefault="0090094E" w:rsidP="0090094E">
                  <w:pPr>
                    <w:jc w:val="center"/>
                    <w:rPr>
                      <w:rFonts w:ascii="Calibri" w:hAnsi="Calibri" w:cs="Calibri"/>
                      <w:sz w:val="18"/>
                      <w:szCs w:val="18"/>
                    </w:rPr>
                  </w:pPr>
                  <w:r w:rsidRPr="00E54BBA">
                    <w:rPr>
                      <w:rFonts w:ascii="Calibri" w:hAnsi="Calibri" w:cs="Calibri"/>
                      <w:color w:val="000000"/>
                      <w:sz w:val="18"/>
                      <w:szCs w:val="18"/>
                    </w:rPr>
                    <w:t>10,045</w:t>
                  </w:r>
                </w:p>
              </w:tc>
              <w:tc>
                <w:tcPr>
                  <w:tcW w:w="442" w:type="pct"/>
                  <w:vAlign w:val="center"/>
                </w:tcPr>
                <w:p w14:paraId="1C54AD30" w14:textId="5B0C8C74" w:rsidR="0090094E" w:rsidRPr="00E54BBA" w:rsidRDefault="0090094E" w:rsidP="0090094E">
                  <w:pPr>
                    <w:jc w:val="center"/>
                    <w:rPr>
                      <w:rFonts w:ascii="Calibri" w:hAnsi="Calibri" w:cs="Calibri"/>
                      <w:sz w:val="18"/>
                      <w:szCs w:val="18"/>
                    </w:rPr>
                  </w:pPr>
                  <w:r w:rsidRPr="00E54BBA">
                    <w:rPr>
                      <w:rFonts w:ascii="Calibri" w:hAnsi="Calibri" w:cs="Calibri"/>
                      <w:color w:val="000000"/>
                      <w:sz w:val="18"/>
                      <w:szCs w:val="18"/>
                    </w:rPr>
                    <w:t>11,309</w:t>
                  </w:r>
                </w:p>
              </w:tc>
              <w:tc>
                <w:tcPr>
                  <w:tcW w:w="443" w:type="pct"/>
                  <w:vAlign w:val="center"/>
                </w:tcPr>
                <w:p w14:paraId="7784DB35" w14:textId="29506563" w:rsidR="0090094E" w:rsidRPr="00E54BBA" w:rsidRDefault="0090094E" w:rsidP="0090094E">
                  <w:pPr>
                    <w:jc w:val="center"/>
                    <w:rPr>
                      <w:rFonts w:ascii="Calibri" w:hAnsi="Calibri" w:cs="Calibri"/>
                      <w:sz w:val="18"/>
                      <w:szCs w:val="18"/>
                    </w:rPr>
                  </w:pPr>
                  <w:r w:rsidRPr="00E54BBA">
                    <w:rPr>
                      <w:rFonts w:ascii="Calibri" w:hAnsi="Calibri" w:cs="Calibri"/>
                      <w:color w:val="000000"/>
                      <w:sz w:val="18"/>
                      <w:szCs w:val="18"/>
                    </w:rPr>
                    <w:t>12,014</w:t>
                  </w:r>
                </w:p>
              </w:tc>
              <w:tc>
                <w:tcPr>
                  <w:tcW w:w="442" w:type="pct"/>
                </w:tcPr>
                <w:p w14:paraId="3EDA791D" w14:textId="3E862797" w:rsidR="0090094E" w:rsidRPr="00E54BBA" w:rsidRDefault="0090094E" w:rsidP="0090094E">
                  <w:pPr>
                    <w:jc w:val="center"/>
                    <w:rPr>
                      <w:rFonts w:ascii="Calibri" w:hAnsi="Calibri" w:cs="Calibri"/>
                      <w:sz w:val="18"/>
                      <w:szCs w:val="18"/>
                    </w:rPr>
                  </w:pPr>
                  <w:r w:rsidRPr="00E54BBA">
                    <w:rPr>
                      <w:rFonts w:ascii="Calibri" w:hAnsi="Calibri" w:cs="Calibri"/>
                      <w:sz w:val="18"/>
                      <w:szCs w:val="18"/>
                    </w:rPr>
                    <w:t>24,245</w:t>
                  </w:r>
                </w:p>
              </w:tc>
              <w:tc>
                <w:tcPr>
                  <w:tcW w:w="442" w:type="pct"/>
                </w:tcPr>
                <w:p w14:paraId="0E2EEE59" w14:textId="3BA99FED" w:rsidR="0090094E" w:rsidRPr="00E54BBA" w:rsidRDefault="0090094E" w:rsidP="0090094E">
                  <w:pPr>
                    <w:jc w:val="center"/>
                    <w:rPr>
                      <w:rFonts w:ascii="Calibri" w:hAnsi="Calibri" w:cs="Calibri"/>
                      <w:sz w:val="18"/>
                      <w:szCs w:val="18"/>
                    </w:rPr>
                  </w:pPr>
                  <w:r w:rsidRPr="00E54BBA">
                    <w:rPr>
                      <w:rFonts w:ascii="Calibri" w:hAnsi="Calibri" w:cs="Calibri"/>
                      <w:sz w:val="18"/>
                      <w:szCs w:val="18"/>
                    </w:rPr>
                    <w:t>31,318</w:t>
                  </w:r>
                </w:p>
              </w:tc>
              <w:tc>
                <w:tcPr>
                  <w:tcW w:w="439" w:type="pct"/>
                </w:tcPr>
                <w:p w14:paraId="4D184790" w14:textId="7569194B" w:rsidR="0090094E" w:rsidRPr="00E54BBA" w:rsidRDefault="0090094E" w:rsidP="0090094E">
                  <w:pPr>
                    <w:jc w:val="center"/>
                    <w:rPr>
                      <w:rFonts w:ascii="Calibri" w:hAnsi="Calibri" w:cs="Calibri"/>
                      <w:sz w:val="18"/>
                      <w:szCs w:val="18"/>
                    </w:rPr>
                  </w:pPr>
                  <w:r w:rsidRPr="00E54BBA">
                    <w:rPr>
                      <w:rFonts w:ascii="Calibri" w:hAnsi="Calibri" w:cs="Calibri"/>
                      <w:sz w:val="18"/>
                      <w:szCs w:val="18"/>
                    </w:rPr>
                    <w:t>35,909</w:t>
                  </w:r>
                </w:p>
              </w:tc>
              <w:tc>
                <w:tcPr>
                  <w:tcW w:w="439" w:type="pct"/>
                </w:tcPr>
                <w:p w14:paraId="14B4A799" w14:textId="5BFC360D" w:rsidR="0090094E" w:rsidRPr="00E54BBA" w:rsidRDefault="0090094E" w:rsidP="0090094E">
                  <w:pPr>
                    <w:jc w:val="center"/>
                    <w:rPr>
                      <w:rFonts w:ascii="Calibri" w:hAnsi="Calibri" w:cs="Calibri"/>
                      <w:sz w:val="18"/>
                      <w:szCs w:val="18"/>
                    </w:rPr>
                  </w:pPr>
                  <w:r w:rsidRPr="00E54BBA">
                    <w:rPr>
                      <w:rFonts w:ascii="Calibri" w:hAnsi="Calibri" w:cs="Calibri"/>
                      <w:sz w:val="18"/>
                      <w:szCs w:val="18"/>
                    </w:rPr>
                    <w:t>40,674</w:t>
                  </w:r>
                </w:p>
              </w:tc>
              <w:tc>
                <w:tcPr>
                  <w:tcW w:w="438" w:type="pct"/>
                </w:tcPr>
                <w:p w14:paraId="584E5AF2" w14:textId="75B26876" w:rsidR="0090094E" w:rsidRPr="00E54BBA" w:rsidRDefault="0090094E" w:rsidP="0090094E">
                  <w:pPr>
                    <w:jc w:val="center"/>
                    <w:rPr>
                      <w:rFonts w:ascii="Calibri" w:hAnsi="Calibri" w:cs="Calibri"/>
                      <w:sz w:val="18"/>
                      <w:szCs w:val="18"/>
                    </w:rPr>
                  </w:pPr>
                  <w:r w:rsidRPr="00E54BBA">
                    <w:rPr>
                      <w:rFonts w:ascii="Calibri" w:hAnsi="Calibri" w:cs="Calibri"/>
                      <w:sz w:val="18"/>
                      <w:szCs w:val="18"/>
                    </w:rPr>
                    <w:t>38,190</w:t>
                  </w:r>
                </w:p>
              </w:tc>
              <w:tc>
                <w:tcPr>
                  <w:tcW w:w="435" w:type="pct"/>
                </w:tcPr>
                <w:p w14:paraId="6288B310" w14:textId="77777777" w:rsidR="0090094E" w:rsidRPr="00E54BBA" w:rsidRDefault="0090094E" w:rsidP="0090094E">
                  <w:pPr>
                    <w:jc w:val="center"/>
                    <w:rPr>
                      <w:rFonts w:ascii="Calibri" w:hAnsi="Calibri" w:cs="Calibri"/>
                      <w:sz w:val="18"/>
                      <w:szCs w:val="18"/>
                    </w:rPr>
                  </w:pPr>
                </w:p>
              </w:tc>
            </w:tr>
            <w:tr w:rsidR="0090094E" w:rsidRPr="00E54BBA" w14:paraId="20FD03FC" w14:textId="314A4F92" w:rsidTr="002A1BD3">
              <w:tc>
                <w:tcPr>
                  <w:tcW w:w="4565" w:type="pct"/>
                  <w:gridSpan w:val="10"/>
                  <w:vAlign w:val="center"/>
                </w:tcPr>
                <w:p w14:paraId="6000FD29" w14:textId="2B1848DB" w:rsidR="0090094E" w:rsidRPr="00E54BBA" w:rsidRDefault="0090094E" w:rsidP="0090094E">
                  <w:pPr>
                    <w:rPr>
                      <w:rFonts w:ascii="Calibri" w:hAnsi="Calibri" w:cs="Calibri"/>
                      <w:sz w:val="18"/>
                      <w:szCs w:val="18"/>
                    </w:rPr>
                  </w:pPr>
                  <w:r>
                    <w:rPr>
                      <w:rFonts w:ascii="Calibri" w:hAnsi="Calibri" w:cs="Calibri"/>
                      <w:sz w:val="18"/>
                      <w:szCs w:val="18"/>
                    </w:rPr>
                    <w:t>Growth Rates</w:t>
                  </w:r>
                </w:p>
              </w:tc>
              <w:tc>
                <w:tcPr>
                  <w:tcW w:w="435" w:type="pct"/>
                </w:tcPr>
                <w:p w14:paraId="0ADB56F4" w14:textId="77777777" w:rsidR="0090094E" w:rsidRDefault="0090094E" w:rsidP="0090094E">
                  <w:pPr>
                    <w:rPr>
                      <w:rFonts w:ascii="Calibri" w:hAnsi="Calibri" w:cs="Calibri"/>
                      <w:sz w:val="18"/>
                      <w:szCs w:val="18"/>
                    </w:rPr>
                  </w:pPr>
                </w:p>
              </w:tc>
            </w:tr>
            <w:tr w:rsidR="0090094E" w:rsidRPr="00E54BBA" w14:paraId="5C7893D3" w14:textId="1BA389FD" w:rsidTr="002A1BD3">
              <w:tc>
                <w:tcPr>
                  <w:tcW w:w="594" w:type="pct"/>
                  <w:vAlign w:val="center"/>
                </w:tcPr>
                <w:p w14:paraId="130434E0" w14:textId="7BE37C55" w:rsidR="0090094E" w:rsidRPr="00E54BBA" w:rsidRDefault="0090094E" w:rsidP="0090094E">
                  <w:pPr>
                    <w:jc w:val="center"/>
                    <w:rPr>
                      <w:rFonts w:ascii="Calibri" w:hAnsi="Calibri" w:cs="Calibri"/>
                      <w:sz w:val="18"/>
                      <w:szCs w:val="18"/>
                    </w:rPr>
                  </w:pPr>
                  <w:r>
                    <w:rPr>
                      <w:rFonts w:ascii="Calibri" w:hAnsi="Calibri" w:cs="Calibri"/>
                      <w:sz w:val="18"/>
                      <w:szCs w:val="18"/>
                    </w:rPr>
                    <w:lastRenderedPageBreak/>
                    <w:t>GLP</w:t>
                  </w:r>
                </w:p>
              </w:tc>
              <w:tc>
                <w:tcPr>
                  <w:tcW w:w="444" w:type="pct"/>
                  <w:vAlign w:val="center"/>
                </w:tcPr>
                <w:p w14:paraId="236D252E" w14:textId="77777777" w:rsidR="0090094E" w:rsidRPr="00E54BBA" w:rsidRDefault="0090094E" w:rsidP="0090094E">
                  <w:pPr>
                    <w:jc w:val="center"/>
                    <w:rPr>
                      <w:rFonts w:ascii="Calibri" w:hAnsi="Calibri" w:cs="Calibri"/>
                      <w:color w:val="000000"/>
                      <w:sz w:val="18"/>
                      <w:szCs w:val="18"/>
                    </w:rPr>
                  </w:pPr>
                </w:p>
              </w:tc>
              <w:tc>
                <w:tcPr>
                  <w:tcW w:w="442" w:type="pct"/>
                  <w:vAlign w:val="bottom"/>
                </w:tcPr>
                <w:p w14:paraId="2D382B35" w14:textId="4F732C47" w:rsidR="0090094E" w:rsidRPr="0090094E" w:rsidRDefault="0090094E" w:rsidP="0090094E">
                  <w:pPr>
                    <w:jc w:val="center"/>
                    <w:rPr>
                      <w:rFonts w:ascii="Calibri" w:hAnsi="Calibri" w:cs="Calibri"/>
                      <w:sz w:val="18"/>
                      <w:szCs w:val="18"/>
                    </w:rPr>
                  </w:pPr>
                  <w:r w:rsidRPr="0090094E">
                    <w:rPr>
                      <w:rFonts w:ascii="Calibri" w:hAnsi="Calibri" w:cs="Calibri"/>
                      <w:sz w:val="18"/>
                      <w:szCs w:val="18"/>
                    </w:rPr>
                    <w:t>18.5%</w:t>
                  </w:r>
                </w:p>
              </w:tc>
              <w:tc>
                <w:tcPr>
                  <w:tcW w:w="442" w:type="pct"/>
                  <w:vAlign w:val="bottom"/>
                </w:tcPr>
                <w:p w14:paraId="5EDE4D65" w14:textId="10767FDB" w:rsidR="0090094E" w:rsidRPr="0090094E" w:rsidRDefault="0090094E" w:rsidP="0090094E">
                  <w:pPr>
                    <w:jc w:val="center"/>
                    <w:rPr>
                      <w:rFonts w:ascii="Calibri" w:hAnsi="Calibri" w:cs="Calibri"/>
                      <w:sz w:val="18"/>
                      <w:szCs w:val="18"/>
                    </w:rPr>
                  </w:pPr>
                  <w:r w:rsidRPr="0090094E">
                    <w:rPr>
                      <w:rFonts w:ascii="Calibri" w:hAnsi="Calibri" w:cs="Calibri"/>
                      <w:sz w:val="18"/>
                      <w:szCs w:val="18"/>
                    </w:rPr>
                    <w:t>38.2%</w:t>
                  </w:r>
                </w:p>
              </w:tc>
              <w:tc>
                <w:tcPr>
                  <w:tcW w:w="443" w:type="pct"/>
                  <w:vAlign w:val="bottom"/>
                </w:tcPr>
                <w:p w14:paraId="114BFDED" w14:textId="2D13A2CA" w:rsidR="0090094E" w:rsidRPr="0090094E" w:rsidRDefault="0090094E" w:rsidP="0090094E">
                  <w:pPr>
                    <w:jc w:val="center"/>
                    <w:rPr>
                      <w:rFonts w:ascii="Calibri" w:hAnsi="Calibri" w:cs="Calibri"/>
                      <w:sz w:val="18"/>
                      <w:szCs w:val="18"/>
                    </w:rPr>
                  </w:pPr>
                  <w:r w:rsidRPr="0090094E">
                    <w:rPr>
                      <w:rFonts w:ascii="Calibri" w:hAnsi="Calibri" w:cs="Calibri"/>
                      <w:sz w:val="18"/>
                      <w:szCs w:val="18"/>
                    </w:rPr>
                    <w:t>27.9%</w:t>
                  </w:r>
                </w:p>
              </w:tc>
              <w:tc>
                <w:tcPr>
                  <w:tcW w:w="442" w:type="pct"/>
                  <w:vAlign w:val="bottom"/>
                </w:tcPr>
                <w:p w14:paraId="2B592598" w14:textId="6558FBFE" w:rsidR="0090094E" w:rsidRPr="00E54BBA" w:rsidRDefault="0090094E" w:rsidP="0090094E">
                  <w:pPr>
                    <w:jc w:val="center"/>
                    <w:rPr>
                      <w:rFonts w:ascii="Calibri" w:hAnsi="Calibri" w:cs="Calibri"/>
                      <w:sz w:val="18"/>
                      <w:szCs w:val="18"/>
                    </w:rPr>
                  </w:pPr>
                  <w:r w:rsidRPr="0090094E">
                    <w:rPr>
                      <w:rFonts w:ascii="Calibri" w:hAnsi="Calibri" w:cs="Calibri"/>
                      <w:sz w:val="18"/>
                      <w:szCs w:val="18"/>
                    </w:rPr>
                    <w:t>97.5%</w:t>
                  </w:r>
                </w:p>
              </w:tc>
              <w:tc>
                <w:tcPr>
                  <w:tcW w:w="442" w:type="pct"/>
                  <w:vAlign w:val="bottom"/>
                </w:tcPr>
                <w:p w14:paraId="1604106A" w14:textId="21C82C99" w:rsidR="0090094E" w:rsidRPr="00E54BBA" w:rsidRDefault="0090094E" w:rsidP="0090094E">
                  <w:pPr>
                    <w:jc w:val="center"/>
                    <w:rPr>
                      <w:rFonts w:ascii="Calibri" w:hAnsi="Calibri" w:cs="Calibri"/>
                      <w:sz w:val="18"/>
                      <w:szCs w:val="18"/>
                    </w:rPr>
                  </w:pPr>
                  <w:r w:rsidRPr="0090094E">
                    <w:rPr>
                      <w:rFonts w:ascii="Calibri" w:hAnsi="Calibri" w:cs="Calibri"/>
                      <w:sz w:val="18"/>
                      <w:szCs w:val="18"/>
                    </w:rPr>
                    <w:t>38.7%</w:t>
                  </w:r>
                </w:p>
              </w:tc>
              <w:tc>
                <w:tcPr>
                  <w:tcW w:w="439" w:type="pct"/>
                  <w:vAlign w:val="bottom"/>
                </w:tcPr>
                <w:p w14:paraId="34F65DF8" w14:textId="17639D96" w:rsidR="0090094E" w:rsidRPr="00E54BBA" w:rsidRDefault="0090094E" w:rsidP="0090094E">
                  <w:pPr>
                    <w:jc w:val="center"/>
                    <w:rPr>
                      <w:rFonts w:ascii="Calibri" w:hAnsi="Calibri" w:cs="Calibri"/>
                      <w:sz w:val="18"/>
                      <w:szCs w:val="18"/>
                    </w:rPr>
                  </w:pPr>
                  <w:r w:rsidRPr="0090094E">
                    <w:rPr>
                      <w:rFonts w:ascii="Calibri" w:hAnsi="Calibri" w:cs="Calibri"/>
                      <w:sz w:val="18"/>
                      <w:szCs w:val="18"/>
                    </w:rPr>
                    <w:t>29.3%</w:t>
                  </w:r>
                </w:p>
              </w:tc>
              <w:tc>
                <w:tcPr>
                  <w:tcW w:w="439" w:type="pct"/>
                  <w:vAlign w:val="bottom"/>
                </w:tcPr>
                <w:p w14:paraId="6A7FB40E" w14:textId="63A13937" w:rsidR="0090094E" w:rsidRPr="00E54BBA" w:rsidRDefault="0090094E" w:rsidP="0090094E">
                  <w:pPr>
                    <w:jc w:val="center"/>
                    <w:rPr>
                      <w:rFonts w:ascii="Calibri" w:hAnsi="Calibri" w:cs="Calibri"/>
                      <w:sz w:val="18"/>
                      <w:szCs w:val="18"/>
                    </w:rPr>
                  </w:pPr>
                  <w:r w:rsidRPr="0090094E">
                    <w:rPr>
                      <w:rFonts w:ascii="Calibri" w:hAnsi="Calibri" w:cs="Calibri"/>
                      <w:sz w:val="18"/>
                      <w:szCs w:val="18"/>
                    </w:rPr>
                    <w:t>39.6%</w:t>
                  </w:r>
                </w:p>
              </w:tc>
              <w:tc>
                <w:tcPr>
                  <w:tcW w:w="438" w:type="pct"/>
                  <w:vAlign w:val="bottom"/>
                </w:tcPr>
                <w:p w14:paraId="402B696F" w14:textId="3B1CD5E3" w:rsidR="0090094E" w:rsidRPr="00E54BBA" w:rsidRDefault="0090094E" w:rsidP="0090094E">
                  <w:pPr>
                    <w:jc w:val="center"/>
                    <w:rPr>
                      <w:rFonts w:ascii="Calibri" w:hAnsi="Calibri" w:cs="Calibri"/>
                      <w:sz w:val="18"/>
                      <w:szCs w:val="18"/>
                    </w:rPr>
                  </w:pPr>
                  <w:r w:rsidRPr="0090094E">
                    <w:rPr>
                      <w:rFonts w:ascii="Calibri" w:hAnsi="Calibri" w:cs="Calibri"/>
                      <w:sz w:val="18"/>
                      <w:szCs w:val="18"/>
                    </w:rPr>
                    <w:t>3.9%</w:t>
                  </w:r>
                </w:p>
              </w:tc>
              <w:tc>
                <w:tcPr>
                  <w:tcW w:w="435" w:type="pct"/>
                  <w:vAlign w:val="bottom"/>
                </w:tcPr>
                <w:p w14:paraId="6BF15CFD" w14:textId="5C463650" w:rsidR="0090094E" w:rsidRPr="00E54BBA" w:rsidRDefault="0090094E" w:rsidP="0090094E">
                  <w:pPr>
                    <w:jc w:val="center"/>
                    <w:rPr>
                      <w:rFonts w:ascii="Calibri" w:hAnsi="Calibri" w:cs="Calibri"/>
                      <w:sz w:val="18"/>
                      <w:szCs w:val="18"/>
                    </w:rPr>
                  </w:pPr>
                  <w:r w:rsidRPr="0090094E">
                    <w:rPr>
                      <w:rFonts w:ascii="Calibri" w:hAnsi="Calibri" w:cs="Calibri"/>
                      <w:sz w:val="18"/>
                      <w:szCs w:val="18"/>
                    </w:rPr>
                    <w:t>35.9%</w:t>
                  </w:r>
                </w:p>
              </w:tc>
            </w:tr>
            <w:tr w:rsidR="0090094E" w:rsidRPr="00E54BBA" w14:paraId="2F487825" w14:textId="25894AF3" w:rsidTr="002A1BD3">
              <w:tc>
                <w:tcPr>
                  <w:tcW w:w="594" w:type="pct"/>
                  <w:vAlign w:val="center"/>
                </w:tcPr>
                <w:p w14:paraId="06936952" w14:textId="3BEF0D85" w:rsidR="0090094E" w:rsidRPr="00E54BBA" w:rsidRDefault="0090094E" w:rsidP="0090094E">
                  <w:pPr>
                    <w:jc w:val="center"/>
                    <w:rPr>
                      <w:rFonts w:ascii="Calibri" w:hAnsi="Calibri" w:cs="Calibri"/>
                      <w:sz w:val="18"/>
                      <w:szCs w:val="18"/>
                    </w:rPr>
                  </w:pPr>
                  <w:r>
                    <w:rPr>
                      <w:rFonts w:ascii="Calibri" w:hAnsi="Calibri" w:cs="Calibri"/>
                      <w:sz w:val="18"/>
                      <w:szCs w:val="18"/>
                    </w:rPr>
                    <w:t>Customer</w:t>
                  </w:r>
                </w:p>
              </w:tc>
              <w:tc>
                <w:tcPr>
                  <w:tcW w:w="444" w:type="pct"/>
                  <w:vAlign w:val="center"/>
                </w:tcPr>
                <w:p w14:paraId="603C2064" w14:textId="77777777" w:rsidR="0090094E" w:rsidRPr="00E54BBA" w:rsidRDefault="0090094E" w:rsidP="0090094E">
                  <w:pPr>
                    <w:jc w:val="center"/>
                    <w:rPr>
                      <w:rFonts w:ascii="Calibri" w:hAnsi="Calibri" w:cs="Calibri"/>
                      <w:color w:val="000000"/>
                      <w:sz w:val="18"/>
                      <w:szCs w:val="18"/>
                    </w:rPr>
                  </w:pPr>
                </w:p>
              </w:tc>
              <w:tc>
                <w:tcPr>
                  <w:tcW w:w="442" w:type="pct"/>
                  <w:vAlign w:val="bottom"/>
                </w:tcPr>
                <w:p w14:paraId="7DB37F9B" w14:textId="0C9E7488" w:rsidR="0090094E" w:rsidRPr="0090094E" w:rsidRDefault="0090094E" w:rsidP="0090094E">
                  <w:pPr>
                    <w:jc w:val="center"/>
                    <w:rPr>
                      <w:rFonts w:ascii="Calibri" w:hAnsi="Calibri" w:cs="Calibri"/>
                      <w:sz w:val="18"/>
                      <w:szCs w:val="18"/>
                    </w:rPr>
                  </w:pPr>
                  <w:r w:rsidRPr="0090094E">
                    <w:rPr>
                      <w:rFonts w:ascii="Calibri" w:hAnsi="Calibri" w:cs="Calibri"/>
                      <w:sz w:val="18"/>
                      <w:szCs w:val="18"/>
                    </w:rPr>
                    <w:t>22.2%</w:t>
                  </w:r>
                </w:p>
              </w:tc>
              <w:tc>
                <w:tcPr>
                  <w:tcW w:w="442" w:type="pct"/>
                  <w:vAlign w:val="bottom"/>
                </w:tcPr>
                <w:p w14:paraId="6A3350FF" w14:textId="35E9343D" w:rsidR="0090094E" w:rsidRPr="0090094E" w:rsidRDefault="0090094E" w:rsidP="0090094E">
                  <w:pPr>
                    <w:jc w:val="center"/>
                    <w:rPr>
                      <w:rFonts w:ascii="Calibri" w:hAnsi="Calibri" w:cs="Calibri"/>
                      <w:sz w:val="18"/>
                      <w:szCs w:val="18"/>
                    </w:rPr>
                  </w:pPr>
                  <w:r w:rsidRPr="0090094E">
                    <w:rPr>
                      <w:rFonts w:ascii="Calibri" w:hAnsi="Calibri" w:cs="Calibri"/>
                      <w:sz w:val="18"/>
                      <w:szCs w:val="18"/>
                    </w:rPr>
                    <w:t>22.7%</w:t>
                  </w:r>
                </w:p>
              </w:tc>
              <w:tc>
                <w:tcPr>
                  <w:tcW w:w="443" w:type="pct"/>
                  <w:vAlign w:val="bottom"/>
                </w:tcPr>
                <w:p w14:paraId="4DB731DC" w14:textId="4E85CFCB" w:rsidR="0090094E" w:rsidRPr="0090094E" w:rsidRDefault="0090094E" w:rsidP="0090094E">
                  <w:pPr>
                    <w:jc w:val="center"/>
                    <w:rPr>
                      <w:rFonts w:ascii="Calibri" w:hAnsi="Calibri" w:cs="Calibri"/>
                      <w:sz w:val="18"/>
                      <w:szCs w:val="18"/>
                    </w:rPr>
                  </w:pPr>
                  <w:r w:rsidRPr="0090094E">
                    <w:rPr>
                      <w:rFonts w:ascii="Calibri" w:hAnsi="Calibri" w:cs="Calibri"/>
                      <w:sz w:val="18"/>
                      <w:szCs w:val="18"/>
                    </w:rPr>
                    <w:t>20.4%</w:t>
                  </w:r>
                </w:p>
              </w:tc>
              <w:tc>
                <w:tcPr>
                  <w:tcW w:w="442" w:type="pct"/>
                  <w:vAlign w:val="bottom"/>
                </w:tcPr>
                <w:p w14:paraId="08009BFE" w14:textId="7E816B18" w:rsidR="0090094E" w:rsidRPr="00E54BBA" w:rsidRDefault="0090094E" w:rsidP="0090094E">
                  <w:pPr>
                    <w:jc w:val="center"/>
                    <w:rPr>
                      <w:rFonts w:ascii="Calibri" w:hAnsi="Calibri" w:cs="Calibri"/>
                      <w:sz w:val="18"/>
                      <w:szCs w:val="18"/>
                    </w:rPr>
                  </w:pPr>
                  <w:r w:rsidRPr="0090094E">
                    <w:rPr>
                      <w:rFonts w:ascii="Calibri" w:hAnsi="Calibri" w:cs="Calibri"/>
                      <w:sz w:val="18"/>
                      <w:szCs w:val="18"/>
                    </w:rPr>
                    <w:t>-2.2%</w:t>
                  </w:r>
                </w:p>
              </w:tc>
              <w:tc>
                <w:tcPr>
                  <w:tcW w:w="442" w:type="pct"/>
                  <w:vAlign w:val="bottom"/>
                </w:tcPr>
                <w:p w14:paraId="1A6D154D" w14:textId="45F67B71" w:rsidR="0090094E" w:rsidRPr="00E54BBA" w:rsidRDefault="0090094E" w:rsidP="0090094E">
                  <w:pPr>
                    <w:jc w:val="center"/>
                    <w:rPr>
                      <w:rFonts w:ascii="Calibri" w:hAnsi="Calibri" w:cs="Calibri"/>
                      <w:sz w:val="18"/>
                      <w:szCs w:val="18"/>
                    </w:rPr>
                  </w:pPr>
                  <w:r w:rsidRPr="0090094E">
                    <w:rPr>
                      <w:rFonts w:ascii="Calibri" w:hAnsi="Calibri" w:cs="Calibri"/>
                      <w:sz w:val="18"/>
                      <w:szCs w:val="18"/>
                    </w:rPr>
                    <w:t>7.4%</w:t>
                  </w:r>
                </w:p>
              </w:tc>
              <w:tc>
                <w:tcPr>
                  <w:tcW w:w="439" w:type="pct"/>
                  <w:vAlign w:val="bottom"/>
                </w:tcPr>
                <w:p w14:paraId="65D6DD06" w14:textId="1BEA847B" w:rsidR="0090094E" w:rsidRPr="00E54BBA" w:rsidRDefault="0090094E" w:rsidP="0090094E">
                  <w:pPr>
                    <w:jc w:val="center"/>
                    <w:rPr>
                      <w:rFonts w:ascii="Calibri" w:hAnsi="Calibri" w:cs="Calibri"/>
                      <w:sz w:val="18"/>
                      <w:szCs w:val="18"/>
                    </w:rPr>
                  </w:pPr>
                  <w:r w:rsidRPr="0090094E">
                    <w:rPr>
                      <w:rFonts w:ascii="Calibri" w:hAnsi="Calibri" w:cs="Calibri"/>
                      <w:sz w:val="18"/>
                      <w:szCs w:val="18"/>
                    </w:rPr>
                    <w:t>12.7%</w:t>
                  </w:r>
                </w:p>
              </w:tc>
              <w:tc>
                <w:tcPr>
                  <w:tcW w:w="439" w:type="pct"/>
                  <w:vAlign w:val="bottom"/>
                </w:tcPr>
                <w:p w14:paraId="7EEA15E7" w14:textId="0EE921C7" w:rsidR="0090094E" w:rsidRPr="00E54BBA" w:rsidRDefault="0090094E" w:rsidP="0090094E">
                  <w:pPr>
                    <w:jc w:val="center"/>
                    <w:rPr>
                      <w:rFonts w:ascii="Calibri" w:hAnsi="Calibri" w:cs="Calibri"/>
                      <w:sz w:val="18"/>
                      <w:szCs w:val="18"/>
                    </w:rPr>
                  </w:pPr>
                  <w:r w:rsidRPr="0090094E">
                    <w:rPr>
                      <w:rFonts w:ascii="Calibri" w:hAnsi="Calibri" w:cs="Calibri"/>
                      <w:sz w:val="18"/>
                      <w:szCs w:val="18"/>
                    </w:rPr>
                    <w:t>23.2%</w:t>
                  </w:r>
                </w:p>
              </w:tc>
              <w:tc>
                <w:tcPr>
                  <w:tcW w:w="438" w:type="pct"/>
                  <w:vAlign w:val="bottom"/>
                </w:tcPr>
                <w:p w14:paraId="7557403E" w14:textId="20C18086" w:rsidR="0090094E" w:rsidRPr="00E54BBA" w:rsidRDefault="0090094E" w:rsidP="0090094E">
                  <w:pPr>
                    <w:jc w:val="center"/>
                    <w:rPr>
                      <w:rFonts w:ascii="Calibri" w:hAnsi="Calibri" w:cs="Calibri"/>
                      <w:sz w:val="18"/>
                      <w:szCs w:val="18"/>
                    </w:rPr>
                  </w:pPr>
                  <w:r w:rsidRPr="0090094E">
                    <w:rPr>
                      <w:rFonts w:ascii="Calibri" w:hAnsi="Calibri" w:cs="Calibri"/>
                      <w:sz w:val="18"/>
                      <w:szCs w:val="18"/>
                    </w:rPr>
                    <w:t>10.6%</w:t>
                  </w:r>
                </w:p>
              </w:tc>
              <w:tc>
                <w:tcPr>
                  <w:tcW w:w="435" w:type="pct"/>
                  <w:vAlign w:val="bottom"/>
                </w:tcPr>
                <w:p w14:paraId="1F0D1BA1" w14:textId="3A6C551E" w:rsidR="0090094E" w:rsidRPr="00E54BBA" w:rsidRDefault="0090094E" w:rsidP="0090094E">
                  <w:pPr>
                    <w:jc w:val="center"/>
                    <w:rPr>
                      <w:rFonts w:ascii="Calibri" w:hAnsi="Calibri" w:cs="Calibri"/>
                      <w:sz w:val="18"/>
                      <w:szCs w:val="18"/>
                    </w:rPr>
                  </w:pPr>
                  <w:r w:rsidRPr="0090094E">
                    <w:rPr>
                      <w:rFonts w:ascii="Calibri" w:hAnsi="Calibri" w:cs="Calibri"/>
                      <w:sz w:val="18"/>
                      <w:szCs w:val="18"/>
                    </w:rPr>
                    <w:t>14.8%</w:t>
                  </w:r>
                </w:p>
              </w:tc>
            </w:tr>
            <w:tr w:rsidR="0090094E" w:rsidRPr="00E54BBA" w14:paraId="67DC4FE7" w14:textId="54E9B0AD" w:rsidTr="002A1BD3">
              <w:tc>
                <w:tcPr>
                  <w:tcW w:w="594" w:type="pct"/>
                  <w:vAlign w:val="center"/>
                </w:tcPr>
                <w:p w14:paraId="7079A08E" w14:textId="5AB3EB39" w:rsidR="0090094E" w:rsidRPr="00E54BBA" w:rsidRDefault="0090094E" w:rsidP="0090094E">
                  <w:pPr>
                    <w:jc w:val="center"/>
                    <w:rPr>
                      <w:rFonts w:ascii="Calibri" w:hAnsi="Calibri" w:cs="Calibri"/>
                      <w:sz w:val="18"/>
                      <w:szCs w:val="18"/>
                    </w:rPr>
                  </w:pPr>
                  <w:r>
                    <w:rPr>
                      <w:rFonts w:ascii="Calibri" w:hAnsi="Calibri" w:cs="Calibri"/>
                      <w:sz w:val="18"/>
                      <w:szCs w:val="18"/>
                    </w:rPr>
                    <w:t>Avg. O/S</w:t>
                  </w:r>
                </w:p>
              </w:tc>
              <w:tc>
                <w:tcPr>
                  <w:tcW w:w="444" w:type="pct"/>
                  <w:vAlign w:val="center"/>
                </w:tcPr>
                <w:p w14:paraId="051158E2" w14:textId="77777777" w:rsidR="0090094E" w:rsidRPr="00E54BBA" w:rsidRDefault="0090094E" w:rsidP="0090094E">
                  <w:pPr>
                    <w:jc w:val="center"/>
                    <w:rPr>
                      <w:rFonts w:ascii="Calibri" w:hAnsi="Calibri" w:cs="Calibri"/>
                      <w:color w:val="000000"/>
                      <w:sz w:val="18"/>
                      <w:szCs w:val="18"/>
                    </w:rPr>
                  </w:pPr>
                </w:p>
              </w:tc>
              <w:tc>
                <w:tcPr>
                  <w:tcW w:w="442" w:type="pct"/>
                  <w:vAlign w:val="bottom"/>
                </w:tcPr>
                <w:p w14:paraId="058B7BCB" w14:textId="690A41D4" w:rsidR="0090094E" w:rsidRPr="0090094E" w:rsidRDefault="0090094E" w:rsidP="0090094E">
                  <w:pPr>
                    <w:jc w:val="center"/>
                    <w:rPr>
                      <w:rFonts w:ascii="Calibri" w:hAnsi="Calibri" w:cs="Calibri"/>
                      <w:sz w:val="18"/>
                      <w:szCs w:val="18"/>
                    </w:rPr>
                  </w:pPr>
                  <w:r w:rsidRPr="0090094E">
                    <w:rPr>
                      <w:rFonts w:ascii="Calibri" w:hAnsi="Calibri" w:cs="Calibri"/>
                      <w:sz w:val="18"/>
                      <w:szCs w:val="18"/>
                    </w:rPr>
                    <w:t>-3.0%</w:t>
                  </w:r>
                </w:p>
              </w:tc>
              <w:tc>
                <w:tcPr>
                  <w:tcW w:w="442" w:type="pct"/>
                  <w:vAlign w:val="bottom"/>
                </w:tcPr>
                <w:p w14:paraId="5318DC3C" w14:textId="498C4B5D" w:rsidR="0090094E" w:rsidRPr="0090094E" w:rsidRDefault="0090094E" w:rsidP="0090094E">
                  <w:pPr>
                    <w:jc w:val="center"/>
                    <w:rPr>
                      <w:rFonts w:ascii="Calibri" w:hAnsi="Calibri" w:cs="Calibri"/>
                      <w:sz w:val="18"/>
                      <w:szCs w:val="18"/>
                    </w:rPr>
                  </w:pPr>
                  <w:r w:rsidRPr="0090094E">
                    <w:rPr>
                      <w:rFonts w:ascii="Calibri" w:hAnsi="Calibri" w:cs="Calibri"/>
                      <w:sz w:val="18"/>
                      <w:szCs w:val="18"/>
                    </w:rPr>
                    <w:t>12.6%</w:t>
                  </w:r>
                </w:p>
              </w:tc>
              <w:tc>
                <w:tcPr>
                  <w:tcW w:w="443" w:type="pct"/>
                  <w:vAlign w:val="bottom"/>
                </w:tcPr>
                <w:p w14:paraId="7BC5BA31" w14:textId="26341776" w:rsidR="0090094E" w:rsidRPr="0090094E" w:rsidRDefault="0090094E" w:rsidP="0090094E">
                  <w:pPr>
                    <w:jc w:val="center"/>
                    <w:rPr>
                      <w:rFonts w:ascii="Calibri" w:hAnsi="Calibri" w:cs="Calibri"/>
                      <w:sz w:val="18"/>
                      <w:szCs w:val="18"/>
                    </w:rPr>
                  </w:pPr>
                  <w:r w:rsidRPr="0090094E">
                    <w:rPr>
                      <w:rFonts w:ascii="Calibri" w:hAnsi="Calibri" w:cs="Calibri"/>
                      <w:sz w:val="18"/>
                      <w:szCs w:val="18"/>
                    </w:rPr>
                    <w:t>6.2%</w:t>
                  </w:r>
                </w:p>
              </w:tc>
              <w:tc>
                <w:tcPr>
                  <w:tcW w:w="442" w:type="pct"/>
                  <w:vAlign w:val="bottom"/>
                </w:tcPr>
                <w:p w14:paraId="6B84E62E" w14:textId="3774DA31" w:rsidR="0090094E" w:rsidRPr="00E54BBA" w:rsidRDefault="0090094E" w:rsidP="0090094E">
                  <w:pPr>
                    <w:jc w:val="center"/>
                    <w:rPr>
                      <w:rFonts w:ascii="Calibri" w:hAnsi="Calibri" w:cs="Calibri"/>
                      <w:sz w:val="18"/>
                      <w:szCs w:val="18"/>
                    </w:rPr>
                  </w:pPr>
                  <w:r w:rsidRPr="0090094E">
                    <w:rPr>
                      <w:rFonts w:ascii="Calibri" w:hAnsi="Calibri" w:cs="Calibri"/>
                      <w:sz w:val="18"/>
                      <w:szCs w:val="18"/>
                    </w:rPr>
                    <w:t>101.8%</w:t>
                  </w:r>
                </w:p>
              </w:tc>
              <w:tc>
                <w:tcPr>
                  <w:tcW w:w="442" w:type="pct"/>
                  <w:vAlign w:val="bottom"/>
                </w:tcPr>
                <w:p w14:paraId="647F60A1" w14:textId="18E358DA" w:rsidR="0090094E" w:rsidRPr="00E54BBA" w:rsidRDefault="0090094E" w:rsidP="0090094E">
                  <w:pPr>
                    <w:jc w:val="center"/>
                    <w:rPr>
                      <w:rFonts w:ascii="Calibri" w:hAnsi="Calibri" w:cs="Calibri"/>
                      <w:sz w:val="18"/>
                      <w:szCs w:val="18"/>
                    </w:rPr>
                  </w:pPr>
                  <w:r w:rsidRPr="0090094E">
                    <w:rPr>
                      <w:rFonts w:ascii="Calibri" w:hAnsi="Calibri" w:cs="Calibri"/>
                      <w:sz w:val="18"/>
                      <w:szCs w:val="18"/>
                    </w:rPr>
                    <w:t>29.2%</w:t>
                  </w:r>
                </w:p>
              </w:tc>
              <w:tc>
                <w:tcPr>
                  <w:tcW w:w="439" w:type="pct"/>
                  <w:vAlign w:val="bottom"/>
                </w:tcPr>
                <w:p w14:paraId="05AAEC50" w14:textId="64D46EDF" w:rsidR="0090094E" w:rsidRPr="00E54BBA" w:rsidRDefault="0090094E" w:rsidP="0090094E">
                  <w:pPr>
                    <w:jc w:val="center"/>
                    <w:rPr>
                      <w:rFonts w:ascii="Calibri" w:hAnsi="Calibri" w:cs="Calibri"/>
                      <w:sz w:val="18"/>
                      <w:szCs w:val="18"/>
                    </w:rPr>
                  </w:pPr>
                  <w:r w:rsidRPr="0090094E">
                    <w:rPr>
                      <w:rFonts w:ascii="Calibri" w:hAnsi="Calibri" w:cs="Calibri"/>
                      <w:sz w:val="18"/>
                      <w:szCs w:val="18"/>
                    </w:rPr>
                    <w:t>14.7%</w:t>
                  </w:r>
                </w:p>
              </w:tc>
              <w:tc>
                <w:tcPr>
                  <w:tcW w:w="439" w:type="pct"/>
                  <w:vAlign w:val="bottom"/>
                </w:tcPr>
                <w:p w14:paraId="09387B27" w14:textId="44AE4C62" w:rsidR="0090094E" w:rsidRPr="00E54BBA" w:rsidRDefault="0090094E" w:rsidP="0090094E">
                  <w:pPr>
                    <w:jc w:val="center"/>
                    <w:rPr>
                      <w:rFonts w:ascii="Calibri" w:hAnsi="Calibri" w:cs="Calibri"/>
                      <w:sz w:val="18"/>
                      <w:szCs w:val="18"/>
                    </w:rPr>
                  </w:pPr>
                  <w:r w:rsidRPr="0090094E">
                    <w:rPr>
                      <w:rFonts w:ascii="Calibri" w:hAnsi="Calibri" w:cs="Calibri"/>
                      <w:sz w:val="18"/>
                      <w:szCs w:val="18"/>
                    </w:rPr>
                    <w:t>13.3%</w:t>
                  </w:r>
                </w:p>
              </w:tc>
              <w:tc>
                <w:tcPr>
                  <w:tcW w:w="438" w:type="pct"/>
                  <w:vAlign w:val="bottom"/>
                </w:tcPr>
                <w:p w14:paraId="56D94296" w14:textId="6DB5309A" w:rsidR="0090094E" w:rsidRPr="00E54BBA" w:rsidRDefault="0090094E" w:rsidP="0090094E">
                  <w:pPr>
                    <w:jc w:val="center"/>
                    <w:rPr>
                      <w:rFonts w:ascii="Calibri" w:hAnsi="Calibri" w:cs="Calibri"/>
                      <w:sz w:val="18"/>
                      <w:szCs w:val="18"/>
                    </w:rPr>
                  </w:pPr>
                  <w:r w:rsidRPr="0090094E">
                    <w:rPr>
                      <w:rFonts w:ascii="Calibri" w:hAnsi="Calibri" w:cs="Calibri"/>
                      <w:sz w:val="18"/>
                      <w:szCs w:val="18"/>
                    </w:rPr>
                    <w:t>-6.1%</w:t>
                  </w:r>
                </w:p>
              </w:tc>
              <w:tc>
                <w:tcPr>
                  <w:tcW w:w="435" w:type="pct"/>
                  <w:vAlign w:val="bottom"/>
                </w:tcPr>
                <w:p w14:paraId="242BB7BD" w14:textId="5B167E74" w:rsidR="0090094E" w:rsidRPr="00E54BBA" w:rsidRDefault="0090094E" w:rsidP="0090094E">
                  <w:pPr>
                    <w:jc w:val="center"/>
                    <w:rPr>
                      <w:rFonts w:ascii="Calibri" w:hAnsi="Calibri" w:cs="Calibri"/>
                      <w:sz w:val="18"/>
                      <w:szCs w:val="18"/>
                    </w:rPr>
                  </w:pPr>
                  <w:r w:rsidRPr="0090094E">
                    <w:rPr>
                      <w:rFonts w:ascii="Calibri" w:hAnsi="Calibri" w:cs="Calibri"/>
                      <w:sz w:val="18"/>
                      <w:szCs w:val="18"/>
                    </w:rPr>
                    <w:t>18.3%</w:t>
                  </w:r>
                </w:p>
              </w:tc>
            </w:tr>
          </w:tbl>
          <w:p w14:paraId="6E61AE53" w14:textId="77777777" w:rsidR="0090094E" w:rsidRDefault="0090094E" w:rsidP="0090094E">
            <w:pPr>
              <w:ind w:left="742"/>
              <w:rPr>
                <w:rFonts w:ascii="Calibri" w:hAnsi="Calibri" w:cs="Calibri"/>
                <w:sz w:val="18"/>
                <w:szCs w:val="18"/>
              </w:rPr>
            </w:pPr>
          </w:p>
          <w:p w14:paraId="63498CBA" w14:textId="5FD3D9E2" w:rsidR="007F270D" w:rsidRDefault="0090094E" w:rsidP="0090094E">
            <w:pPr>
              <w:ind w:left="742"/>
              <w:rPr>
                <w:rFonts w:ascii="Calibri" w:hAnsi="Calibri" w:cs="Calibri"/>
                <w:color w:val="FF0000"/>
                <w:sz w:val="18"/>
                <w:szCs w:val="18"/>
              </w:rPr>
            </w:pPr>
            <w:r>
              <w:rPr>
                <w:rFonts w:ascii="Calibri" w:hAnsi="Calibri" w:cs="Calibri"/>
                <w:sz w:val="18"/>
                <w:szCs w:val="18"/>
              </w:rPr>
              <w:t xml:space="preserve">From the above trend, it is coming out clearly that while there is a growth of customer base, larger chunk of growth is being driven by increase in average outstanding. The avg. O/S is among the highest vis-à-vis MFIs with Grameen </w:t>
            </w:r>
            <w:proofErr w:type="spellStart"/>
            <w:r>
              <w:rPr>
                <w:rFonts w:ascii="Calibri" w:hAnsi="Calibri" w:cs="Calibri"/>
                <w:sz w:val="18"/>
                <w:szCs w:val="18"/>
              </w:rPr>
              <w:t>Koota</w:t>
            </w:r>
            <w:proofErr w:type="spellEnd"/>
            <w:r>
              <w:rPr>
                <w:rFonts w:ascii="Calibri" w:hAnsi="Calibri" w:cs="Calibri"/>
                <w:sz w:val="18"/>
                <w:szCs w:val="18"/>
              </w:rPr>
              <w:t xml:space="preserve"> having an avg. O/S of 30.2K. This increase in average outstanding is something that industry has been blaming for the situation in Assam (16% of Bandhan’s portfolio) leading to overall stress among borrowers. </w:t>
            </w:r>
            <w:r w:rsidRPr="0090094E">
              <w:rPr>
                <w:rFonts w:ascii="Calibri" w:hAnsi="Calibri" w:cs="Calibri"/>
                <w:color w:val="FF0000"/>
                <w:sz w:val="18"/>
                <w:szCs w:val="18"/>
              </w:rPr>
              <w:t>OVER-LEVERAGING OF CUSTOMER A BIG RISK FACTOR</w:t>
            </w:r>
            <w:r>
              <w:rPr>
                <w:rFonts w:ascii="Calibri" w:hAnsi="Calibri" w:cs="Calibri"/>
                <w:color w:val="FF0000"/>
                <w:sz w:val="18"/>
                <w:szCs w:val="18"/>
              </w:rPr>
              <w:t>.</w:t>
            </w:r>
            <w:r w:rsidRPr="0090094E">
              <w:rPr>
                <w:rFonts w:ascii="Calibri" w:hAnsi="Calibri" w:cs="Calibri"/>
                <w:color w:val="FF0000"/>
                <w:sz w:val="18"/>
                <w:szCs w:val="18"/>
              </w:rPr>
              <w:t xml:space="preserve"> </w:t>
            </w:r>
          </w:p>
          <w:p w14:paraId="34E5F6E4" w14:textId="77777777" w:rsidR="0090094E" w:rsidRDefault="0090094E" w:rsidP="0090094E">
            <w:pPr>
              <w:ind w:left="742"/>
              <w:rPr>
                <w:rFonts w:ascii="Calibri" w:hAnsi="Calibri" w:cs="Calibri"/>
                <w:color w:val="000000" w:themeColor="text1"/>
                <w:sz w:val="18"/>
                <w:szCs w:val="18"/>
              </w:rPr>
            </w:pPr>
          </w:p>
          <w:p w14:paraId="01B0286F" w14:textId="174C2A44" w:rsidR="0090094E" w:rsidRDefault="0090094E" w:rsidP="0090094E">
            <w:pPr>
              <w:ind w:left="742"/>
              <w:rPr>
                <w:rFonts w:ascii="Calibri" w:hAnsi="Calibri" w:cs="Calibri"/>
                <w:color w:val="000000" w:themeColor="text1"/>
                <w:sz w:val="18"/>
                <w:szCs w:val="18"/>
              </w:rPr>
            </w:pPr>
            <w:r>
              <w:rPr>
                <w:rFonts w:ascii="Calibri" w:hAnsi="Calibri" w:cs="Calibri"/>
                <w:color w:val="000000" w:themeColor="text1"/>
                <w:sz w:val="18"/>
                <w:szCs w:val="18"/>
              </w:rPr>
              <w:t>Bandhan follows a policy of one loan per customer, and therefore from a trending perspective they would lend a higher loan amount upfront which crowds out the NBFC-MFIs as they have to adhere to the 80K limitation. However NBFC-MFI, SFBs (SFBs also don’t need to comply with the 80K limit) have found a way around, where they would approach Bandhan customers once say half of the loan has been paid off and offer loans to the customer at that time. This can be seen from the fact that the number of unique customers have gone down (refer table below)</w:t>
            </w:r>
          </w:p>
          <w:p w14:paraId="3542FC34" w14:textId="77777777" w:rsidR="0090094E" w:rsidRDefault="0090094E" w:rsidP="0090094E">
            <w:pPr>
              <w:ind w:left="742"/>
              <w:rPr>
                <w:rFonts w:ascii="Calibri" w:hAnsi="Calibri" w:cs="Calibri"/>
                <w:color w:val="000000" w:themeColor="text1"/>
                <w:sz w:val="18"/>
                <w:szCs w:val="18"/>
              </w:rPr>
            </w:pPr>
          </w:p>
          <w:tbl>
            <w:tblPr>
              <w:tblStyle w:val="TableGrid"/>
              <w:tblW w:w="0" w:type="auto"/>
              <w:tblInd w:w="742" w:type="dxa"/>
              <w:tblLayout w:type="fixed"/>
              <w:tblLook w:val="04A0" w:firstRow="1" w:lastRow="0" w:firstColumn="1" w:lastColumn="0" w:noHBand="0" w:noVBand="1"/>
            </w:tblPr>
            <w:tblGrid>
              <w:gridCol w:w="2928"/>
              <w:gridCol w:w="2928"/>
              <w:gridCol w:w="2928"/>
            </w:tblGrid>
            <w:tr w:rsidR="0090094E" w14:paraId="0583BDA3" w14:textId="77777777" w:rsidTr="002A1BD3">
              <w:tc>
                <w:tcPr>
                  <w:tcW w:w="2928" w:type="dxa"/>
                </w:tcPr>
                <w:p w14:paraId="28BFD131" w14:textId="606405CB" w:rsidR="0090094E" w:rsidRDefault="0090094E" w:rsidP="0090094E">
                  <w:pPr>
                    <w:jc w:val="center"/>
                    <w:rPr>
                      <w:rFonts w:ascii="Calibri" w:hAnsi="Calibri" w:cs="Calibri"/>
                      <w:color w:val="000000" w:themeColor="text1"/>
                      <w:sz w:val="18"/>
                      <w:szCs w:val="18"/>
                    </w:rPr>
                  </w:pPr>
                  <w:r>
                    <w:rPr>
                      <w:rFonts w:ascii="Calibri" w:hAnsi="Calibri" w:cs="Calibri"/>
                      <w:color w:val="000000" w:themeColor="text1"/>
                      <w:sz w:val="18"/>
                      <w:szCs w:val="18"/>
                    </w:rPr>
                    <w:t>Q4 FY 19</w:t>
                  </w:r>
                </w:p>
              </w:tc>
              <w:tc>
                <w:tcPr>
                  <w:tcW w:w="2928" w:type="dxa"/>
                </w:tcPr>
                <w:p w14:paraId="61C9150C" w14:textId="4753EDEA" w:rsidR="0090094E" w:rsidRDefault="0090094E" w:rsidP="0090094E">
                  <w:pPr>
                    <w:jc w:val="center"/>
                    <w:rPr>
                      <w:rFonts w:ascii="Calibri" w:hAnsi="Calibri" w:cs="Calibri"/>
                      <w:color w:val="000000" w:themeColor="text1"/>
                      <w:sz w:val="18"/>
                      <w:szCs w:val="18"/>
                    </w:rPr>
                  </w:pPr>
                  <w:r>
                    <w:rPr>
                      <w:rFonts w:ascii="Calibri" w:hAnsi="Calibri" w:cs="Calibri"/>
                      <w:color w:val="000000" w:themeColor="text1"/>
                      <w:sz w:val="18"/>
                      <w:szCs w:val="18"/>
                    </w:rPr>
                    <w:t>Q1 FY 20</w:t>
                  </w:r>
                </w:p>
              </w:tc>
              <w:tc>
                <w:tcPr>
                  <w:tcW w:w="2928" w:type="dxa"/>
                </w:tcPr>
                <w:p w14:paraId="7A395BCD" w14:textId="1EA25F96" w:rsidR="0090094E" w:rsidRDefault="0090094E" w:rsidP="0090094E">
                  <w:pPr>
                    <w:jc w:val="center"/>
                    <w:rPr>
                      <w:rFonts w:ascii="Calibri" w:hAnsi="Calibri" w:cs="Calibri"/>
                      <w:color w:val="000000" w:themeColor="text1"/>
                      <w:sz w:val="18"/>
                      <w:szCs w:val="18"/>
                    </w:rPr>
                  </w:pPr>
                  <w:r>
                    <w:rPr>
                      <w:rFonts w:ascii="Calibri" w:hAnsi="Calibri" w:cs="Calibri"/>
                      <w:color w:val="000000" w:themeColor="text1"/>
                      <w:sz w:val="18"/>
                      <w:szCs w:val="18"/>
                    </w:rPr>
                    <w:t>Q3 FY 20</w:t>
                  </w:r>
                </w:p>
              </w:tc>
            </w:tr>
            <w:tr w:rsidR="0090094E" w14:paraId="357C82B2" w14:textId="77777777" w:rsidTr="002A1BD3">
              <w:tc>
                <w:tcPr>
                  <w:tcW w:w="2928" w:type="dxa"/>
                </w:tcPr>
                <w:p w14:paraId="2A0EDAED" w14:textId="67147F71" w:rsidR="0090094E" w:rsidRDefault="0090094E" w:rsidP="0090094E">
                  <w:pPr>
                    <w:jc w:val="center"/>
                    <w:rPr>
                      <w:rFonts w:ascii="Calibri" w:hAnsi="Calibri" w:cs="Calibri"/>
                      <w:color w:val="000000" w:themeColor="text1"/>
                      <w:sz w:val="18"/>
                      <w:szCs w:val="18"/>
                    </w:rPr>
                  </w:pPr>
                  <w:r>
                    <w:rPr>
                      <w:rFonts w:ascii="Calibri" w:hAnsi="Calibri" w:cs="Calibri"/>
                      <w:color w:val="000000" w:themeColor="text1"/>
                      <w:sz w:val="18"/>
                      <w:szCs w:val="18"/>
                    </w:rPr>
                    <w:t>72%</w:t>
                  </w:r>
                </w:p>
              </w:tc>
              <w:tc>
                <w:tcPr>
                  <w:tcW w:w="2928" w:type="dxa"/>
                </w:tcPr>
                <w:p w14:paraId="16F17F3B" w14:textId="1CB42B74" w:rsidR="0090094E" w:rsidRDefault="0090094E" w:rsidP="0090094E">
                  <w:pPr>
                    <w:jc w:val="center"/>
                    <w:rPr>
                      <w:rFonts w:ascii="Calibri" w:hAnsi="Calibri" w:cs="Calibri"/>
                      <w:color w:val="000000" w:themeColor="text1"/>
                      <w:sz w:val="18"/>
                      <w:szCs w:val="18"/>
                    </w:rPr>
                  </w:pPr>
                  <w:r>
                    <w:rPr>
                      <w:rFonts w:ascii="Calibri" w:hAnsi="Calibri" w:cs="Calibri"/>
                      <w:color w:val="000000" w:themeColor="text1"/>
                      <w:sz w:val="18"/>
                      <w:szCs w:val="18"/>
                    </w:rPr>
                    <w:t>60%</w:t>
                  </w:r>
                </w:p>
              </w:tc>
              <w:tc>
                <w:tcPr>
                  <w:tcW w:w="2928" w:type="dxa"/>
                </w:tcPr>
                <w:p w14:paraId="49AAB8B3" w14:textId="564466B1" w:rsidR="0090094E" w:rsidRDefault="0090094E" w:rsidP="0090094E">
                  <w:pPr>
                    <w:jc w:val="center"/>
                    <w:rPr>
                      <w:rFonts w:ascii="Calibri" w:hAnsi="Calibri" w:cs="Calibri"/>
                      <w:color w:val="000000" w:themeColor="text1"/>
                      <w:sz w:val="18"/>
                      <w:szCs w:val="18"/>
                    </w:rPr>
                  </w:pPr>
                  <w:r>
                    <w:rPr>
                      <w:rFonts w:ascii="Calibri" w:hAnsi="Calibri" w:cs="Calibri"/>
                      <w:color w:val="000000" w:themeColor="text1"/>
                      <w:sz w:val="18"/>
                      <w:szCs w:val="18"/>
                    </w:rPr>
                    <w:t>55%</w:t>
                  </w:r>
                </w:p>
              </w:tc>
            </w:tr>
          </w:tbl>
          <w:p w14:paraId="4EF4B6A8" w14:textId="65D2306E" w:rsidR="0090094E" w:rsidRDefault="0090094E" w:rsidP="0090094E">
            <w:pPr>
              <w:ind w:left="742"/>
              <w:rPr>
                <w:rFonts w:ascii="Calibri" w:hAnsi="Calibri" w:cs="Calibri"/>
                <w:color w:val="000000" w:themeColor="text1"/>
                <w:sz w:val="18"/>
                <w:szCs w:val="18"/>
              </w:rPr>
            </w:pPr>
          </w:p>
          <w:p w14:paraId="4B98C81F" w14:textId="7BC1A7F1" w:rsidR="0090094E" w:rsidRDefault="0090094E" w:rsidP="0090094E">
            <w:pPr>
              <w:ind w:left="742"/>
              <w:rPr>
                <w:rFonts w:ascii="Calibri" w:hAnsi="Calibri" w:cs="Calibri"/>
                <w:color w:val="000000" w:themeColor="text1"/>
                <w:sz w:val="18"/>
                <w:szCs w:val="18"/>
              </w:rPr>
            </w:pPr>
            <w:r>
              <w:rPr>
                <w:rFonts w:ascii="Calibri" w:hAnsi="Calibri" w:cs="Calibri"/>
                <w:color w:val="000000" w:themeColor="text1"/>
                <w:sz w:val="18"/>
                <w:szCs w:val="18"/>
              </w:rPr>
              <w:t>Therefore there is encroachment in the customer base of Bandhan with MFIs/SFBs attracting customers. As of Q3 FY20 55% of customers are exclusive Bandhan Bank customers with customer retention increasing from 88% in Q4 FY 18 to 91% in Q4 FY19, with 55% customer being with Bandhan for over four cycles (comprising 65% of the micro-loans loan book).</w:t>
            </w:r>
          </w:p>
          <w:p w14:paraId="6BD0D2D8" w14:textId="77777777" w:rsidR="0090094E" w:rsidRDefault="0090094E" w:rsidP="0090094E">
            <w:pPr>
              <w:ind w:left="742"/>
              <w:rPr>
                <w:rFonts w:ascii="Calibri" w:hAnsi="Calibri" w:cs="Calibri"/>
                <w:color w:val="000000" w:themeColor="text1"/>
                <w:sz w:val="18"/>
                <w:szCs w:val="18"/>
              </w:rPr>
            </w:pPr>
          </w:p>
          <w:p w14:paraId="4F54D32B" w14:textId="7C6F1E2A" w:rsidR="0090094E" w:rsidRPr="0090094E" w:rsidRDefault="0090094E" w:rsidP="0090094E">
            <w:pPr>
              <w:ind w:left="742"/>
              <w:rPr>
                <w:rFonts w:ascii="Calibri" w:hAnsi="Calibri" w:cs="Calibri"/>
                <w:color w:val="000000" w:themeColor="text1"/>
                <w:sz w:val="18"/>
                <w:szCs w:val="18"/>
              </w:rPr>
            </w:pPr>
            <w:r>
              <w:rPr>
                <w:rFonts w:ascii="Calibri" w:hAnsi="Calibri" w:cs="Calibri"/>
                <w:color w:val="000000" w:themeColor="text1"/>
                <w:sz w:val="18"/>
                <w:szCs w:val="18"/>
              </w:rPr>
              <w:t>OVERLAP OF THESE CUSTOMER FROM LIABILITY PERSEPCTIVE: The MFI customers contribute ~ 6% of the deposit (~90% of which is CASA), and thus there is very limited overlap between the assets side and liabilities business, which the management tells is an informed decision of the bank as they don’t want to mix the assets strategy with the liabilities strategy making the loan officers and customer life difficult (refer Liabilities section)</w:t>
            </w:r>
          </w:p>
          <w:p w14:paraId="223F9460" w14:textId="7C2BF6BF" w:rsidR="0090094E" w:rsidRDefault="0090094E">
            <w:pPr>
              <w:rPr>
                <w:rFonts w:ascii="Calibri" w:hAnsi="Calibri" w:cs="Calibri"/>
                <w:sz w:val="18"/>
                <w:szCs w:val="18"/>
              </w:rPr>
            </w:pPr>
          </w:p>
          <w:p w14:paraId="3DA5EF5A" w14:textId="5836FE37" w:rsidR="0090094E" w:rsidRDefault="0090094E" w:rsidP="0090094E">
            <w:pPr>
              <w:pStyle w:val="ListParagraph"/>
              <w:numPr>
                <w:ilvl w:val="0"/>
                <w:numId w:val="7"/>
              </w:numPr>
              <w:rPr>
                <w:rFonts w:ascii="Calibri" w:hAnsi="Calibri" w:cs="Calibri"/>
                <w:sz w:val="18"/>
                <w:szCs w:val="18"/>
              </w:rPr>
            </w:pPr>
            <w:r>
              <w:rPr>
                <w:rFonts w:ascii="Calibri" w:hAnsi="Calibri" w:cs="Calibri"/>
                <w:sz w:val="18"/>
                <w:szCs w:val="18"/>
              </w:rPr>
              <w:t>Small Business Enterprises: These are essentially MFI customers only who have grown their business, but don’t have any formal documentation to qualify/become a MSME. These would be typical manual work/handicraft/shops/self-prop, and therefore their behaviour may not differ from a typical MFI customer except for the following:</w:t>
            </w:r>
          </w:p>
          <w:p w14:paraId="1AED8191" w14:textId="3D0055E6" w:rsidR="0090094E" w:rsidRDefault="0090094E" w:rsidP="0090094E">
            <w:pPr>
              <w:pStyle w:val="ListParagraph"/>
              <w:numPr>
                <w:ilvl w:val="1"/>
                <w:numId w:val="7"/>
              </w:numPr>
              <w:rPr>
                <w:rFonts w:ascii="Calibri" w:hAnsi="Calibri" w:cs="Calibri"/>
                <w:sz w:val="18"/>
                <w:szCs w:val="18"/>
              </w:rPr>
            </w:pPr>
            <w:r>
              <w:rPr>
                <w:rFonts w:ascii="Calibri" w:hAnsi="Calibri" w:cs="Calibri"/>
                <w:sz w:val="18"/>
                <w:szCs w:val="18"/>
              </w:rPr>
              <w:t>Loans are purely given on individual underwriting methodology</w:t>
            </w:r>
          </w:p>
          <w:p w14:paraId="50EC3038" w14:textId="302FCDC8" w:rsidR="0090094E" w:rsidRDefault="0090094E" w:rsidP="0090094E">
            <w:pPr>
              <w:pStyle w:val="ListParagraph"/>
              <w:numPr>
                <w:ilvl w:val="1"/>
                <w:numId w:val="7"/>
              </w:numPr>
              <w:rPr>
                <w:rFonts w:ascii="Calibri" w:hAnsi="Calibri" w:cs="Calibri"/>
                <w:sz w:val="18"/>
                <w:szCs w:val="18"/>
              </w:rPr>
            </w:pPr>
            <w:r>
              <w:rPr>
                <w:rFonts w:ascii="Calibri" w:hAnsi="Calibri" w:cs="Calibri"/>
                <w:sz w:val="18"/>
                <w:szCs w:val="18"/>
              </w:rPr>
              <w:t xml:space="preserve">Loans may or may not be secured </w:t>
            </w:r>
          </w:p>
          <w:p w14:paraId="74FE0FE9" w14:textId="6EE19E57" w:rsidR="0090094E" w:rsidRDefault="0090094E" w:rsidP="0090094E">
            <w:pPr>
              <w:pStyle w:val="ListParagraph"/>
              <w:numPr>
                <w:ilvl w:val="1"/>
                <w:numId w:val="7"/>
              </w:numPr>
              <w:rPr>
                <w:rFonts w:ascii="Calibri" w:hAnsi="Calibri" w:cs="Calibri"/>
                <w:sz w:val="18"/>
                <w:szCs w:val="18"/>
              </w:rPr>
            </w:pPr>
            <w:r>
              <w:rPr>
                <w:rFonts w:ascii="Calibri" w:hAnsi="Calibri" w:cs="Calibri"/>
                <w:sz w:val="18"/>
                <w:szCs w:val="18"/>
              </w:rPr>
              <w:t>Loan ticket would be even higher than the micro-loans (avg. O/S 1.84 lakhs)</w:t>
            </w:r>
          </w:p>
          <w:p w14:paraId="555B4EB1" w14:textId="77777777" w:rsidR="0090094E" w:rsidRDefault="0090094E" w:rsidP="0090094E">
            <w:pPr>
              <w:pStyle w:val="ListParagraph"/>
              <w:rPr>
                <w:rFonts w:ascii="Calibri" w:hAnsi="Calibri" w:cs="Calibri"/>
                <w:sz w:val="18"/>
                <w:szCs w:val="18"/>
              </w:rPr>
            </w:pPr>
          </w:p>
          <w:p w14:paraId="311BBE54" w14:textId="1EFDF519" w:rsidR="000C5680" w:rsidRDefault="0090094E" w:rsidP="0090094E">
            <w:pPr>
              <w:pStyle w:val="ListParagraph"/>
              <w:numPr>
                <w:ilvl w:val="0"/>
                <w:numId w:val="7"/>
              </w:numPr>
              <w:rPr>
                <w:rFonts w:ascii="Calibri" w:hAnsi="Calibri" w:cs="Calibri"/>
                <w:sz w:val="18"/>
                <w:szCs w:val="18"/>
              </w:rPr>
            </w:pPr>
            <w:r>
              <w:rPr>
                <w:rFonts w:ascii="Calibri" w:hAnsi="Calibri" w:cs="Calibri"/>
                <w:sz w:val="18"/>
                <w:szCs w:val="18"/>
              </w:rPr>
              <w:t>MSME: This is new business/customer segment that Bandhan has entered</w:t>
            </w:r>
            <w:r w:rsidR="000C5680">
              <w:rPr>
                <w:rFonts w:ascii="Calibri" w:hAnsi="Calibri" w:cs="Calibri"/>
                <w:sz w:val="18"/>
                <w:szCs w:val="18"/>
              </w:rPr>
              <w:t xml:space="preserve"> post becoming a bank. There is no specific segment that the bank has identified/highlighted as the type of MSME customer or industry that they operate in. From the limited disclosures with respect to the MSME book, the MSME book is also focussed on the smaller end of the MSME which qualify under the priority segment. The avg. O/S for SMEs is 28.7 Lakhs.</w:t>
            </w:r>
          </w:p>
          <w:p w14:paraId="276F7183" w14:textId="77777777" w:rsidR="000C5680" w:rsidRDefault="000C5680" w:rsidP="000C5680">
            <w:pPr>
              <w:rPr>
                <w:rFonts w:ascii="Calibri" w:hAnsi="Calibri" w:cs="Calibri"/>
                <w:sz w:val="18"/>
                <w:szCs w:val="18"/>
              </w:rPr>
            </w:pPr>
          </w:p>
          <w:p w14:paraId="6084707B" w14:textId="06459431" w:rsidR="0090094E" w:rsidRDefault="000C5680" w:rsidP="000C5680">
            <w:pPr>
              <w:pStyle w:val="ListParagraph"/>
              <w:numPr>
                <w:ilvl w:val="0"/>
                <w:numId w:val="7"/>
              </w:numPr>
              <w:rPr>
                <w:rFonts w:ascii="Calibri" w:hAnsi="Calibri" w:cs="Calibri"/>
                <w:sz w:val="18"/>
                <w:szCs w:val="18"/>
              </w:rPr>
            </w:pPr>
            <w:r>
              <w:rPr>
                <w:rFonts w:ascii="Calibri" w:hAnsi="Calibri" w:cs="Calibri"/>
                <w:sz w:val="18"/>
                <w:szCs w:val="18"/>
              </w:rPr>
              <w:t>Corporate: The bank experimented with the corporate lending line of business and gave loans to IL&amp;FS. However post the IL&amp;FS debacle, the management has written off the whole loan, and has stated that it is not looking to re-enter this segment soon. Therefore no more a relevant customer segment for Bandhan.</w:t>
            </w:r>
          </w:p>
          <w:p w14:paraId="22D81D9B" w14:textId="77777777" w:rsidR="000C5680" w:rsidRPr="000C5680" w:rsidRDefault="000C5680" w:rsidP="000C5680">
            <w:pPr>
              <w:pStyle w:val="ListParagraph"/>
              <w:rPr>
                <w:rFonts w:ascii="Calibri" w:hAnsi="Calibri" w:cs="Calibri"/>
                <w:sz w:val="18"/>
                <w:szCs w:val="18"/>
              </w:rPr>
            </w:pPr>
          </w:p>
          <w:p w14:paraId="3652D592" w14:textId="5A800E49" w:rsidR="000C5680" w:rsidRDefault="000C5680" w:rsidP="000C5680">
            <w:pPr>
              <w:pStyle w:val="ListParagraph"/>
              <w:numPr>
                <w:ilvl w:val="0"/>
                <w:numId w:val="7"/>
              </w:numPr>
              <w:rPr>
                <w:rFonts w:ascii="Calibri" w:hAnsi="Calibri" w:cs="Calibri"/>
                <w:sz w:val="18"/>
                <w:szCs w:val="18"/>
              </w:rPr>
            </w:pPr>
            <w:r>
              <w:rPr>
                <w:rFonts w:ascii="Calibri" w:hAnsi="Calibri" w:cs="Calibri"/>
                <w:sz w:val="18"/>
                <w:szCs w:val="18"/>
              </w:rPr>
              <w:t>NBFC and NBFC-MFI: This is similar to the typical on-lending done by banks, where banks lend to NBFC and NBFC-MFIs, which is typically done by banks for PSL compliance. However in the case of Bandhan there is no clear reason why this is being done as they are already in PSL surplus. The NIM earned by Bandhan by lending to these NBFCs typically ranges ~6% and adding the PSLC income, Bandhan is potentially making 1% therefore earning 7%. However the underlying business is still exposed to the MFI customers. Therefore not much in customer profile diversification.</w:t>
            </w:r>
          </w:p>
          <w:p w14:paraId="3E8F41A1" w14:textId="77777777" w:rsidR="000C5680" w:rsidRPr="000C5680" w:rsidRDefault="000C5680" w:rsidP="000C5680">
            <w:pPr>
              <w:pStyle w:val="ListParagraph"/>
              <w:rPr>
                <w:rFonts w:ascii="Calibri" w:hAnsi="Calibri" w:cs="Calibri"/>
                <w:sz w:val="18"/>
                <w:szCs w:val="18"/>
              </w:rPr>
            </w:pPr>
          </w:p>
          <w:p w14:paraId="713CA4E8" w14:textId="3EC61603" w:rsidR="000C5680" w:rsidRDefault="000C5680" w:rsidP="000C5680">
            <w:pPr>
              <w:pStyle w:val="ListParagraph"/>
              <w:numPr>
                <w:ilvl w:val="0"/>
                <w:numId w:val="7"/>
              </w:numPr>
              <w:rPr>
                <w:rFonts w:ascii="Calibri" w:hAnsi="Calibri" w:cs="Calibri"/>
                <w:sz w:val="18"/>
                <w:szCs w:val="18"/>
              </w:rPr>
            </w:pPr>
            <w:r>
              <w:rPr>
                <w:rFonts w:ascii="Calibri" w:hAnsi="Calibri" w:cs="Calibri"/>
                <w:sz w:val="18"/>
                <w:szCs w:val="18"/>
              </w:rPr>
              <w:t xml:space="preserve">Affordable Housing: GRUH before merger with Bandhan focussed on the rural and semi-urban areas by focussing on the Taluka level geographies. ~40-45% of the loan book comprised of customers staying in rural areas (population less than 50,000) taking a loan of 7-8 Lakhs paid over 15-20 years. Therefore the EMI would approx.. be in the range of 7-8K. Therefore the customer would be more a lower band of an SME or lower income group customers (also supported by the fact that some of home loans were eligible under the Pradhan Mantri </w:t>
            </w:r>
            <w:proofErr w:type="spellStart"/>
            <w:r>
              <w:rPr>
                <w:rFonts w:ascii="Calibri" w:hAnsi="Calibri" w:cs="Calibri"/>
                <w:sz w:val="18"/>
                <w:szCs w:val="18"/>
              </w:rPr>
              <w:t>Awas</w:t>
            </w:r>
            <w:proofErr w:type="spellEnd"/>
            <w:r>
              <w:rPr>
                <w:rFonts w:ascii="Calibri" w:hAnsi="Calibri" w:cs="Calibri"/>
                <w:sz w:val="18"/>
                <w:szCs w:val="18"/>
              </w:rPr>
              <w:t xml:space="preserve"> </w:t>
            </w:r>
            <w:proofErr w:type="spellStart"/>
            <w:r>
              <w:rPr>
                <w:rFonts w:ascii="Calibri" w:hAnsi="Calibri" w:cs="Calibri"/>
                <w:sz w:val="18"/>
                <w:szCs w:val="18"/>
              </w:rPr>
              <w:t>Yojna</w:t>
            </w:r>
            <w:proofErr w:type="spellEnd"/>
            <w:r>
              <w:rPr>
                <w:rFonts w:ascii="Calibri" w:hAnsi="Calibri" w:cs="Calibri"/>
                <w:sz w:val="18"/>
                <w:szCs w:val="18"/>
              </w:rPr>
              <w:t>). Therefore there is a likelihood that with the GRUH and Bandhan combined, there is a small overlap between customer segments (more like SEL customers) and thus becomes a critical independent customer base.</w:t>
            </w:r>
          </w:p>
          <w:p w14:paraId="57749C44" w14:textId="77777777" w:rsidR="00907100" w:rsidRPr="00907100" w:rsidRDefault="00907100" w:rsidP="00907100">
            <w:pPr>
              <w:pStyle w:val="ListParagraph"/>
              <w:rPr>
                <w:rFonts w:ascii="Calibri" w:hAnsi="Calibri" w:cs="Calibri"/>
                <w:sz w:val="18"/>
                <w:szCs w:val="18"/>
              </w:rPr>
            </w:pPr>
          </w:p>
          <w:p w14:paraId="1993C7FC" w14:textId="74E70E74" w:rsidR="00AB753D" w:rsidRPr="00E54BBA" w:rsidRDefault="00907100" w:rsidP="006404B7">
            <w:pPr>
              <w:pStyle w:val="ListParagraph"/>
              <w:numPr>
                <w:ilvl w:val="0"/>
                <w:numId w:val="7"/>
              </w:numPr>
              <w:rPr>
                <w:rFonts w:ascii="Calibri" w:hAnsi="Calibri" w:cs="Calibri"/>
                <w:sz w:val="18"/>
                <w:szCs w:val="18"/>
              </w:rPr>
            </w:pPr>
            <w:r w:rsidRPr="006404B7">
              <w:rPr>
                <w:rFonts w:ascii="Calibri" w:hAnsi="Calibri" w:cs="Calibri"/>
                <w:sz w:val="18"/>
                <w:szCs w:val="18"/>
              </w:rPr>
              <w:t xml:space="preserve">Liability Customer segment: Nothing specific has been mentioned by the management to give any </w:t>
            </w:r>
            <w:proofErr w:type="spellStart"/>
            <w:r w:rsidRPr="006404B7">
              <w:rPr>
                <w:rFonts w:ascii="Calibri" w:hAnsi="Calibri" w:cs="Calibri"/>
                <w:sz w:val="18"/>
                <w:szCs w:val="18"/>
              </w:rPr>
              <w:t>color</w:t>
            </w:r>
            <w:proofErr w:type="spellEnd"/>
            <w:r w:rsidRPr="006404B7">
              <w:rPr>
                <w:rFonts w:ascii="Calibri" w:hAnsi="Calibri" w:cs="Calibri"/>
                <w:sz w:val="18"/>
                <w:szCs w:val="18"/>
              </w:rPr>
              <w:t xml:space="preserve"> on the specific customer segment which is contributing to the liability base.</w:t>
            </w:r>
            <w:r w:rsidR="006404B7" w:rsidRPr="006404B7">
              <w:rPr>
                <w:rFonts w:ascii="Calibri" w:hAnsi="Calibri" w:cs="Calibri"/>
                <w:sz w:val="18"/>
                <w:szCs w:val="18"/>
              </w:rPr>
              <w:t xml:space="preserve"> However from the avg. deposits being maintained by the customers, it doesn’t appears to be the middle class and higher segments.</w:t>
            </w:r>
          </w:p>
        </w:tc>
      </w:tr>
      <w:tr w:rsidR="00E67F25" w:rsidRPr="00E54BBA" w14:paraId="394A15CC" w14:textId="77777777" w:rsidTr="002A1BD3">
        <w:tc>
          <w:tcPr>
            <w:tcW w:w="9010" w:type="dxa"/>
          </w:tcPr>
          <w:p w14:paraId="48C4CBCF" w14:textId="77777777" w:rsidR="00E67F25" w:rsidRDefault="00E67F25">
            <w:pPr>
              <w:rPr>
                <w:rFonts w:ascii="Calibri" w:hAnsi="Calibri" w:cs="Calibri"/>
                <w:b/>
                <w:bCs/>
                <w:sz w:val="18"/>
                <w:szCs w:val="18"/>
              </w:rPr>
            </w:pPr>
            <w:r w:rsidRPr="00E54BBA">
              <w:rPr>
                <w:rFonts w:ascii="Calibri" w:hAnsi="Calibri" w:cs="Calibri"/>
                <w:b/>
                <w:bCs/>
                <w:sz w:val="18"/>
                <w:szCs w:val="18"/>
                <w:highlight w:val="yellow"/>
              </w:rPr>
              <w:lastRenderedPageBreak/>
              <w:t>Business Model</w:t>
            </w:r>
          </w:p>
          <w:p w14:paraId="66DD95F5" w14:textId="5E62E698" w:rsidR="002A443F" w:rsidRDefault="002A443F">
            <w:pPr>
              <w:rPr>
                <w:rFonts w:ascii="Calibri" w:hAnsi="Calibri" w:cs="Calibri"/>
                <w:sz w:val="18"/>
                <w:szCs w:val="18"/>
              </w:rPr>
            </w:pPr>
            <w:r>
              <w:rPr>
                <w:rFonts w:ascii="Calibri" w:hAnsi="Calibri" w:cs="Calibri"/>
                <w:sz w:val="18"/>
                <w:szCs w:val="18"/>
              </w:rPr>
              <w:t xml:space="preserve">Operational Complexity: </w:t>
            </w:r>
            <w:r w:rsidRPr="00E54BBA">
              <w:rPr>
                <w:rFonts w:ascii="Calibri" w:hAnsi="Calibri" w:cs="Calibri"/>
                <w:sz w:val="18"/>
                <w:szCs w:val="18"/>
              </w:rPr>
              <w:sym w:font="Wingdings" w:char="F0FE"/>
            </w:r>
            <w:r w:rsidRPr="00E54BBA">
              <w:rPr>
                <w:rFonts w:ascii="Calibri" w:hAnsi="Calibri" w:cs="Calibri"/>
                <w:sz w:val="18"/>
                <w:szCs w:val="18"/>
              </w:rPr>
              <w:t xml:space="preserve"> </w:t>
            </w:r>
            <w:r>
              <w:rPr>
                <w:rFonts w:ascii="Calibri" w:hAnsi="Calibri" w:cs="Calibri"/>
                <w:sz w:val="18"/>
                <w:szCs w:val="18"/>
              </w:rPr>
              <w:t>Low</w:t>
            </w:r>
            <w:r w:rsidRPr="00E54BBA">
              <w:rPr>
                <w:rFonts w:ascii="Calibri" w:hAnsi="Calibri" w:cs="Calibri"/>
                <w:sz w:val="18"/>
                <w:szCs w:val="18"/>
              </w:rPr>
              <w:t xml:space="preserve"> </w:t>
            </w:r>
            <w:r w:rsidRPr="00E54BBA">
              <w:rPr>
                <w:rFonts w:ascii="Calibri" w:hAnsi="Calibri" w:cs="Calibri"/>
                <w:sz w:val="18"/>
                <w:szCs w:val="18"/>
              </w:rPr>
              <w:sym w:font="Wingdings" w:char="F0A8"/>
            </w:r>
            <w:r w:rsidRPr="00E54BBA">
              <w:rPr>
                <w:rFonts w:ascii="Calibri" w:hAnsi="Calibri" w:cs="Calibri"/>
                <w:sz w:val="18"/>
                <w:szCs w:val="18"/>
              </w:rPr>
              <w:t xml:space="preserve"> </w:t>
            </w:r>
            <w:r>
              <w:rPr>
                <w:rFonts w:ascii="Calibri" w:hAnsi="Calibri" w:cs="Calibri"/>
                <w:sz w:val="18"/>
                <w:szCs w:val="18"/>
              </w:rPr>
              <w:t xml:space="preserve">Medium </w:t>
            </w:r>
            <w:r w:rsidRPr="00E54BBA">
              <w:rPr>
                <w:rFonts w:ascii="Calibri" w:hAnsi="Calibri" w:cs="Calibri"/>
                <w:sz w:val="18"/>
                <w:szCs w:val="18"/>
              </w:rPr>
              <w:sym w:font="Wingdings" w:char="F0A8"/>
            </w:r>
            <w:r>
              <w:rPr>
                <w:rFonts w:ascii="Calibri" w:hAnsi="Calibri" w:cs="Calibri"/>
                <w:sz w:val="18"/>
                <w:szCs w:val="18"/>
              </w:rPr>
              <w:t xml:space="preserve"> High</w:t>
            </w:r>
          </w:p>
          <w:p w14:paraId="3B6BA696" w14:textId="77777777" w:rsidR="002A443F" w:rsidRDefault="002A443F">
            <w:pPr>
              <w:rPr>
                <w:rFonts w:ascii="Calibri" w:hAnsi="Calibri" w:cs="Calibri"/>
                <w:sz w:val="18"/>
                <w:szCs w:val="18"/>
              </w:rPr>
            </w:pPr>
            <w:r>
              <w:rPr>
                <w:rFonts w:ascii="Calibri" w:hAnsi="Calibri" w:cs="Calibri"/>
                <w:sz w:val="18"/>
                <w:szCs w:val="18"/>
              </w:rPr>
              <w:t xml:space="preserve">Scalability driver: </w:t>
            </w:r>
            <w:r w:rsidRPr="00E54BBA">
              <w:rPr>
                <w:rFonts w:ascii="Calibri" w:hAnsi="Calibri" w:cs="Calibri"/>
                <w:sz w:val="18"/>
                <w:szCs w:val="18"/>
              </w:rPr>
              <w:sym w:font="Wingdings" w:char="F0FE"/>
            </w:r>
            <w:r>
              <w:rPr>
                <w:rFonts w:ascii="Calibri" w:hAnsi="Calibri" w:cs="Calibri"/>
                <w:sz w:val="18"/>
                <w:szCs w:val="18"/>
              </w:rPr>
              <w:t xml:space="preserve"> Branch </w:t>
            </w:r>
            <w:r w:rsidRPr="00E54BBA">
              <w:rPr>
                <w:rFonts w:ascii="Calibri" w:hAnsi="Calibri" w:cs="Calibri"/>
                <w:sz w:val="18"/>
                <w:szCs w:val="18"/>
              </w:rPr>
              <w:sym w:font="Wingdings" w:char="F0A8"/>
            </w:r>
            <w:r>
              <w:rPr>
                <w:rFonts w:ascii="Calibri" w:hAnsi="Calibri" w:cs="Calibri"/>
                <w:sz w:val="18"/>
                <w:szCs w:val="18"/>
              </w:rPr>
              <w:t xml:space="preserve"> On-line </w:t>
            </w:r>
            <w:r w:rsidRPr="00E54BBA">
              <w:rPr>
                <w:rFonts w:ascii="Calibri" w:hAnsi="Calibri" w:cs="Calibri"/>
                <w:sz w:val="18"/>
                <w:szCs w:val="18"/>
              </w:rPr>
              <w:sym w:font="Wingdings" w:char="F0A8"/>
            </w:r>
            <w:r>
              <w:rPr>
                <w:rFonts w:ascii="Calibri" w:hAnsi="Calibri" w:cs="Calibri"/>
                <w:sz w:val="18"/>
                <w:szCs w:val="18"/>
              </w:rPr>
              <w:t xml:space="preserve"> Phygital</w:t>
            </w:r>
          </w:p>
          <w:p w14:paraId="0DFBC40B" w14:textId="77777777" w:rsidR="002A443F" w:rsidRDefault="002A443F">
            <w:pPr>
              <w:rPr>
                <w:rFonts w:ascii="Calibri" w:hAnsi="Calibri" w:cs="Calibri"/>
                <w:sz w:val="18"/>
                <w:szCs w:val="18"/>
              </w:rPr>
            </w:pPr>
            <w:r>
              <w:rPr>
                <w:rFonts w:ascii="Calibri" w:hAnsi="Calibri" w:cs="Calibri"/>
                <w:sz w:val="18"/>
                <w:szCs w:val="18"/>
              </w:rPr>
              <w:t xml:space="preserve">Pricing Power: </w:t>
            </w:r>
            <w:r w:rsidRPr="00E54BBA">
              <w:rPr>
                <w:rFonts w:ascii="Calibri" w:hAnsi="Calibri" w:cs="Calibri"/>
                <w:sz w:val="18"/>
                <w:szCs w:val="18"/>
              </w:rPr>
              <w:sym w:font="Wingdings" w:char="F0FE"/>
            </w:r>
            <w:r>
              <w:rPr>
                <w:rFonts w:ascii="Calibri" w:hAnsi="Calibri" w:cs="Calibri"/>
                <w:sz w:val="18"/>
                <w:szCs w:val="18"/>
              </w:rPr>
              <w:t xml:space="preserve"> High </w:t>
            </w:r>
            <w:r w:rsidRPr="00E54BBA">
              <w:rPr>
                <w:rFonts w:ascii="Calibri" w:hAnsi="Calibri" w:cs="Calibri"/>
                <w:sz w:val="18"/>
                <w:szCs w:val="18"/>
              </w:rPr>
              <w:sym w:font="Wingdings" w:char="F0A8"/>
            </w:r>
            <w:r>
              <w:rPr>
                <w:rFonts w:ascii="Calibri" w:hAnsi="Calibri" w:cs="Calibri"/>
                <w:sz w:val="18"/>
                <w:szCs w:val="18"/>
              </w:rPr>
              <w:t xml:space="preserve"> Medium </w:t>
            </w:r>
            <w:r w:rsidRPr="00E54BBA">
              <w:rPr>
                <w:rFonts w:ascii="Calibri" w:hAnsi="Calibri" w:cs="Calibri"/>
                <w:sz w:val="18"/>
                <w:szCs w:val="18"/>
              </w:rPr>
              <w:sym w:font="Wingdings" w:char="F0A8"/>
            </w:r>
            <w:r>
              <w:rPr>
                <w:rFonts w:ascii="Calibri" w:hAnsi="Calibri" w:cs="Calibri"/>
                <w:sz w:val="18"/>
                <w:szCs w:val="18"/>
              </w:rPr>
              <w:t xml:space="preserve"> Low</w:t>
            </w:r>
          </w:p>
          <w:p w14:paraId="51A2CCB9" w14:textId="711258E6" w:rsidR="002A443F" w:rsidRDefault="002A443F">
            <w:pPr>
              <w:rPr>
                <w:rFonts w:ascii="Calibri" w:hAnsi="Calibri" w:cs="Calibri"/>
                <w:sz w:val="18"/>
                <w:szCs w:val="18"/>
              </w:rPr>
            </w:pPr>
            <w:r>
              <w:rPr>
                <w:rFonts w:ascii="Calibri" w:hAnsi="Calibri" w:cs="Calibri"/>
                <w:sz w:val="18"/>
                <w:szCs w:val="18"/>
              </w:rPr>
              <w:t xml:space="preserve">Asset Profile: </w:t>
            </w:r>
            <w:r w:rsidRPr="00E54BBA">
              <w:rPr>
                <w:rFonts w:ascii="Calibri" w:hAnsi="Calibri" w:cs="Calibri"/>
                <w:sz w:val="18"/>
                <w:szCs w:val="18"/>
              </w:rPr>
              <w:sym w:font="Wingdings" w:char="F0A8"/>
            </w:r>
            <w:r>
              <w:rPr>
                <w:rFonts w:ascii="Calibri" w:hAnsi="Calibri" w:cs="Calibri"/>
                <w:sz w:val="18"/>
                <w:szCs w:val="18"/>
              </w:rPr>
              <w:t xml:space="preserve"> Short (1-2 year) </w:t>
            </w:r>
            <w:r w:rsidRPr="00E54BBA">
              <w:rPr>
                <w:rFonts w:ascii="Calibri" w:hAnsi="Calibri" w:cs="Calibri"/>
                <w:sz w:val="18"/>
                <w:szCs w:val="18"/>
              </w:rPr>
              <w:sym w:font="Wingdings" w:char="F0FE"/>
            </w:r>
            <w:r>
              <w:rPr>
                <w:rFonts w:ascii="Calibri" w:hAnsi="Calibri" w:cs="Calibri"/>
                <w:sz w:val="18"/>
                <w:szCs w:val="18"/>
              </w:rPr>
              <w:t xml:space="preserve"> Medium (3-4 years) </w:t>
            </w:r>
            <w:r w:rsidRPr="00E54BBA">
              <w:rPr>
                <w:rFonts w:ascii="Calibri" w:hAnsi="Calibri" w:cs="Calibri"/>
                <w:sz w:val="18"/>
                <w:szCs w:val="18"/>
              </w:rPr>
              <w:sym w:font="Wingdings" w:char="F0A8"/>
            </w:r>
            <w:r>
              <w:rPr>
                <w:rFonts w:ascii="Calibri" w:hAnsi="Calibri" w:cs="Calibri"/>
                <w:sz w:val="18"/>
                <w:szCs w:val="18"/>
              </w:rPr>
              <w:t xml:space="preserve"> Longer (5+ Years)</w:t>
            </w:r>
          </w:p>
          <w:p w14:paraId="227D3AEB" w14:textId="72F185B1" w:rsidR="002A443F" w:rsidRPr="00E54BBA" w:rsidRDefault="002A443F">
            <w:pPr>
              <w:rPr>
                <w:rFonts w:ascii="Calibri" w:hAnsi="Calibri" w:cs="Calibri"/>
                <w:sz w:val="18"/>
                <w:szCs w:val="18"/>
              </w:rPr>
            </w:pPr>
            <w:r>
              <w:rPr>
                <w:rFonts w:ascii="Calibri" w:hAnsi="Calibri" w:cs="Calibri"/>
                <w:sz w:val="18"/>
                <w:szCs w:val="18"/>
              </w:rPr>
              <w:t xml:space="preserve">Liability Profile: </w:t>
            </w:r>
            <w:r w:rsidRPr="00E54BBA">
              <w:rPr>
                <w:rFonts w:ascii="Calibri" w:hAnsi="Calibri" w:cs="Calibri"/>
                <w:sz w:val="18"/>
                <w:szCs w:val="18"/>
              </w:rPr>
              <w:sym w:font="Wingdings" w:char="F0A8"/>
            </w:r>
            <w:r>
              <w:rPr>
                <w:rFonts w:ascii="Calibri" w:hAnsi="Calibri" w:cs="Calibri"/>
                <w:sz w:val="18"/>
                <w:szCs w:val="18"/>
              </w:rPr>
              <w:t xml:space="preserve"> Short (1-2 year) </w:t>
            </w:r>
            <w:r w:rsidRPr="00E54BBA">
              <w:rPr>
                <w:rFonts w:ascii="Calibri" w:hAnsi="Calibri" w:cs="Calibri"/>
                <w:sz w:val="18"/>
                <w:szCs w:val="18"/>
              </w:rPr>
              <w:sym w:font="Wingdings" w:char="F0FE"/>
            </w:r>
            <w:r>
              <w:rPr>
                <w:rFonts w:ascii="Calibri" w:hAnsi="Calibri" w:cs="Calibri"/>
                <w:sz w:val="18"/>
                <w:szCs w:val="18"/>
              </w:rPr>
              <w:t xml:space="preserve"> Medium (3-4 years) </w:t>
            </w:r>
            <w:r w:rsidRPr="00E54BBA">
              <w:rPr>
                <w:rFonts w:ascii="Calibri" w:hAnsi="Calibri" w:cs="Calibri"/>
                <w:sz w:val="18"/>
                <w:szCs w:val="18"/>
              </w:rPr>
              <w:sym w:font="Wingdings" w:char="F0A8"/>
            </w:r>
            <w:r>
              <w:rPr>
                <w:rFonts w:ascii="Calibri" w:hAnsi="Calibri" w:cs="Calibri"/>
                <w:sz w:val="18"/>
                <w:szCs w:val="18"/>
              </w:rPr>
              <w:t xml:space="preserve"> Longer (5+ Years)</w:t>
            </w:r>
          </w:p>
        </w:tc>
      </w:tr>
      <w:tr w:rsidR="00E67F25" w:rsidRPr="00E54BBA" w14:paraId="2CF5241D" w14:textId="77777777" w:rsidTr="002A1BD3">
        <w:tc>
          <w:tcPr>
            <w:tcW w:w="9010" w:type="dxa"/>
          </w:tcPr>
          <w:p w14:paraId="546CF76F" w14:textId="77777777" w:rsidR="00974E7E" w:rsidRPr="00974E7E" w:rsidRDefault="00974E7E" w:rsidP="00974E7E">
            <w:pPr>
              <w:rPr>
                <w:rFonts w:ascii="Calibri" w:hAnsi="Calibri" w:cs="Calibri"/>
                <w:b/>
                <w:bCs/>
                <w:sz w:val="18"/>
                <w:szCs w:val="18"/>
              </w:rPr>
            </w:pPr>
            <w:r w:rsidRPr="00974E7E">
              <w:rPr>
                <w:rFonts w:ascii="Calibri" w:hAnsi="Calibri" w:cs="Calibri"/>
                <w:b/>
                <w:bCs/>
                <w:sz w:val="18"/>
                <w:szCs w:val="18"/>
              </w:rPr>
              <w:t>Corporate Structure:</w:t>
            </w:r>
          </w:p>
          <w:p w14:paraId="735D43D3" w14:textId="77777777" w:rsidR="00974E7E" w:rsidRDefault="00974E7E" w:rsidP="00974E7E">
            <w:pPr>
              <w:rPr>
                <w:rFonts w:ascii="Calibri" w:hAnsi="Calibri" w:cs="Calibri"/>
                <w:sz w:val="18"/>
                <w:szCs w:val="18"/>
              </w:rPr>
            </w:pPr>
            <w:r>
              <w:rPr>
                <w:rFonts w:ascii="Calibri" w:hAnsi="Calibri" w:cs="Calibri"/>
                <w:sz w:val="18"/>
                <w:szCs w:val="18"/>
              </w:rPr>
              <w:t>The business has been structured into three divisions:</w:t>
            </w:r>
          </w:p>
          <w:p w14:paraId="5BFFE212" w14:textId="77777777" w:rsidR="00974E7E" w:rsidRDefault="00974E7E" w:rsidP="00974E7E">
            <w:pPr>
              <w:pStyle w:val="ListParagraph"/>
              <w:numPr>
                <w:ilvl w:val="0"/>
                <w:numId w:val="12"/>
              </w:numPr>
              <w:rPr>
                <w:rFonts w:ascii="Calibri" w:hAnsi="Calibri" w:cs="Calibri"/>
                <w:sz w:val="18"/>
                <w:szCs w:val="18"/>
              </w:rPr>
            </w:pPr>
            <w:r>
              <w:rPr>
                <w:rFonts w:ascii="Calibri" w:hAnsi="Calibri" w:cs="Calibri"/>
                <w:sz w:val="18"/>
                <w:szCs w:val="18"/>
              </w:rPr>
              <w:t>The MFI business which would look purely into the MFI business</w:t>
            </w:r>
          </w:p>
          <w:p w14:paraId="0290C674" w14:textId="77777777" w:rsidR="00974E7E" w:rsidRDefault="00974E7E" w:rsidP="00974E7E">
            <w:pPr>
              <w:pStyle w:val="ListParagraph"/>
              <w:numPr>
                <w:ilvl w:val="0"/>
                <w:numId w:val="12"/>
              </w:numPr>
              <w:rPr>
                <w:rFonts w:ascii="Calibri" w:hAnsi="Calibri" w:cs="Calibri"/>
                <w:sz w:val="18"/>
                <w:szCs w:val="18"/>
              </w:rPr>
            </w:pPr>
            <w:r>
              <w:rPr>
                <w:rFonts w:ascii="Calibri" w:hAnsi="Calibri" w:cs="Calibri"/>
                <w:sz w:val="18"/>
                <w:szCs w:val="18"/>
              </w:rPr>
              <w:t>General Banking which would cover the non-MFI/JLG lending and liability business</w:t>
            </w:r>
          </w:p>
          <w:p w14:paraId="0719F190" w14:textId="77777777" w:rsidR="00974E7E" w:rsidRPr="002D0C70" w:rsidRDefault="00974E7E" w:rsidP="00974E7E">
            <w:pPr>
              <w:pStyle w:val="ListParagraph"/>
              <w:numPr>
                <w:ilvl w:val="0"/>
                <w:numId w:val="12"/>
              </w:numPr>
              <w:rPr>
                <w:rFonts w:ascii="Calibri" w:hAnsi="Calibri" w:cs="Calibri"/>
                <w:sz w:val="18"/>
                <w:szCs w:val="18"/>
              </w:rPr>
            </w:pPr>
            <w:proofErr w:type="spellStart"/>
            <w:r>
              <w:rPr>
                <w:rFonts w:ascii="Calibri" w:hAnsi="Calibri" w:cs="Calibri"/>
                <w:sz w:val="18"/>
                <w:szCs w:val="18"/>
              </w:rPr>
              <w:t>Gruh</w:t>
            </w:r>
            <w:proofErr w:type="spellEnd"/>
            <w:r>
              <w:rPr>
                <w:rFonts w:ascii="Calibri" w:hAnsi="Calibri" w:cs="Calibri"/>
                <w:sz w:val="18"/>
                <w:szCs w:val="18"/>
              </w:rPr>
              <w:t>/Housing business which is being led by Mr. Choksi and should reflect the continuation of the same practices</w:t>
            </w:r>
          </w:p>
          <w:p w14:paraId="0954D53E" w14:textId="77777777" w:rsidR="00974E7E" w:rsidRDefault="00974E7E" w:rsidP="00974E7E">
            <w:pPr>
              <w:rPr>
                <w:rFonts w:ascii="Calibri" w:hAnsi="Calibri" w:cs="Calibri"/>
                <w:sz w:val="18"/>
                <w:szCs w:val="18"/>
              </w:rPr>
            </w:pPr>
          </w:p>
          <w:p w14:paraId="16857146" w14:textId="77777777" w:rsidR="00974E7E" w:rsidRPr="00E54BBA" w:rsidRDefault="00974E7E" w:rsidP="00974E7E">
            <w:pPr>
              <w:rPr>
                <w:rFonts w:ascii="Calibri" w:hAnsi="Calibri" w:cs="Calibri"/>
                <w:sz w:val="18"/>
                <w:szCs w:val="18"/>
              </w:rPr>
            </w:pPr>
          </w:p>
          <w:p w14:paraId="18575923" w14:textId="77777777" w:rsidR="00974E7E" w:rsidRDefault="00974E7E" w:rsidP="00974E7E">
            <w:pPr>
              <w:rPr>
                <w:rFonts w:ascii="Calibri" w:hAnsi="Calibri" w:cs="Calibri"/>
                <w:sz w:val="18"/>
                <w:szCs w:val="18"/>
              </w:rPr>
            </w:pPr>
          </w:p>
          <w:p w14:paraId="6A0343F7" w14:textId="77777777" w:rsidR="00974E7E" w:rsidRDefault="00974E7E" w:rsidP="00974E7E"/>
          <w:p w14:paraId="3F01594A" w14:textId="0BF58578" w:rsidR="00974E7E" w:rsidRDefault="00974E7E">
            <w:pPr>
              <w:rPr>
                <w:rFonts w:ascii="Calibri" w:hAnsi="Calibri" w:cs="Calibri"/>
                <w:sz w:val="18"/>
                <w:szCs w:val="18"/>
              </w:rPr>
            </w:pPr>
            <w:r>
              <w:rPr>
                <w:noProof/>
              </w:rPr>
              <w:drawing>
                <wp:inline distT="0" distB="0" distL="0" distR="0" wp14:anchorId="0AB1D60D" wp14:editId="636D6ED6">
                  <wp:extent cx="4996611" cy="1788160"/>
                  <wp:effectExtent l="0" t="0" r="0" b="2540"/>
                  <wp:docPr id="36" name="Picture 35">
                    <a:extLst xmlns:a="http://schemas.openxmlformats.org/drawingml/2006/main">
                      <a:ext uri="{FF2B5EF4-FFF2-40B4-BE49-F238E27FC236}">
                        <a16:creationId xmlns:a16="http://schemas.microsoft.com/office/drawing/2014/main" id="{01EB6165-00AF-3A46-957E-54CB8862E4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a:extLst>
                              <a:ext uri="{FF2B5EF4-FFF2-40B4-BE49-F238E27FC236}">
                                <a16:creationId xmlns:a16="http://schemas.microsoft.com/office/drawing/2014/main" id="{01EB6165-00AF-3A46-957E-54CB8862E44E}"/>
                              </a:ext>
                            </a:extLst>
                          </pic:cNvPr>
                          <pic:cNvPicPr>
                            <a:picLocks noChangeAspect="1"/>
                          </pic:cNvPicPr>
                        </pic:nvPicPr>
                        <pic:blipFill rotWithShape="1">
                          <a:blip r:embed="rId8"/>
                          <a:srcRect l="2254" t="20443"/>
                          <a:stretch/>
                        </pic:blipFill>
                        <pic:spPr bwMode="auto">
                          <a:xfrm>
                            <a:off x="0" y="0"/>
                            <a:ext cx="5009554" cy="1792792"/>
                          </a:xfrm>
                          <a:prstGeom prst="rect">
                            <a:avLst/>
                          </a:prstGeom>
                          <a:ln>
                            <a:noFill/>
                          </a:ln>
                          <a:extLst>
                            <a:ext uri="{53640926-AAD7-44D8-BBD7-CCE9431645EC}">
                              <a14:shadowObscured xmlns:a14="http://schemas.microsoft.com/office/drawing/2010/main"/>
                            </a:ext>
                          </a:extLst>
                        </pic:spPr>
                      </pic:pic>
                    </a:graphicData>
                  </a:graphic>
                </wp:inline>
              </w:drawing>
            </w:r>
          </w:p>
          <w:p w14:paraId="5CAC2DFC" w14:textId="77777777" w:rsidR="00974E7E" w:rsidRDefault="00974E7E">
            <w:pPr>
              <w:rPr>
                <w:rFonts w:ascii="Calibri" w:hAnsi="Calibri" w:cs="Calibri"/>
                <w:sz w:val="18"/>
                <w:szCs w:val="18"/>
              </w:rPr>
            </w:pPr>
          </w:p>
          <w:p w14:paraId="63E0B2D3" w14:textId="77777777" w:rsidR="00974E7E" w:rsidRDefault="006404B7">
            <w:pPr>
              <w:rPr>
                <w:rFonts w:ascii="Calibri" w:hAnsi="Calibri" w:cs="Calibri"/>
                <w:sz w:val="18"/>
                <w:szCs w:val="18"/>
              </w:rPr>
            </w:pPr>
            <w:r w:rsidRPr="00974E7E">
              <w:rPr>
                <w:rFonts w:ascii="Calibri" w:hAnsi="Calibri" w:cs="Calibri"/>
                <w:b/>
                <w:bCs/>
                <w:sz w:val="18"/>
                <w:szCs w:val="18"/>
              </w:rPr>
              <w:t xml:space="preserve">Business Model: </w:t>
            </w:r>
          </w:p>
          <w:p w14:paraId="212116C6" w14:textId="2756EF97" w:rsidR="00A52E9A" w:rsidRDefault="006404B7">
            <w:pPr>
              <w:rPr>
                <w:rFonts w:ascii="Calibri" w:hAnsi="Calibri" w:cs="Calibri"/>
                <w:sz w:val="18"/>
                <w:szCs w:val="18"/>
              </w:rPr>
            </w:pPr>
            <w:r>
              <w:rPr>
                <w:rFonts w:ascii="Calibri" w:hAnsi="Calibri" w:cs="Calibri"/>
                <w:sz w:val="18"/>
                <w:szCs w:val="18"/>
              </w:rPr>
              <w:t xml:space="preserve">Like in a typical lending business, Bandhan </w:t>
            </w:r>
            <w:r w:rsidR="00A52E9A">
              <w:rPr>
                <w:rFonts w:ascii="Calibri" w:hAnsi="Calibri" w:cs="Calibri"/>
                <w:sz w:val="18"/>
                <w:szCs w:val="18"/>
              </w:rPr>
              <w:t xml:space="preserve">borrows money of its depositor and lends to its customers at a higher rate. Up-until the acquisition of </w:t>
            </w:r>
            <w:proofErr w:type="spellStart"/>
            <w:r w:rsidR="00A52E9A">
              <w:rPr>
                <w:rFonts w:ascii="Calibri" w:hAnsi="Calibri" w:cs="Calibri"/>
                <w:sz w:val="18"/>
                <w:szCs w:val="18"/>
              </w:rPr>
              <w:t>Gruh</w:t>
            </w:r>
            <w:proofErr w:type="spellEnd"/>
            <w:r w:rsidR="00A52E9A">
              <w:rPr>
                <w:rFonts w:ascii="Calibri" w:hAnsi="Calibri" w:cs="Calibri"/>
                <w:sz w:val="18"/>
                <w:szCs w:val="18"/>
              </w:rPr>
              <w:t xml:space="preserve"> Finance, the business had very simple to manage asset-liabilities. It used to raise deposits in short (CASA) and medium (FDs) and lend for a short duration (1-2 years) through unsecured loans in the JLG model</w:t>
            </w:r>
            <w:r w:rsidR="0093488D">
              <w:rPr>
                <w:rFonts w:ascii="Calibri" w:hAnsi="Calibri" w:cs="Calibri"/>
                <w:sz w:val="18"/>
                <w:szCs w:val="18"/>
              </w:rPr>
              <w:t xml:space="preserve"> (“</w:t>
            </w:r>
            <w:r w:rsidR="0093488D" w:rsidRPr="0093488D">
              <w:rPr>
                <w:rFonts w:ascii="Calibri" w:hAnsi="Calibri" w:cs="Calibri"/>
                <w:i/>
                <w:iCs/>
                <w:sz w:val="18"/>
                <w:szCs w:val="18"/>
              </w:rPr>
              <w:t>Micro Loans Granted for ₹25,000 or more are considered as secured loans as the underlying loan agreements include a clause of hypothecation whereby all movable goods procured by the borrowers from time to time from the proceeds of loan are hypothecated in favour of the Bank by way of a first and exclusive charge.</w:t>
            </w:r>
            <w:r w:rsidR="0093488D">
              <w:rPr>
                <w:rFonts w:ascii="Calibri" w:hAnsi="Calibri" w:cs="Calibri"/>
                <w:sz w:val="18"/>
                <w:szCs w:val="18"/>
              </w:rPr>
              <w:t>” – However not sure how much of it is enforceable)</w:t>
            </w:r>
            <w:r w:rsidR="00A52E9A">
              <w:rPr>
                <w:rFonts w:ascii="Calibri" w:hAnsi="Calibri" w:cs="Calibri"/>
                <w:sz w:val="18"/>
                <w:szCs w:val="18"/>
              </w:rPr>
              <w:t>. Given the lack of last-mile alternatives and nature of lending, Bandhan used to price loans at a steep NIM vis-à-vis other lenders of 10% and out of this ~3-4% would go into the operating expenses and ~1% would go in loan losses. In addition to this, the bank used to sell PSLCs to other banks and earn ~1% additional income on the loan book in excess of 40% PSL requirement of its, given its loan book was ~96% PSL compliant, Bandhan was able to realize additional 1% on ~60% of its book [PSL requirement is computed as ~40% of the last year’s loan book]</w:t>
            </w:r>
          </w:p>
          <w:p w14:paraId="229319C0" w14:textId="77777777" w:rsidR="00A52E9A" w:rsidRDefault="00A52E9A">
            <w:pPr>
              <w:rPr>
                <w:rFonts w:ascii="Calibri" w:hAnsi="Calibri" w:cs="Calibri"/>
                <w:sz w:val="18"/>
                <w:szCs w:val="18"/>
              </w:rPr>
            </w:pPr>
          </w:p>
          <w:p w14:paraId="58985DE6" w14:textId="0D737D1A" w:rsidR="006404B7" w:rsidRDefault="00A52E9A">
            <w:pPr>
              <w:rPr>
                <w:rFonts w:ascii="Calibri" w:hAnsi="Calibri" w:cs="Calibri"/>
                <w:sz w:val="18"/>
                <w:szCs w:val="18"/>
              </w:rPr>
            </w:pPr>
            <w:r>
              <w:rPr>
                <w:rFonts w:ascii="Calibri" w:hAnsi="Calibri" w:cs="Calibri"/>
                <w:sz w:val="18"/>
                <w:szCs w:val="18"/>
              </w:rPr>
              <w:t xml:space="preserve">However post the acquisition of </w:t>
            </w:r>
            <w:proofErr w:type="spellStart"/>
            <w:r>
              <w:rPr>
                <w:rFonts w:ascii="Calibri" w:hAnsi="Calibri" w:cs="Calibri"/>
                <w:sz w:val="18"/>
                <w:szCs w:val="18"/>
              </w:rPr>
              <w:t>Gruh</w:t>
            </w:r>
            <w:proofErr w:type="spellEnd"/>
            <w:r>
              <w:rPr>
                <w:rFonts w:ascii="Calibri" w:hAnsi="Calibri" w:cs="Calibri"/>
                <w:sz w:val="18"/>
                <w:szCs w:val="18"/>
              </w:rPr>
              <w:t>, the business model has undergone the following changes:</w:t>
            </w:r>
          </w:p>
          <w:p w14:paraId="70309851" w14:textId="096CE424" w:rsidR="00A52E9A" w:rsidRDefault="00A52E9A" w:rsidP="00A52E9A">
            <w:pPr>
              <w:pStyle w:val="ListParagraph"/>
              <w:numPr>
                <w:ilvl w:val="0"/>
                <w:numId w:val="8"/>
              </w:numPr>
              <w:rPr>
                <w:rFonts w:ascii="Calibri" w:hAnsi="Calibri" w:cs="Calibri"/>
                <w:sz w:val="18"/>
                <w:szCs w:val="18"/>
              </w:rPr>
            </w:pPr>
            <w:r>
              <w:rPr>
                <w:rFonts w:ascii="Calibri" w:hAnsi="Calibri" w:cs="Calibri"/>
                <w:sz w:val="18"/>
                <w:szCs w:val="18"/>
              </w:rPr>
              <w:t>Secured loan book % has increased dramatically</w:t>
            </w:r>
          </w:p>
          <w:p w14:paraId="4CF68D64" w14:textId="576B004F" w:rsidR="00A52E9A" w:rsidRDefault="00A52E9A" w:rsidP="00A52E9A">
            <w:pPr>
              <w:pStyle w:val="ListParagraph"/>
              <w:numPr>
                <w:ilvl w:val="0"/>
                <w:numId w:val="8"/>
              </w:numPr>
              <w:rPr>
                <w:rFonts w:ascii="Calibri" w:hAnsi="Calibri" w:cs="Calibri"/>
                <w:sz w:val="18"/>
                <w:szCs w:val="18"/>
              </w:rPr>
            </w:pPr>
            <w:r>
              <w:rPr>
                <w:rFonts w:ascii="Calibri" w:hAnsi="Calibri" w:cs="Calibri"/>
                <w:sz w:val="18"/>
                <w:szCs w:val="18"/>
              </w:rPr>
              <w:t>Due to the nature of higher mortgage loans, the interest margins have reduced</w:t>
            </w:r>
          </w:p>
          <w:p w14:paraId="3EF7CE49" w14:textId="60FCA330" w:rsidR="00A52E9A" w:rsidRDefault="00A52E9A" w:rsidP="00A52E9A">
            <w:pPr>
              <w:pStyle w:val="ListParagraph"/>
              <w:numPr>
                <w:ilvl w:val="0"/>
                <w:numId w:val="8"/>
              </w:numPr>
              <w:rPr>
                <w:rFonts w:ascii="Calibri" w:hAnsi="Calibri" w:cs="Calibri"/>
                <w:sz w:val="18"/>
                <w:szCs w:val="18"/>
              </w:rPr>
            </w:pPr>
            <w:r>
              <w:rPr>
                <w:rFonts w:ascii="Calibri" w:hAnsi="Calibri" w:cs="Calibri"/>
                <w:sz w:val="18"/>
                <w:szCs w:val="18"/>
              </w:rPr>
              <w:t>The % of loan book which qualifies for PSLC sales has come down, however the quantum has increased</w:t>
            </w:r>
          </w:p>
          <w:p w14:paraId="570D63D8" w14:textId="3402449B" w:rsidR="00E622F5" w:rsidRDefault="00E622F5" w:rsidP="00A52E9A">
            <w:pPr>
              <w:pStyle w:val="ListParagraph"/>
              <w:numPr>
                <w:ilvl w:val="0"/>
                <w:numId w:val="8"/>
              </w:numPr>
              <w:rPr>
                <w:rFonts w:ascii="Calibri" w:hAnsi="Calibri" w:cs="Calibri"/>
                <w:sz w:val="18"/>
                <w:szCs w:val="18"/>
              </w:rPr>
            </w:pPr>
            <w:r>
              <w:rPr>
                <w:rFonts w:ascii="Calibri" w:hAnsi="Calibri" w:cs="Calibri"/>
                <w:sz w:val="18"/>
                <w:szCs w:val="18"/>
              </w:rPr>
              <w:t>The bank had to raise longer duration liabilities which the bank did majorly through longer duration FDs</w:t>
            </w:r>
          </w:p>
          <w:p w14:paraId="196FD99D" w14:textId="77777777" w:rsidR="00E622F5" w:rsidRDefault="00E622F5" w:rsidP="00A52E9A">
            <w:pPr>
              <w:rPr>
                <w:rFonts w:ascii="Calibri" w:hAnsi="Calibri" w:cs="Calibri"/>
                <w:sz w:val="18"/>
                <w:szCs w:val="18"/>
              </w:rPr>
            </w:pPr>
          </w:p>
          <w:p w14:paraId="67A83274" w14:textId="150FC7C7" w:rsidR="00A52E9A" w:rsidRDefault="00E622F5" w:rsidP="00A52E9A">
            <w:pPr>
              <w:rPr>
                <w:rFonts w:ascii="Calibri" w:hAnsi="Calibri" w:cs="Calibri"/>
                <w:sz w:val="18"/>
                <w:szCs w:val="18"/>
              </w:rPr>
            </w:pPr>
            <w:r w:rsidRPr="00E622F5">
              <w:rPr>
                <w:rFonts w:ascii="Calibri" w:hAnsi="Calibri" w:cs="Calibri"/>
                <w:b/>
                <w:bCs/>
                <w:sz w:val="18"/>
                <w:szCs w:val="18"/>
              </w:rPr>
              <w:t>NOTE</w:t>
            </w:r>
            <w:r>
              <w:rPr>
                <w:rFonts w:ascii="Calibri" w:hAnsi="Calibri" w:cs="Calibri"/>
                <w:sz w:val="18"/>
                <w:szCs w:val="18"/>
              </w:rPr>
              <w:t xml:space="preserve">: Q2FY20 is consolidated business including </w:t>
            </w:r>
            <w:proofErr w:type="spellStart"/>
            <w:r>
              <w:rPr>
                <w:rFonts w:ascii="Calibri" w:hAnsi="Calibri" w:cs="Calibri"/>
                <w:sz w:val="18"/>
                <w:szCs w:val="18"/>
              </w:rPr>
              <w:t>Gruh</w:t>
            </w:r>
            <w:proofErr w:type="spellEnd"/>
          </w:p>
          <w:p w14:paraId="73F94A05" w14:textId="3D999CED" w:rsidR="00A52E9A" w:rsidRDefault="00A52E9A" w:rsidP="00A52E9A">
            <w:pPr>
              <w:rPr>
                <w:rFonts w:ascii="Calibri" w:hAnsi="Calibri" w:cs="Calibri"/>
                <w:sz w:val="18"/>
                <w:szCs w:val="18"/>
              </w:rPr>
            </w:pPr>
          </w:p>
          <w:tbl>
            <w:tblPr>
              <w:tblStyle w:val="TableGrid"/>
              <w:tblW w:w="8892" w:type="dxa"/>
              <w:tblLayout w:type="fixed"/>
              <w:tblLook w:val="04A0" w:firstRow="1" w:lastRow="0" w:firstColumn="1" w:lastColumn="0" w:noHBand="0" w:noVBand="1"/>
            </w:tblPr>
            <w:tblGrid>
              <w:gridCol w:w="624"/>
              <w:gridCol w:w="517"/>
              <w:gridCol w:w="517"/>
              <w:gridCol w:w="516"/>
              <w:gridCol w:w="517"/>
              <w:gridCol w:w="517"/>
              <w:gridCol w:w="516"/>
              <w:gridCol w:w="517"/>
              <w:gridCol w:w="517"/>
              <w:gridCol w:w="517"/>
              <w:gridCol w:w="516"/>
              <w:gridCol w:w="517"/>
              <w:gridCol w:w="517"/>
              <w:gridCol w:w="516"/>
              <w:gridCol w:w="517"/>
              <w:gridCol w:w="517"/>
              <w:gridCol w:w="517"/>
            </w:tblGrid>
            <w:tr w:rsidR="00D21F05" w:rsidRPr="00AB6D78" w14:paraId="7A817B0E" w14:textId="5610DAA8" w:rsidTr="002A1BD3">
              <w:tc>
                <w:tcPr>
                  <w:tcW w:w="624" w:type="dxa"/>
                  <w:vAlign w:val="center"/>
                </w:tcPr>
                <w:p w14:paraId="7F21CD9B" w14:textId="77777777" w:rsidR="00D21F05" w:rsidRPr="00AB6D78" w:rsidRDefault="00D21F05" w:rsidP="00D21F05">
                  <w:pPr>
                    <w:rPr>
                      <w:rFonts w:ascii="Calibri" w:hAnsi="Calibri" w:cs="Calibri"/>
                      <w:color w:val="000000"/>
                      <w:sz w:val="13"/>
                      <w:szCs w:val="13"/>
                    </w:rPr>
                  </w:pPr>
                </w:p>
              </w:tc>
              <w:tc>
                <w:tcPr>
                  <w:tcW w:w="517" w:type="dxa"/>
                  <w:vAlign w:val="center"/>
                </w:tcPr>
                <w:p w14:paraId="4ED9ACD7" w14:textId="0C7E4492"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Q1 FY 18</w:t>
                  </w:r>
                </w:p>
              </w:tc>
              <w:tc>
                <w:tcPr>
                  <w:tcW w:w="517" w:type="dxa"/>
                  <w:vAlign w:val="center"/>
                </w:tcPr>
                <w:p w14:paraId="0FC8A5ED" w14:textId="63194F7B"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Q2 FY 18</w:t>
                  </w:r>
                </w:p>
              </w:tc>
              <w:tc>
                <w:tcPr>
                  <w:tcW w:w="516" w:type="dxa"/>
                  <w:vAlign w:val="center"/>
                </w:tcPr>
                <w:p w14:paraId="1F922534" w14:textId="5D0B1599"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Q3 FY 18</w:t>
                  </w:r>
                </w:p>
              </w:tc>
              <w:tc>
                <w:tcPr>
                  <w:tcW w:w="517" w:type="dxa"/>
                  <w:vAlign w:val="center"/>
                </w:tcPr>
                <w:p w14:paraId="44AA06E5" w14:textId="0D486859"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Q4 FY 18</w:t>
                  </w:r>
                </w:p>
              </w:tc>
              <w:tc>
                <w:tcPr>
                  <w:tcW w:w="517" w:type="dxa"/>
                  <w:vAlign w:val="center"/>
                </w:tcPr>
                <w:p w14:paraId="49D75236" w14:textId="2DD7E909"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Q1 FY 19</w:t>
                  </w:r>
                </w:p>
              </w:tc>
              <w:tc>
                <w:tcPr>
                  <w:tcW w:w="516" w:type="dxa"/>
                  <w:vAlign w:val="center"/>
                </w:tcPr>
                <w:p w14:paraId="6479C558" w14:textId="4F13DBC8"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Q2 FY 19</w:t>
                  </w:r>
                </w:p>
              </w:tc>
              <w:tc>
                <w:tcPr>
                  <w:tcW w:w="517" w:type="dxa"/>
                  <w:vAlign w:val="center"/>
                </w:tcPr>
                <w:p w14:paraId="2E94B81B" w14:textId="47E35582"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Q3 FY 19</w:t>
                  </w:r>
                </w:p>
              </w:tc>
              <w:tc>
                <w:tcPr>
                  <w:tcW w:w="517" w:type="dxa"/>
                  <w:vAlign w:val="center"/>
                </w:tcPr>
                <w:p w14:paraId="1A67B64F" w14:textId="77542B7F"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Q4 FY 19</w:t>
                  </w:r>
                </w:p>
              </w:tc>
              <w:tc>
                <w:tcPr>
                  <w:tcW w:w="517" w:type="dxa"/>
                  <w:vAlign w:val="center"/>
                </w:tcPr>
                <w:p w14:paraId="17C9A7A7" w14:textId="7315AE14"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Q1 FY 20</w:t>
                  </w:r>
                </w:p>
              </w:tc>
              <w:tc>
                <w:tcPr>
                  <w:tcW w:w="516" w:type="dxa"/>
                  <w:vAlign w:val="center"/>
                </w:tcPr>
                <w:p w14:paraId="2E3178ED" w14:textId="21C43AB7"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Q2 FY 20</w:t>
                  </w:r>
                </w:p>
              </w:tc>
              <w:tc>
                <w:tcPr>
                  <w:tcW w:w="517" w:type="dxa"/>
                  <w:vAlign w:val="center"/>
                </w:tcPr>
                <w:p w14:paraId="3AF8EBF9" w14:textId="000D454B"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Q3 FY 20</w:t>
                  </w:r>
                </w:p>
              </w:tc>
              <w:tc>
                <w:tcPr>
                  <w:tcW w:w="517" w:type="dxa"/>
                  <w:vAlign w:val="center"/>
                </w:tcPr>
                <w:p w14:paraId="2E284B6F" w14:textId="10E19915"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HDFC</w:t>
                  </w:r>
                </w:p>
              </w:tc>
              <w:tc>
                <w:tcPr>
                  <w:tcW w:w="516" w:type="dxa"/>
                  <w:vAlign w:val="center"/>
                </w:tcPr>
                <w:p w14:paraId="69FF0CCE" w14:textId="582A760D"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Kotak</w:t>
                  </w:r>
                </w:p>
              </w:tc>
              <w:tc>
                <w:tcPr>
                  <w:tcW w:w="517" w:type="dxa"/>
                  <w:vAlign w:val="center"/>
                </w:tcPr>
                <w:p w14:paraId="786041CD" w14:textId="6B77B246"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ICICI</w:t>
                  </w:r>
                </w:p>
              </w:tc>
              <w:tc>
                <w:tcPr>
                  <w:tcW w:w="517" w:type="dxa"/>
                  <w:vAlign w:val="center"/>
                </w:tcPr>
                <w:p w14:paraId="6F25BDCF" w14:textId="65B96B74"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Axis</w:t>
                  </w:r>
                </w:p>
              </w:tc>
              <w:tc>
                <w:tcPr>
                  <w:tcW w:w="517" w:type="dxa"/>
                  <w:vAlign w:val="center"/>
                </w:tcPr>
                <w:p w14:paraId="5FA13C9D" w14:textId="772F4882"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SBI</w:t>
                  </w:r>
                </w:p>
              </w:tc>
            </w:tr>
            <w:tr w:rsidR="00D21F05" w:rsidRPr="00AB6D78" w14:paraId="3CD8048F" w14:textId="479F4E38" w:rsidTr="002A1BD3">
              <w:tc>
                <w:tcPr>
                  <w:tcW w:w="624" w:type="dxa"/>
                  <w:vAlign w:val="center"/>
                </w:tcPr>
                <w:p w14:paraId="545AD2DA" w14:textId="7C89D3B3" w:rsidR="00D21F05" w:rsidRPr="00AB6D78" w:rsidRDefault="00D21F05" w:rsidP="00D21F05">
                  <w:pPr>
                    <w:rPr>
                      <w:rFonts w:ascii="Calibri" w:hAnsi="Calibri" w:cs="Calibri"/>
                      <w:color w:val="000000"/>
                      <w:sz w:val="13"/>
                      <w:szCs w:val="13"/>
                    </w:rPr>
                  </w:pPr>
                  <w:r w:rsidRPr="00AB6D78">
                    <w:rPr>
                      <w:rFonts w:ascii="Calibri" w:hAnsi="Calibri" w:cs="Calibri"/>
                      <w:color w:val="000000"/>
                      <w:sz w:val="13"/>
                      <w:szCs w:val="13"/>
                    </w:rPr>
                    <w:t>Yield</w:t>
                  </w:r>
                </w:p>
              </w:tc>
              <w:tc>
                <w:tcPr>
                  <w:tcW w:w="517" w:type="dxa"/>
                  <w:vAlign w:val="center"/>
                </w:tcPr>
                <w:p w14:paraId="3B57DE52" w14:textId="6D176715"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16.7%</w:t>
                  </w:r>
                </w:p>
              </w:tc>
              <w:tc>
                <w:tcPr>
                  <w:tcW w:w="517" w:type="dxa"/>
                  <w:vAlign w:val="center"/>
                </w:tcPr>
                <w:p w14:paraId="34F8C38F" w14:textId="189D7F0C"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15.1%</w:t>
                  </w:r>
                </w:p>
              </w:tc>
              <w:tc>
                <w:tcPr>
                  <w:tcW w:w="516" w:type="dxa"/>
                  <w:vAlign w:val="center"/>
                </w:tcPr>
                <w:p w14:paraId="467321A3" w14:textId="755CF361"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15.4%</w:t>
                  </w:r>
                </w:p>
              </w:tc>
              <w:tc>
                <w:tcPr>
                  <w:tcW w:w="517" w:type="dxa"/>
                  <w:vAlign w:val="center"/>
                </w:tcPr>
                <w:p w14:paraId="49DE3824" w14:textId="1D494BA1"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14.6%</w:t>
                  </w:r>
                </w:p>
              </w:tc>
              <w:tc>
                <w:tcPr>
                  <w:tcW w:w="517" w:type="dxa"/>
                  <w:vAlign w:val="center"/>
                </w:tcPr>
                <w:p w14:paraId="6D1C9351" w14:textId="7E1487CE"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15.4%</w:t>
                  </w:r>
                </w:p>
              </w:tc>
              <w:tc>
                <w:tcPr>
                  <w:tcW w:w="516" w:type="dxa"/>
                  <w:vAlign w:val="center"/>
                </w:tcPr>
                <w:p w14:paraId="7C4C8D3F" w14:textId="5BB6353E"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15.3%</w:t>
                  </w:r>
                </w:p>
              </w:tc>
              <w:tc>
                <w:tcPr>
                  <w:tcW w:w="517" w:type="dxa"/>
                  <w:vAlign w:val="center"/>
                </w:tcPr>
                <w:p w14:paraId="1FD3AFC9" w14:textId="5123CAA0"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15.4%</w:t>
                  </w:r>
                </w:p>
              </w:tc>
              <w:tc>
                <w:tcPr>
                  <w:tcW w:w="517" w:type="dxa"/>
                  <w:vAlign w:val="center"/>
                </w:tcPr>
                <w:p w14:paraId="170B7C47" w14:textId="45961C9C"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15.6%</w:t>
                  </w:r>
                </w:p>
              </w:tc>
              <w:tc>
                <w:tcPr>
                  <w:tcW w:w="517" w:type="dxa"/>
                  <w:vAlign w:val="center"/>
                </w:tcPr>
                <w:p w14:paraId="2EAB637F" w14:textId="324237B1"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15.7%</w:t>
                  </w:r>
                </w:p>
              </w:tc>
              <w:tc>
                <w:tcPr>
                  <w:tcW w:w="516" w:type="dxa"/>
                  <w:vAlign w:val="center"/>
                </w:tcPr>
                <w:p w14:paraId="0014BF5B" w14:textId="3271C32A"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14.2%</w:t>
                  </w:r>
                </w:p>
              </w:tc>
              <w:tc>
                <w:tcPr>
                  <w:tcW w:w="517" w:type="dxa"/>
                  <w:vAlign w:val="center"/>
                </w:tcPr>
                <w:p w14:paraId="36FDACB9" w14:textId="5CE0675B"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14.0%</w:t>
                  </w:r>
                </w:p>
              </w:tc>
              <w:tc>
                <w:tcPr>
                  <w:tcW w:w="517" w:type="dxa"/>
                  <w:vAlign w:val="center"/>
                </w:tcPr>
                <w:p w14:paraId="4516A43E" w14:textId="632DA996"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10.5%</w:t>
                  </w:r>
                </w:p>
              </w:tc>
              <w:tc>
                <w:tcPr>
                  <w:tcW w:w="516" w:type="dxa"/>
                  <w:vAlign w:val="center"/>
                </w:tcPr>
                <w:p w14:paraId="74D61014" w14:textId="650AD540"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9.8%</w:t>
                  </w:r>
                </w:p>
              </w:tc>
              <w:tc>
                <w:tcPr>
                  <w:tcW w:w="517" w:type="dxa"/>
                  <w:vAlign w:val="center"/>
                </w:tcPr>
                <w:p w14:paraId="08AF4DC5" w14:textId="6BA3E678"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8.7%</w:t>
                  </w:r>
                </w:p>
              </w:tc>
              <w:tc>
                <w:tcPr>
                  <w:tcW w:w="517" w:type="dxa"/>
                  <w:vAlign w:val="center"/>
                </w:tcPr>
                <w:p w14:paraId="230050CD" w14:textId="09CD6ADB"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8.8%</w:t>
                  </w:r>
                </w:p>
              </w:tc>
              <w:tc>
                <w:tcPr>
                  <w:tcW w:w="517" w:type="dxa"/>
                  <w:vAlign w:val="center"/>
                </w:tcPr>
                <w:p w14:paraId="4588857F" w14:textId="2A9244F2"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7.9%</w:t>
                  </w:r>
                </w:p>
              </w:tc>
            </w:tr>
            <w:tr w:rsidR="00D21F05" w:rsidRPr="00AB6D78" w14:paraId="63BA6B8B" w14:textId="21763A19" w:rsidTr="002A1BD3">
              <w:tc>
                <w:tcPr>
                  <w:tcW w:w="624" w:type="dxa"/>
                  <w:vAlign w:val="center"/>
                </w:tcPr>
                <w:p w14:paraId="4633B0C6" w14:textId="2EEC381F" w:rsidR="00D21F05" w:rsidRPr="00AB6D78" w:rsidRDefault="00D21F05" w:rsidP="00D21F05">
                  <w:pPr>
                    <w:rPr>
                      <w:rFonts w:ascii="Calibri" w:hAnsi="Calibri" w:cs="Calibri"/>
                      <w:color w:val="000000"/>
                      <w:sz w:val="13"/>
                      <w:szCs w:val="13"/>
                    </w:rPr>
                  </w:pPr>
                  <w:r w:rsidRPr="00AB6D78">
                    <w:rPr>
                      <w:rFonts w:ascii="Calibri" w:hAnsi="Calibri" w:cs="Calibri"/>
                      <w:color w:val="000000"/>
                      <w:sz w:val="13"/>
                      <w:szCs w:val="13"/>
                    </w:rPr>
                    <w:t>Cost of Funds</w:t>
                  </w:r>
                </w:p>
              </w:tc>
              <w:tc>
                <w:tcPr>
                  <w:tcW w:w="517" w:type="dxa"/>
                  <w:vAlign w:val="center"/>
                </w:tcPr>
                <w:p w14:paraId="48117911" w14:textId="7DD7C7E0"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7.0%</w:t>
                  </w:r>
                </w:p>
              </w:tc>
              <w:tc>
                <w:tcPr>
                  <w:tcW w:w="517" w:type="dxa"/>
                  <w:vAlign w:val="center"/>
                </w:tcPr>
                <w:p w14:paraId="615E528C" w14:textId="76C50FB8"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6.7%</w:t>
                  </w:r>
                </w:p>
              </w:tc>
              <w:tc>
                <w:tcPr>
                  <w:tcW w:w="516" w:type="dxa"/>
                  <w:vAlign w:val="center"/>
                </w:tcPr>
                <w:p w14:paraId="7A91A8BC" w14:textId="6DD6DBC1"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6.8%</w:t>
                  </w:r>
                </w:p>
              </w:tc>
              <w:tc>
                <w:tcPr>
                  <w:tcW w:w="517" w:type="dxa"/>
                  <w:vAlign w:val="center"/>
                </w:tcPr>
                <w:p w14:paraId="4103395F" w14:textId="731062E7"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6.2%</w:t>
                  </w:r>
                </w:p>
              </w:tc>
              <w:tc>
                <w:tcPr>
                  <w:tcW w:w="517" w:type="dxa"/>
                  <w:vAlign w:val="center"/>
                </w:tcPr>
                <w:p w14:paraId="33BCBBC4" w14:textId="1AD7F149"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6.5%</w:t>
                  </w:r>
                </w:p>
              </w:tc>
              <w:tc>
                <w:tcPr>
                  <w:tcW w:w="516" w:type="dxa"/>
                  <w:vAlign w:val="center"/>
                </w:tcPr>
                <w:p w14:paraId="6A7C2844" w14:textId="457A0C8A"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6.3%</w:t>
                  </w:r>
                </w:p>
              </w:tc>
              <w:tc>
                <w:tcPr>
                  <w:tcW w:w="517" w:type="dxa"/>
                  <w:vAlign w:val="center"/>
                </w:tcPr>
                <w:p w14:paraId="38219F48" w14:textId="0D52EB09"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6.3%</w:t>
                  </w:r>
                </w:p>
              </w:tc>
              <w:tc>
                <w:tcPr>
                  <w:tcW w:w="517" w:type="dxa"/>
                  <w:vAlign w:val="center"/>
                </w:tcPr>
                <w:p w14:paraId="7CE85A2E" w14:textId="09433D70"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6.1%</w:t>
                  </w:r>
                </w:p>
              </w:tc>
              <w:tc>
                <w:tcPr>
                  <w:tcW w:w="517" w:type="dxa"/>
                  <w:vAlign w:val="center"/>
                </w:tcPr>
                <w:p w14:paraId="78D88C6C" w14:textId="4501AB87"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6.6%</w:t>
                  </w:r>
                </w:p>
              </w:tc>
              <w:tc>
                <w:tcPr>
                  <w:tcW w:w="516" w:type="dxa"/>
                  <w:vAlign w:val="center"/>
                </w:tcPr>
                <w:p w14:paraId="268FF2DD" w14:textId="601A9B5B"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7.2%</w:t>
                  </w:r>
                </w:p>
              </w:tc>
              <w:tc>
                <w:tcPr>
                  <w:tcW w:w="517" w:type="dxa"/>
                  <w:vAlign w:val="center"/>
                </w:tcPr>
                <w:p w14:paraId="7B64C3DA" w14:textId="21CAF9BF"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7.2%</w:t>
                  </w:r>
                </w:p>
              </w:tc>
              <w:tc>
                <w:tcPr>
                  <w:tcW w:w="517" w:type="dxa"/>
                  <w:vAlign w:val="center"/>
                </w:tcPr>
                <w:p w14:paraId="0E66CD4E" w14:textId="68BF2D10"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5.2%</w:t>
                  </w:r>
                </w:p>
              </w:tc>
              <w:tc>
                <w:tcPr>
                  <w:tcW w:w="516" w:type="dxa"/>
                  <w:vAlign w:val="center"/>
                </w:tcPr>
                <w:p w14:paraId="0634FA23" w14:textId="0531F636"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5.3%</w:t>
                  </w:r>
                </w:p>
              </w:tc>
              <w:tc>
                <w:tcPr>
                  <w:tcW w:w="517" w:type="dxa"/>
                  <w:vAlign w:val="center"/>
                </w:tcPr>
                <w:p w14:paraId="6EB0BDA8" w14:textId="4829C330"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4.7%</w:t>
                  </w:r>
                </w:p>
              </w:tc>
              <w:tc>
                <w:tcPr>
                  <w:tcW w:w="517" w:type="dxa"/>
                  <w:vAlign w:val="center"/>
                </w:tcPr>
                <w:p w14:paraId="53F0F663" w14:textId="68300F41"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5.1%</w:t>
                  </w:r>
                </w:p>
              </w:tc>
              <w:tc>
                <w:tcPr>
                  <w:tcW w:w="517" w:type="dxa"/>
                  <w:vAlign w:val="center"/>
                </w:tcPr>
                <w:p w14:paraId="4F9F8635" w14:textId="486BBCA0"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4.8%</w:t>
                  </w:r>
                </w:p>
              </w:tc>
            </w:tr>
            <w:tr w:rsidR="00D21F05" w:rsidRPr="00AB6D78" w14:paraId="37BB003A" w14:textId="35EC70C7" w:rsidTr="002A1BD3">
              <w:tc>
                <w:tcPr>
                  <w:tcW w:w="624" w:type="dxa"/>
                  <w:vAlign w:val="center"/>
                </w:tcPr>
                <w:p w14:paraId="01BC9C53" w14:textId="431AB0E4" w:rsidR="00D21F05" w:rsidRPr="00AB6D78" w:rsidRDefault="00D21F05" w:rsidP="00D21F05">
                  <w:pPr>
                    <w:rPr>
                      <w:rFonts w:ascii="Calibri" w:hAnsi="Calibri" w:cs="Calibri"/>
                      <w:color w:val="000000"/>
                      <w:sz w:val="13"/>
                      <w:szCs w:val="13"/>
                    </w:rPr>
                  </w:pPr>
                  <w:r w:rsidRPr="00AB6D78">
                    <w:rPr>
                      <w:rFonts w:ascii="Calibri" w:hAnsi="Calibri" w:cs="Calibri"/>
                      <w:color w:val="000000"/>
                      <w:sz w:val="13"/>
                      <w:szCs w:val="13"/>
                    </w:rPr>
                    <w:t>Spread</w:t>
                  </w:r>
                </w:p>
              </w:tc>
              <w:tc>
                <w:tcPr>
                  <w:tcW w:w="517" w:type="dxa"/>
                  <w:vAlign w:val="center"/>
                </w:tcPr>
                <w:p w14:paraId="3BC5D40D" w14:textId="08F6103B"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9.7%</w:t>
                  </w:r>
                </w:p>
              </w:tc>
              <w:tc>
                <w:tcPr>
                  <w:tcW w:w="517" w:type="dxa"/>
                  <w:vAlign w:val="center"/>
                </w:tcPr>
                <w:p w14:paraId="2F64BD89" w14:textId="4695B8EC"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8.4%</w:t>
                  </w:r>
                </w:p>
              </w:tc>
              <w:tc>
                <w:tcPr>
                  <w:tcW w:w="516" w:type="dxa"/>
                  <w:vAlign w:val="center"/>
                </w:tcPr>
                <w:p w14:paraId="46C7EDD6" w14:textId="5F0B5986"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8.6%</w:t>
                  </w:r>
                </w:p>
              </w:tc>
              <w:tc>
                <w:tcPr>
                  <w:tcW w:w="517" w:type="dxa"/>
                  <w:vAlign w:val="center"/>
                </w:tcPr>
                <w:p w14:paraId="7EFC0600" w14:textId="41FA8C20"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8.4%</w:t>
                  </w:r>
                </w:p>
              </w:tc>
              <w:tc>
                <w:tcPr>
                  <w:tcW w:w="517" w:type="dxa"/>
                  <w:vAlign w:val="center"/>
                </w:tcPr>
                <w:p w14:paraId="257F3758" w14:textId="49E5C63B"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8.9%</w:t>
                  </w:r>
                </w:p>
              </w:tc>
              <w:tc>
                <w:tcPr>
                  <w:tcW w:w="516" w:type="dxa"/>
                  <w:vAlign w:val="center"/>
                </w:tcPr>
                <w:p w14:paraId="1C7B02DD" w14:textId="0C621747"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9.0%</w:t>
                  </w:r>
                </w:p>
              </w:tc>
              <w:tc>
                <w:tcPr>
                  <w:tcW w:w="517" w:type="dxa"/>
                  <w:vAlign w:val="center"/>
                </w:tcPr>
                <w:p w14:paraId="36298E3C" w14:textId="381E7FDC"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9.1%</w:t>
                  </w:r>
                </w:p>
              </w:tc>
              <w:tc>
                <w:tcPr>
                  <w:tcW w:w="517" w:type="dxa"/>
                  <w:vAlign w:val="center"/>
                </w:tcPr>
                <w:p w14:paraId="7342653E" w14:textId="188A5C8E"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9.5%</w:t>
                  </w:r>
                </w:p>
              </w:tc>
              <w:tc>
                <w:tcPr>
                  <w:tcW w:w="517" w:type="dxa"/>
                  <w:vAlign w:val="center"/>
                </w:tcPr>
                <w:p w14:paraId="5532E65F" w14:textId="118AD33A"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9.1%</w:t>
                  </w:r>
                </w:p>
              </w:tc>
              <w:tc>
                <w:tcPr>
                  <w:tcW w:w="516" w:type="dxa"/>
                  <w:vAlign w:val="center"/>
                </w:tcPr>
                <w:p w14:paraId="1CBCA541" w14:textId="5151B6D7"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7.0%</w:t>
                  </w:r>
                </w:p>
              </w:tc>
              <w:tc>
                <w:tcPr>
                  <w:tcW w:w="517" w:type="dxa"/>
                  <w:vAlign w:val="center"/>
                </w:tcPr>
                <w:p w14:paraId="0C1C60D2" w14:textId="2076F5C8"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6.8%</w:t>
                  </w:r>
                </w:p>
              </w:tc>
              <w:tc>
                <w:tcPr>
                  <w:tcW w:w="517" w:type="dxa"/>
                  <w:vAlign w:val="center"/>
                </w:tcPr>
                <w:p w14:paraId="3828F07A" w14:textId="51FECD39" w:rsidR="00D21F05" w:rsidRPr="00AB6D78" w:rsidRDefault="00D21F05" w:rsidP="00A7190F">
                  <w:pPr>
                    <w:jc w:val="right"/>
                    <w:rPr>
                      <w:rFonts w:ascii="Calibri" w:hAnsi="Calibri" w:cs="Calibri"/>
                      <w:color w:val="000000"/>
                      <w:sz w:val="13"/>
                      <w:szCs w:val="13"/>
                    </w:rPr>
                  </w:pPr>
                  <w:r w:rsidRPr="00AB6D78">
                    <w:rPr>
                      <w:rFonts w:ascii="Calibri" w:hAnsi="Calibri" w:cs="Calibri"/>
                      <w:color w:val="000000"/>
                      <w:sz w:val="13"/>
                      <w:szCs w:val="13"/>
                    </w:rPr>
                    <w:t>5.3%</w:t>
                  </w:r>
                </w:p>
              </w:tc>
              <w:tc>
                <w:tcPr>
                  <w:tcW w:w="516" w:type="dxa"/>
                  <w:vAlign w:val="center"/>
                </w:tcPr>
                <w:p w14:paraId="1CC37C92" w14:textId="3713E437" w:rsidR="00D21F05" w:rsidRPr="00AB6D78" w:rsidRDefault="00D21F05" w:rsidP="00A7190F">
                  <w:pPr>
                    <w:jc w:val="right"/>
                    <w:rPr>
                      <w:rFonts w:ascii="Calibri" w:hAnsi="Calibri" w:cs="Calibri"/>
                      <w:color w:val="000000"/>
                      <w:sz w:val="13"/>
                      <w:szCs w:val="13"/>
                    </w:rPr>
                  </w:pPr>
                  <w:r w:rsidRPr="00AB6D78">
                    <w:rPr>
                      <w:rFonts w:ascii="Calibri" w:hAnsi="Calibri" w:cs="Calibri"/>
                      <w:color w:val="000000"/>
                      <w:sz w:val="13"/>
                      <w:szCs w:val="13"/>
                    </w:rPr>
                    <w:t>4.5%</w:t>
                  </w:r>
                </w:p>
              </w:tc>
              <w:tc>
                <w:tcPr>
                  <w:tcW w:w="517" w:type="dxa"/>
                  <w:vAlign w:val="center"/>
                </w:tcPr>
                <w:p w14:paraId="07F8841B" w14:textId="1126EA06" w:rsidR="00D21F05" w:rsidRPr="00AB6D78" w:rsidRDefault="00D21F05" w:rsidP="00A7190F">
                  <w:pPr>
                    <w:jc w:val="right"/>
                    <w:rPr>
                      <w:rFonts w:ascii="Calibri" w:hAnsi="Calibri" w:cs="Calibri"/>
                      <w:color w:val="000000"/>
                      <w:sz w:val="13"/>
                      <w:szCs w:val="13"/>
                    </w:rPr>
                  </w:pPr>
                  <w:r w:rsidRPr="00AB6D78">
                    <w:rPr>
                      <w:rFonts w:ascii="Calibri" w:hAnsi="Calibri" w:cs="Calibri"/>
                      <w:color w:val="000000"/>
                      <w:sz w:val="13"/>
                      <w:szCs w:val="13"/>
                    </w:rPr>
                    <w:t>4.1%</w:t>
                  </w:r>
                </w:p>
              </w:tc>
              <w:tc>
                <w:tcPr>
                  <w:tcW w:w="517" w:type="dxa"/>
                  <w:vAlign w:val="center"/>
                </w:tcPr>
                <w:p w14:paraId="677C4F96" w14:textId="1CECAC11" w:rsidR="00D21F05" w:rsidRPr="00AB6D78" w:rsidRDefault="00D21F05" w:rsidP="00A7190F">
                  <w:pPr>
                    <w:jc w:val="right"/>
                    <w:rPr>
                      <w:rFonts w:ascii="Calibri" w:hAnsi="Calibri" w:cs="Calibri"/>
                      <w:color w:val="000000"/>
                      <w:sz w:val="13"/>
                      <w:szCs w:val="13"/>
                    </w:rPr>
                  </w:pPr>
                  <w:r w:rsidRPr="00AB6D78">
                    <w:rPr>
                      <w:rFonts w:ascii="Calibri" w:hAnsi="Calibri" w:cs="Calibri"/>
                      <w:color w:val="000000"/>
                      <w:sz w:val="13"/>
                      <w:szCs w:val="13"/>
                    </w:rPr>
                    <w:t>3.7%</w:t>
                  </w:r>
                </w:p>
              </w:tc>
              <w:tc>
                <w:tcPr>
                  <w:tcW w:w="517" w:type="dxa"/>
                  <w:vAlign w:val="center"/>
                </w:tcPr>
                <w:p w14:paraId="4AAF4DBF" w14:textId="4A658BEB" w:rsidR="00D21F05" w:rsidRPr="00AB6D78" w:rsidRDefault="00D21F05" w:rsidP="00A7190F">
                  <w:pPr>
                    <w:jc w:val="right"/>
                    <w:rPr>
                      <w:rFonts w:ascii="Calibri" w:hAnsi="Calibri" w:cs="Calibri"/>
                      <w:color w:val="000000"/>
                      <w:sz w:val="13"/>
                      <w:szCs w:val="13"/>
                    </w:rPr>
                  </w:pPr>
                  <w:r w:rsidRPr="00AB6D78">
                    <w:rPr>
                      <w:rFonts w:ascii="Calibri" w:hAnsi="Calibri" w:cs="Calibri"/>
                      <w:color w:val="000000"/>
                      <w:sz w:val="13"/>
                      <w:szCs w:val="13"/>
                    </w:rPr>
                    <w:t>3.0%</w:t>
                  </w:r>
                </w:p>
              </w:tc>
            </w:tr>
            <w:tr w:rsidR="00D21F05" w:rsidRPr="00AB6D78" w14:paraId="60A58D6A" w14:textId="42466EDB" w:rsidTr="002A1BD3">
              <w:tc>
                <w:tcPr>
                  <w:tcW w:w="624" w:type="dxa"/>
                  <w:vAlign w:val="center"/>
                </w:tcPr>
                <w:p w14:paraId="1C0483CB" w14:textId="5026820B" w:rsidR="00D21F05" w:rsidRPr="00AB6D78" w:rsidRDefault="00D21F05" w:rsidP="00D21F05">
                  <w:pPr>
                    <w:rPr>
                      <w:rFonts w:ascii="Calibri" w:hAnsi="Calibri" w:cs="Calibri"/>
                      <w:color w:val="000000"/>
                      <w:sz w:val="13"/>
                      <w:szCs w:val="13"/>
                    </w:rPr>
                  </w:pPr>
                  <w:r w:rsidRPr="00AB6D78">
                    <w:rPr>
                      <w:rFonts w:ascii="Calibri" w:hAnsi="Calibri" w:cs="Calibri"/>
                      <w:color w:val="000000"/>
                      <w:sz w:val="13"/>
                      <w:szCs w:val="13"/>
                    </w:rPr>
                    <w:t>NIM</w:t>
                  </w:r>
                </w:p>
              </w:tc>
              <w:tc>
                <w:tcPr>
                  <w:tcW w:w="517" w:type="dxa"/>
                  <w:vAlign w:val="center"/>
                </w:tcPr>
                <w:p w14:paraId="7440CA99" w14:textId="732F91B1"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10.8%</w:t>
                  </w:r>
                </w:p>
              </w:tc>
              <w:tc>
                <w:tcPr>
                  <w:tcW w:w="517" w:type="dxa"/>
                  <w:vAlign w:val="center"/>
                </w:tcPr>
                <w:p w14:paraId="74A95733" w14:textId="1391EFF1"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9.3%</w:t>
                  </w:r>
                </w:p>
              </w:tc>
              <w:tc>
                <w:tcPr>
                  <w:tcW w:w="516" w:type="dxa"/>
                  <w:vAlign w:val="center"/>
                </w:tcPr>
                <w:p w14:paraId="1F83370A" w14:textId="276FE25E"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9.6%</w:t>
                  </w:r>
                </w:p>
              </w:tc>
              <w:tc>
                <w:tcPr>
                  <w:tcW w:w="517" w:type="dxa"/>
                  <w:vAlign w:val="center"/>
                </w:tcPr>
                <w:p w14:paraId="07E349B0" w14:textId="1CBE7EEB"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9.3%</w:t>
                  </w:r>
                </w:p>
              </w:tc>
              <w:tc>
                <w:tcPr>
                  <w:tcW w:w="517" w:type="dxa"/>
                  <w:vAlign w:val="center"/>
                </w:tcPr>
                <w:p w14:paraId="358E8A41" w14:textId="534F13CF"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10.3%</w:t>
                  </w:r>
                </w:p>
              </w:tc>
              <w:tc>
                <w:tcPr>
                  <w:tcW w:w="516" w:type="dxa"/>
                  <w:vAlign w:val="center"/>
                </w:tcPr>
                <w:p w14:paraId="385AA49F" w14:textId="73830752"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10.2%</w:t>
                  </w:r>
                </w:p>
              </w:tc>
              <w:tc>
                <w:tcPr>
                  <w:tcW w:w="517" w:type="dxa"/>
                  <w:vAlign w:val="center"/>
                </w:tcPr>
                <w:p w14:paraId="086A4CC5" w14:textId="593E7D4C"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10.5%</w:t>
                  </w:r>
                </w:p>
              </w:tc>
              <w:tc>
                <w:tcPr>
                  <w:tcW w:w="517" w:type="dxa"/>
                  <w:vAlign w:val="center"/>
                </w:tcPr>
                <w:p w14:paraId="710FCF58" w14:textId="063BD9F5"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10.7%</w:t>
                  </w:r>
                </w:p>
              </w:tc>
              <w:tc>
                <w:tcPr>
                  <w:tcW w:w="517" w:type="dxa"/>
                  <w:vAlign w:val="center"/>
                </w:tcPr>
                <w:p w14:paraId="06926280" w14:textId="4DF5785D"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10.5%</w:t>
                  </w:r>
                </w:p>
              </w:tc>
              <w:tc>
                <w:tcPr>
                  <w:tcW w:w="516" w:type="dxa"/>
                  <w:vAlign w:val="center"/>
                </w:tcPr>
                <w:p w14:paraId="38D981F9" w14:textId="6437323C"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8.2%</w:t>
                  </w:r>
                </w:p>
              </w:tc>
              <w:tc>
                <w:tcPr>
                  <w:tcW w:w="517" w:type="dxa"/>
                  <w:vAlign w:val="center"/>
                </w:tcPr>
                <w:p w14:paraId="0B5BED26" w14:textId="720444EC"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7.9%</w:t>
                  </w:r>
                </w:p>
              </w:tc>
              <w:tc>
                <w:tcPr>
                  <w:tcW w:w="517" w:type="dxa"/>
                  <w:vAlign w:val="center"/>
                </w:tcPr>
                <w:p w14:paraId="75C8804E" w14:textId="59317F3E" w:rsidR="00D21F05" w:rsidRPr="00AB6D78" w:rsidRDefault="00D21F05" w:rsidP="00A7190F">
                  <w:pPr>
                    <w:jc w:val="right"/>
                    <w:rPr>
                      <w:rFonts w:ascii="Calibri" w:hAnsi="Calibri" w:cs="Calibri"/>
                      <w:color w:val="000000"/>
                      <w:sz w:val="13"/>
                      <w:szCs w:val="13"/>
                    </w:rPr>
                  </w:pPr>
                  <w:r w:rsidRPr="00AB6D78">
                    <w:rPr>
                      <w:rFonts w:ascii="Calibri" w:hAnsi="Calibri" w:cs="Calibri"/>
                      <w:color w:val="000000"/>
                      <w:sz w:val="13"/>
                      <w:szCs w:val="13"/>
                    </w:rPr>
                    <w:t>4.2%</w:t>
                  </w:r>
                </w:p>
              </w:tc>
              <w:tc>
                <w:tcPr>
                  <w:tcW w:w="516" w:type="dxa"/>
                  <w:vAlign w:val="center"/>
                </w:tcPr>
                <w:p w14:paraId="060C89FB" w14:textId="15B844BB" w:rsidR="00D21F05" w:rsidRPr="00AB6D78" w:rsidRDefault="00D21F05" w:rsidP="00A7190F">
                  <w:pPr>
                    <w:jc w:val="right"/>
                    <w:rPr>
                      <w:rFonts w:ascii="Calibri" w:hAnsi="Calibri" w:cs="Calibri"/>
                      <w:color w:val="000000"/>
                      <w:sz w:val="13"/>
                      <w:szCs w:val="13"/>
                    </w:rPr>
                  </w:pPr>
                  <w:r w:rsidRPr="00AB6D78">
                    <w:rPr>
                      <w:rFonts w:ascii="Calibri" w:hAnsi="Calibri" w:cs="Calibri"/>
                      <w:color w:val="000000"/>
                      <w:sz w:val="13"/>
                      <w:szCs w:val="13"/>
                    </w:rPr>
                    <w:t>3.9%</w:t>
                  </w:r>
                </w:p>
              </w:tc>
              <w:tc>
                <w:tcPr>
                  <w:tcW w:w="517" w:type="dxa"/>
                  <w:vAlign w:val="center"/>
                </w:tcPr>
                <w:p w14:paraId="22E1774A" w14:textId="15AFD62D" w:rsidR="00D21F05" w:rsidRPr="00AB6D78" w:rsidRDefault="00D21F05" w:rsidP="00A7190F">
                  <w:pPr>
                    <w:jc w:val="right"/>
                    <w:rPr>
                      <w:rFonts w:ascii="Calibri" w:hAnsi="Calibri" w:cs="Calibri"/>
                      <w:color w:val="000000"/>
                      <w:sz w:val="13"/>
                      <w:szCs w:val="13"/>
                    </w:rPr>
                  </w:pPr>
                  <w:r w:rsidRPr="00AB6D78">
                    <w:rPr>
                      <w:rFonts w:ascii="Calibri" w:hAnsi="Calibri" w:cs="Calibri"/>
                      <w:color w:val="000000"/>
                      <w:sz w:val="13"/>
                      <w:szCs w:val="13"/>
                    </w:rPr>
                    <w:t>2.9%</w:t>
                  </w:r>
                </w:p>
              </w:tc>
              <w:tc>
                <w:tcPr>
                  <w:tcW w:w="517" w:type="dxa"/>
                  <w:vAlign w:val="center"/>
                </w:tcPr>
                <w:p w14:paraId="2D8AB718" w14:textId="3317088D" w:rsidR="00D21F05" w:rsidRPr="00AB6D78" w:rsidRDefault="00D21F05" w:rsidP="00A7190F">
                  <w:pPr>
                    <w:jc w:val="right"/>
                    <w:rPr>
                      <w:rFonts w:ascii="Calibri" w:hAnsi="Calibri" w:cs="Calibri"/>
                      <w:color w:val="000000"/>
                      <w:sz w:val="13"/>
                      <w:szCs w:val="13"/>
                    </w:rPr>
                  </w:pPr>
                  <w:r w:rsidRPr="00AB6D78">
                    <w:rPr>
                      <w:rFonts w:ascii="Calibri" w:hAnsi="Calibri" w:cs="Calibri"/>
                      <w:color w:val="000000"/>
                      <w:sz w:val="13"/>
                      <w:szCs w:val="13"/>
                    </w:rPr>
                    <w:t>2.9%</w:t>
                  </w:r>
                </w:p>
              </w:tc>
              <w:tc>
                <w:tcPr>
                  <w:tcW w:w="517" w:type="dxa"/>
                  <w:vAlign w:val="center"/>
                </w:tcPr>
                <w:p w14:paraId="23179290" w14:textId="34B5875F" w:rsidR="00D21F05" w:rsidRPr="00AB6D78" w:rsidRDefault="00D21F05" w:rsidP="00A7190F">
                  <w:pPr>
                    <w:jc w:val="right"/>
                    <w:rPr>
                      <w:rFonts w:ascii="Calibri" w:hAnsi="Calibri" w:cs="Calibri"/>
                      <w:color w:val="000000"/>
                      <w:sz w:val="13"/>
                      <w:szCs w:val="13"/>
                    </w:rPr>
                  </w:pPr>
                  <w:r w:rsidRPr="00AB6D78">
                    <w:rPr>
                      <w:rFonts w:ascii="Calibri" w:hAnsi="Calibri" w:cs="Calibri"/>
                      <w:color w:val="000000"/>
                      <w:sz w:val="13"/>
                      <w:szCs w:val="13"/>
                    </w:rPr>
                    <w:t>2.5%</w:t>
                  </w:r>
                </w:p>
              </w:tc>
            </w:tr>
            <w:tr w:rsidR="001B37DB" w:rsidRPr="00AB6D78" w14:paraId="15D08087" w14:textId="77777777" w:rsidTr="002A1BD3">
              <w:tc>
                <w:tcPr>
                  <w:tcW w:w="624" w:type="dxa"/>
                  <w:vAlign w:val="center"/>
                </w:tcPr>
                <w:p w14:paraId="472FD097" w14:textId="77777777" w:rsidR="001B37DB" w:rsidRPr="00AB6D78" w:rsidRDefault="001B37DB" w:rsidP="00D21F05">
                  <w:pPr>
                    <w:rPr>
                      <w:rFonts w:ascii="Calibri" w:hAnsi="Calibri" w:cs="Calibri"/>
                      <w:color w:val="000000"/>
                      <w:sz w:val="13"/>
                      <w:szCs w:val="13"/>
                    </w:rPr>
                  </w:pPr>
                </w:p>
              </w:tc>
              <w:tc>
                <w:tcPr>
                  <w:tcW w:w="517" w:type="dxa"/>
                  <w:vAlign w:val="center"/>
                </w:tcPr>
                <w:p w14:paraId="1062193C" w14:textId="77777777" w:rsidR="001B37DB" w:rsidRPr="00AB6D78" w:rsidRDefault="001B37DB" w:rsidP="00D21F05">
                  <w:pPr>
                    <w:jc w:val="right"/>
                    <w:rPr>
                      <w:rFonts w:ascii="Calibri" w:hAnsi="Calibri" w:cs="Calibri"/>
                      <w:color w:val="000000"/>
                      <w:sz w:val="13"/>
                      <w:szCs w:val="13"/>
                    </w:rPr>
                  </w:pPr>
                </w:p>
              </w:tc>
              <w:tc>
                <w:tcPr>
                  <w:tcW w:w="517" w:type="dxa"/>
                  <w:vAlign w:val="center"/>
                </w:tcPr>
                <w:p w14:paraId="1E6EC740" w14:textId="77777777" w:rsidR="001B37DB" w:rsidRPr="00AB6D78" w:rsidRDefault="001B37DB" w:rsidP="00D21F05">
                  <w:pPr>
                    <w:jc w:val="right"/>
                    <w:rPr>
                      <w:rFonts w:ascii="Calibri" w:hAnsi="Calibri" w:cs="Calibri"/>
                      <w:color w:val="000000"/>
                      <w:sz w:val="13"/>
                      <w:szCs w:val="13"/>
                    </w:rPr>
                  </w:pPr>
                </w:p>
              </w:tc>
              <w:tc>
                <w:tcPr>
                  <w:tcW w:w="516" w:type="dxa"/>
                  <w:vAlign w:val="center"/>
                </w:tcPr>
                <w:p w14:paraId="1ADE9B6C" w14:textId="77777777" w:rsidR="001B37DB" w:rsidRPr="00AB6D78" w:rsidRDefault="001B37DB" w:rsidP="00D21F05">
                  <w:pPr>
                    <w:jc w:val="right"/>
                    <w:rPr>
                      <w:rFonts w:ascii="Calibri" w:hAnsi="Calibri" w:cs="Calibri"/>
                      <w:color w:val="000000"/>
                      <w:sz w:val="13"/>
                      <w:szCs w:val="13"/>
                    </w:rPr>
                  </w:pPr>
                </w:p>
              </w:tc>
              <w:tc>
                <w:tcPr>
                  <w:tcW w:w="517" w:type="dxa"/>
                  <w:vAlign w:val="center"/>
                </w:tcPr>
                <w:p w14:paraId="68FD4869" w14:textId="77777777" w:rsidR="001B37DB" w:rsidRPr="00AB6D78" w:rsidRDefault="001B37DB" w:rsidP="00D21F05">
                  <w:pPr>
                    <w:jc w:val="right"/>
                    <w:rPr>
                      <w:rFonts w:ascii="Calibri" w:hAnsi="Calibri" w:cs="Calibri"/>
                      <w:color w:val="000000"/>
                      <w:sz w:val="13"/>
                      <w:szCs w:val="13"/>
                    </w:rPr>
                  </w:pPr>
                </w:p>
              </w:tc>
              <w:tc>
                <w:tcPr>
                  <w:tcW w:w="517" w:type="dxa"/>
                  <w:vAlign w:val="center"/>
                </w:tcPr>
                <w:p w14:paraId="57CFDD9A" w14:textId="77777777" w:rsidR="001B37DB" w:rsidRPr="00AB6D78" w:rsidRDefault="001B37DB" w:rsidP="00D21F05">
                  <w:pPr>
                    <w:jc w:val="right"/>
                    <w:rPr>
                      <w:rFonts w:ascii="Calibri" w:hAnsi="Calibri" w:cs="Calibri"/>
                      <w:color w:val="000000"/>
                      <w:sz w:val="13"/>
                      <w:szCs w:val="13"/>
                    </w:rPr>
                  </w:pPr>
                </w:p>
              </w:tc>
              <w:tc>
                <w:tcPr>
                  <w:tcW w:w="516" w:type="dxa"/>
                  <w:vAlign w:val="center"/>
                </w:tcPr>
                <w:p w14:paraId="5C7547A4" w14:textId="77777777" w:rsidR="001B37DB" w:rsidRPr="00AB6D78" w:rsidRDefault="001B37DB" w:rsidP="00D21F05">
                  <w:pPr>
                    <w:jc w:val="right"/>
                    <w:rPr>
                      <w:rFonts w:ascii="Calibri" w:hAnsi="Calibri" w:cs="Calibri"/>
                      <w:color w:val="000000"/>
                      <w:sz w:val="13"/>
                      <w:szCs w:val="13"/>
                    </w:rPr>
                  </w:pPr>
                </w:p>
              </w:tc>
              <w:tc>
                <w:tcPr>
                  <w:tcW w:w="517" w:type="dxa"/>
                  <w:vAlign w:val="center"/>
                </w:tcPr>
                <w:p w14:paraId="1A4A5198" w14:textId="77777777" w:rsidR="001B37DB" w:rsidRPr="00AB6D78" w:rsidRDefault="001B37DB" w:rsidP="00D21F05">
                  <w:pPr>
                    <w:jc w:val="right"/>
                    <w:rPr>
                      <w:rFonts w:ascii="Calibri" w:hAnsi="Calibri" w:cs="Calibri"/>
                      <w:color w:val="000000"/>
                      <w:sz w:val="13"/>
                      <w:szCs w:val="13"/>
                    </w:rPr>
                  </w:pPr>
                </w:p>
              </w:tc>
              <w:tc>
                <w:tcPr>
                  <w:tcW w:w="517" w:type="dxa"/>
                  <w:vAlign w:val="center"/>
                </w:tcPr>
                <w:p w14:paraId="30290717" w14:textId="77777777" w:rsidR="001B37DB" w:rsidRPr="00AB6D78" w:rsidRDefault="001B37DB" w:rsidP="00D21F05">
                  <w:pPr>
                    <w:jc w:val="right"/>
                    <w:rPr>
                      <w:rFonts w:ascii="Calibri" w:hAnsi="Calibri" w:cs="Calibri"/>
                      <w:color w:val="000000"/>
                      <w:sz w:val="13"/>
                      <w:szCs w:val="13"/>
                    </w:rPr>
                  </w:pPr>
                </w:p>
              </w:tc>
              <w:tc>
                <w:tcPr>
                  <w:tcW w:w="517" w:type="dxa"/>
                  <w:vAlign w:val="center"/>
                </w:tcPr>
                <w:p w14:paraId="3101D326" w14:textId="77777777" w:rsidR="001B37DB" w:rsidRPr="00AB6D78" w:rsidRDefault="001B37DB" w:rsidP="00D21F05">
                  <w:pPr>
                    <w:jc w:val="right"/>
                    <w:rPr>
                      <w:rFonts w:ascii="Calibri" w:hAnsi="Calibri" w:cs="Calibri"/>
                      <w:color w:val="000000"/>
                      <w:sz w:val="13"/>
                      <w:szCs w:val="13"/>
                    </w:rPr>
                  </w:pPr>
                </w:p>
              </w:tc>
              <w:tc>
                <w:tcPr>
                  <w:tcW w:w="516" w:type="dxa"/>
                  <w:vAlign w:val="center"/>
                </w:tcPr>
                <w:p w14:paraId="2E0E31D2" w14:textId="77777777" w:rsidR="001B37DB" w:rsidRPr="00AB6D78" w:rsidRDefault="001B37DB" w:rsidP="00D21F05">
                  <w:pPr>
                    <w:jc w:val="right"/>
                    <w:rPr>
                      <w:rFonts w:ascii="Calibri" w:hAnsi="Calibri" w:cs="Calibri"/>
                      <w:color w:val="000000"/>
                      <w:sz w:val="13"/>
                      <w:szCs w:val="13"/>
                    </w:rPr>
                  </w:pPr>
                </w:p>
              </w:tc>
              <w:tc>
                <w:tcPr>
                  <w:tcW w:w="517" w:type="dxa"/>
                  <w:vAlign w:val="center"/>
                </w:tcPr>
                <w:p w14:paraId="719A1708" w14:textId="77777777" w:rsidR="001B37DB" w:rsidRPr="00AB6D78" w:rsidRDefault="001B37DB" w:rsidP="00D21F05">
                  <w:pPr>
                    <w:jc w:val="right"/>
                    <w:rPr>
                      <w:rFonts w:ascii="Calibri" w:hAnsi="Calibri" w:cs="Calibri"/>
                      <w:color w:val="000000"/>
                      <w:sz w:val="13"/>
                      <w:szCs w:val="13"/>
                    </w:rPr>
                  </w:pPr>
                </w:p>
              </w:tc>
              <w:tc>
                <w:tcPr>
                  <w:tcW w:w="517" w:type="dxa"/>
                  <w:vAlign w:val="center"/>
                </w:tcPr>
                <w:p w14:paraId="3F7294A1" w14:textId="77777777" w:rsidR="001B37DB" w:rsidRPr="00AB6D78" w:rsidRDefault="001B37DB" w:rsidP="00A7190F">
                  <w:pPr>
                    <w:jc w:val="right"/>
                    <w:rPr>
                      <w:rFonts w:ascii="Calibri" w:hAnsi="Calibri" w:cs="Calibri"/>
                      <w:color w:val="000000"/>
                      <w:sz w:val="13"/>
                      <w:szCs w:val="13"/>
                    </w:rPr>
                  </w:pPr>
                </w:p>
              </w:tc>
              <w:tc>
                <w:tcPr>
                  <w:tcW w:w="516" w:type="dxa"/>
                  <w:vAlign w:val="center"/>
                </w:tcPr>
                <w:p w14:paraId="29BCAEBE" w14:textId="77777777" w:rsidR="001B37DB" w:rsidRPr="00AB6D78" w:rsidRDefault="001B37DB" w:rsidP="00A7190F">
                  <w:pPr>
                    <w:jc w:val="right"/>
                    <w:rPr>
                      <w:rFonts w:ascii="Calibri" w:hAnsi="Calibri" w:cs="Calibri"/>
                      <w:color w:val="000000"/>
                      <w:sz w:val="13"/>
                      <w:szCs w:val="13"/>
                    </w:rPr>
                  </w:pPr>
                </w:p>
              </w:tc>
              <w:tc>
                <w:tcPr>
                  <w:tcW w:w="517" w:type="dxa"/>
                  <w:vAlign w:val="center"/>
                </w:tcPr>
                <w:p w14:paraId="46888916" w14:textId="77777777" w:rsidR="001B37DB" w:rsidRPr="00AB6D78" w:rsidRDefault="001B37DB" w:rsidP="00A7190F">
                  <w:pPr>
                    <w:jc w:val="right"/>
                    <w:rPr>
                      <w:rFonts w:ascii="Calibri" w:hAnsi="Calibri" w:cs="Calibri"/>
                      <w:color w:val="000000"/>
                      <w:sz w:val="13"/>
                      <w:szCs w:val="13"/>
                    </w:rPr>
                  </w:pPr>
                </w:p>
              </w:tc>
              <w:tc>
                <w:tcPr>
                  <w:tcW w:w="517" w:type="dxa"/>
                  <w:vAlign w:val="center"/>
                </w:tcPr>
                <w:p w14:paraId="7EFFF791" w14:textId="77777777" w:rsidR="001B37DB" w:rsidRPr="00AB6D78" w:rsidRDefault="001B37DB" w:rsidP="00A7190F">
                  <w:pPr>
                    <w:jc w:val="right"/>
                    <w:rPr>
                      <w:rFonts w:ascii="Calibri" w:hAnsi="Calibri" w:cs="Calibri"/>
                      <w:color w:val="000000"/>
                      <w:sz w:val="13"/>
                      <w:szCs w:val="13"/>
                    </w:rPr>
                  </w:pPr>
                </w:p>
              </w:tc>
              <w:tc>
                <w:tcPr>
                  <w:tcW w:w="517" w:type="dxa"/>
                  <w:vAlign w:val="center"/>
                </w:tcPr>
                <w:p w14:paraId="3CC96911" w14:textId="77777777" w:rsidR="001B37DB" w:rsidRPr="00AB6D78" w:rsidRDefault="001B37DB" w:rsidP="00A7190F">
                  <w:pPr>
                    <w:jc w:val="right"/>
                    <w:rPr>
                      <w:rFonts w:ascii="Calibri" w:hAnsi="Calibri" w:cs="Calibri"/>
                      <w:color w:val="000000"/>
                      <w:sz w:val="13"/>
                      <w:szCs w:val="13"/>
                    </w:rPr>
                  </w:pPr>
                </w:p>
              </w:tc>
            </w:tr>
            <w:tr w:rsidR="001B37DB" w:rsidRPr="00AB6D78" w14:paraId="2A9B0B4F" w14:textId="77777777" w:rsidTr="002A1BD3">
              <w:tc>
                <w:tcPr>
                  <w:tcW w:w="624" w:type="dxa"/>
                  <w:vAlign w:val="center"/>
                </w:tcPr>
                <w:p w14:paraId="4F577EF1" w14:textId="0445407F" w:rsidR="001B37DB" w:rsidRPr="00AB6D78" w:rsidRDefault="001B37DB" w:rsidP="001B37DB">
                  <w:pPr>
                    <w:rPr>
                      <w:rFonts w:ascii="Calibri" w:hAnsi="Calibri" w:cs="Calibri"/>
                      <w:color w:val="000000"/>
                      <w:sz w:val="13"/>
                      <w:szCs w:val="13"/>
                    </w:rPr>
                  </w:pPr>
                  <w:proofErr w:type="spellStart"/>
                  <w:r w:rsidRPr="00AB6D78">
                    <w:rPr>
                      <w:rFonts w:ascii="Calibri" w:hAnsi="Calibri" w:cs="Calibri"/>
                      <w:color w:val="000000"/>
                      <w:sz w:val="13"/>
                      <w:szCs w:val="13"/>
                    </w:rPr>
                    <w:lastRenderedPageBreak/>
                    <w:t>Gruh</w:t>
                  </w:r>
                  <w:proofErr w:type="spellEnd"/>
                  <w:r w:rsidRPr="00AB6D78">
                    <w:rPr>
                      <w:rFonts w:ascii="Calibri" w:hAnsi="Calibri" w:cs="Calibri"/>
                      <w:color w:val="000000"/>
                      <w:sz w:val="13"/>
                      <w:szCs w:val="13"/>
                    </w:rPr>
                    <w:t xml:space="preserve"> NIM</w:t>
                  </w:r>
                </w:p>
              </w:tc>
              <w:tc>
                <w:tcPr>
                  <w:tcW w:w="517" w:type="dxa"/>
                  <w:vAlign w:val="center"/>
                </w:tcPr>
                <w:p w14:paraId="6AADCE2C" w14:textId="0BFDB8EF" w:rsidR="001B37DB" w:rsidRPr="00AB6D78" w:rsidRDefault="001B37DB" w:rsidP="001B37DB">
                  <w:pPr>
                    <w:jc w:val="right"/>
                    <w:rPr>
                      <w:rFonts w:ascii="Calibri" w:hAnsi="Calibri" w:cs="Calibri"/>
                      <w:color w:val="000000"/>
                      <w:sz w:val="13"/>
                      <w:szCs w:val="13"/>
                    </w:rPr>
                  </w:pPr>
                  <w:r w:rsidRPr="00AB6D78">
                    <w:rPr>
                      <w:rFonts w:ascii="Calibri" w:hAnsi="Calibri" w:cs="Calibri"/>
                      <w:color w:val="000000"/>
                      <w:sz w:val="13"/>
                      <w:szCs w:val="13"/>
                    </w:rPr>
                    <w:t>4.4%</w:t>
                  </w:r>
                </w:p>
              </w:tc>
              <w:tc>
                <w:tcPr>
                  <w:tcW w:w="517" w:type="dxa"/>
                  <w:vAlign w:val="center"/>
                </w:tcPr>
                <w:p w14:paraId="28CB5A08" w14:textId="30699E26" w:rsidR="001B37DB" w:rsidRPr="00AB6D78" w:rsidRDefault="001B37DB" w:rsidP="001B37DB">
                  <w:pPr>
                    <w:jc w:val="right"/>
                    <w:rPr>
                      <w:rFonts w:ascii="Calibri" w:hAnsi="Calibri" w:cs="Calibri"/>
                      <w:color w:val="000000"/>
                      <w:sz w:val="13"/>
                      <w:szCs w:val="13"/>
                    </w:rPr>
                  </w:pPr>
                  <w:r w:rsidRPr="00AB6D78">
                    <w:rPr>
                      <w:rFonts w:ascii="Calibri" w:hAnsi="Calibri" w:cs="Calibri"/>
                      <w:color w:val="000000"/>
                      <w:sz w:val="13"/>
                      <w:szCs w:val="13"/>
                    </w:rPr>
                    <w:t>4.4%</w:t>
                  </w:r>
                </w:p>
              </w:tc>
              <w:tc>
                <w:tcPr>
                  <w:tcW w:w="516" w:type="dxa"/>
                  <w:vAlign w:val="center"/>
                </w:tcPr>
                <w:p w14:paraId="1C49BBE7" w14:textId="0E3FADD3" w:rsidR="001B37DB" w:rsidRPr="00AB6D78" w:rsidRDefault="001B37DB" w:rsidP="001B37DB">
                  <w:pPr>
                    <w:jc w:val="right"/>
                    <w:rPr>
                      <w:rFonts w:ascii="Calibri" w:hAnsi="Calibri" w:cs="Calibri"/>
                      <w:color w:val="000000"/>
                      <w:sz w:val="13"/>
                      <w:szCs w:val="13"/>
                    </w:rPr>
                  </w:pPr>
                  <w:r w:rsidRPr="00AB6D78">
                    <w:rPr>
                      <w:rFonts w:ascii="Calibri" w:hAnsi="Calibri" w:cs="Calibri"/>
                      <w:color w:val="000000"/>
                      <w:sz w:val="13"/>
                      <w:szCs w:val="13"/>
                    </w:rPr>
                    <w:t>4.4%</w:t>
                  </w:r>
                </w:p>
              </w:tc>
              <w:tc>
                <w:tcPr>
                  <w:tcW w:w="517" w:type="dxa"/>
                  <w:vAlign w:val="center"/>
                </w:tcPr>
                <w:p w14:paraId="53BA3BF9" w14:textId="578A7A91" w:rsidR="001B37DB" w:rsidRPr="00AB6D78" w:rsidRDefault="001B37DB" w:rsidP="001B37DB">
                  <w:pPr>
                    <w:jc w:val="right"/>
                    <w:rPr>
                      <w:rFonts w:ascii="Calibri" w:hAnsi="Calibri" w:cs="Calibri"/>
                      <w:color w:val="000000"/>
                      <w:sz w:val="13"/>
                      <w:szCs w:val="13"/>
                    </w:rPr>
                  </w:pPr>
                  <w:r w:rsidRPr="00AB6D78">
                    <w:rPr>
                      <w:rFonts w:ascii="Calibri" w:hAnsi="Calibri" w:cs="Calibri"/>
                      <w:color w:val="000000"/>
                      <w:sz w:val="13"/>
                      <w:szCs w:val="13"/>
                    </w:rPr>
                    <w:t>4.4%</w:t>
                  </w:r>
                </w:p>
              </w:tc>
              <w:tc>
                <w:tcPr>
                  <w:tcW w:w="517" w:type="dxa"/>
                  <w:vAlign w:val="center"/>
                </w:tcPr>
                <w:p w14:paraId="2A9B9BFF" w14:textId="1A67FA1B" w:rsidR="001B37DB" w:rsidRPr="00AB6D78" w:rsidRDefault="001B37DB" w:rsidP="001B37DB">
                  <w:pPr>
                    <w:jc w:val="right"/>
                    <w:rPr>
                      <w:rFonts w:ascii="Calibri" w:hAnsi="Calibri" w:cs="Calibri"/>
                      <w:color w:val="000000"/>
                      <w:sz w:val="13"/>
                      <w:szCs w:val="13"/>
                    </w:rPr>
                  </w:pPr>
                  <w:r w:rsidRPr="00AB6D78">
                    <w:rPr>
                      <w:rFonts w:ascii="Calibri" w:hAnsi="Calibri" w:cs="Calibri"/>
                      <w:color w:val="000000"/>
                      <w:sz w:val="13"/>
                      <w:szCs w:val="13"/>
                    </w:rPr>
                    <w:t>4.3%</w:t>
                  </w:r>
                </w:p>
              </w:tc>
              <w:tc>
                <w:tcPr>
                  <w:tcW w:w="516" w:type="dxa"/>
                  <w:vAlign w:val="center"/>
                </w:tcPr>
                <w:p w14:paraId="2EBC45A0" w14:textId="72C4E34A" w:rsidR="001B37DB" w:rsidRPr="00AB6D78" w:rsidRDefault="001B37DB" w:rsidP="001B37DB">
                  <w:pPr>
                    <w:jc w:val="right"/>
                    <w:rPr>
                      <w:rFonts w:ascii="Calibri" w:hAnsi="Calibri" w:cs="Calibri"/>
                      <w:color w:val="000000"/>
                      <w:sz w:val="13"/>
                      <w:szCs w:val="13"/>
                    </w:rPr>
                  </w:pPr>
                  <w:r w:rsidRPr="00AB6D78">
                    <w:rPr>
                      <w:rFonts w:ascii="Calibri" w:hAnsi="Calibri" w:cs="Calibri"/>
                      <w:color w:val="000000"/>
                      <w:sz w:val="13"/>
                      <w:szCs w:val="13"/>
                    </w:rPr>
                    <w:t>4.1%</w:t>
                  </w:r>
                </w:p>
              </w:tc>
              <w:tc>
                <w:tcPr>
                  <w:tcW w:w="517" w:type="dxa"/>
                  <w:vAlign w:val="center"/>
                </w:tcPr>
                <w:p w14:paraId="07C7E99D" w14:textId="5C02ECC1" w:rsidR="001B37DB" w:rsidRPr="00AB6D78" w:rsidRDefault="001B37DB" w:rsidP="001B37DB">
                  <w:pPr>
                    <w:jc w:val="right"/>
                    <w:rPr>
                      <w:rFonts w:ascii="Calibri" w:hAnsi="Calibri" w:cs="Calibri"/>
                      <w:color w:val="000000"/>
                      <w:sz w:val="13"/>
                      <w:szCs w:val="13"/>
                    </w:rPr>
                  </w:pPr>
                  <w:r w:rsidRPr="00AB6D78">
                    <w:rPr>
                      <w:rFonts w:ascii="Calibri" w:hAnsi="Calibri" w:cs="Calibri"/>
                      <w:color w:val="000000"/>
                      <w:sz w:val="13"/>
                      <w:szCs w:val="13"/>
                    </w:rPr>
                    <w:t>3.9%</w:t>
                  </w:r>
                </w:p>
              </w:tc>
              <w:tc>
                <w:tcPr>
                  <w:tcW w:w="517" w:type="dxa"/>
                  <w:vAlign w:val="center"/>
                </w:tcPr>
                <w:p w14:paraId="1B59E163" w14:textId="294286DF" w:rsidR="001B37DB" w:rsidRPr="00AB6D78" w:rsidRDefault="001B37DB" w:rsidP="001B37DB">
                  <w:pPr>
                    <w:jc w:val="right"/>
                    <w:rPr>
                      <w:rFonts w:ascii="Calibri" w:hAnsi="Calibri" w:cs="Calibri"/>
                      <w:color w:val="000000"/>
                      <w:sz w:val="13"/>
                      <w:szCs w:val="13"/>
                    </w:rPr>
                  </w:pPr>
                  <w:r w:rsidRPr="00AB6D78">
                    <w:rPr>
                      <w:rFonts w:ascii="Calibri" w:hAnsi="Calibri" w:cs="Calibri"/>
                      <w:color w:val="000000"/>
                      <w:sz w:val="13"/>
                      <w:szCs w:val="13"/>
                    </w:rPr>
                    <w:t>4.0%</w:t>
                  </w:r>
                </w:p>
              </w:tc>
              <w:tc>
                <w:tcPr>
                  <w:tcW w:w="517" w:type="dxa"/>
                  <w:vAlign w:val="center"/>
                </w:tcPr>
                <w:p w14:paraId="62285307" w14:textId="53717B8F" w:rsidR="001B37DB" w:rsidRPr="00AB6D78" w:rsidRDefault="001B37DB" w:rsidP="001B37DB">
                  <w:pPr>
                    <w:jc w:val="right"/>
                    <w:rPr>
                      <w:rFonts w:ascii="Calibri" w:hAnsi="Calibri" w:cs="Calibri"/>
                      <w:color w:val="000000"/>
                      <w:sz w:val="13"/>
                      <w:szCs w:val="13"/>
                    </w:rPr>
                  </w:pPr>
                  <w:r w:rsidRPr="00AB6D78">
                    <w:rPr>
                      <w:rFonts w:ascii="Calibri" w:hAnsi="Calibri" w:cs="Calibri"/>
                      <w:color w:val="000000"/>
                      <w:sz w:val="13"/>
                      <w:szCs w:val="13"/>
                    </w:rPr>
                    <w:t>3.8%</w:t>
                  </w:r>
                </w:p>
              </w:tc>
              <w:tc>
                <w:tcPr>
                  <w:tcW w:w="516" w:type="dxa"/>
                  <w:vAlign w:val="center"/>
                </w:tcPr>
                <w:p w14:paraId="400618FF" w14:textId="77777777" w:rsidR="001B37DB" w:rsidRPr="00AB6D78" w:rsidRDefault="001B37DB" w:rsidP="001B37DB">
                  <w:pPr>
                    <w:jc w:val="right"/>
                    <w:rPr>
                      <w:rFonts w:ascii="Calibri" w:hAnsi="Calibri" w:cs="Calibri"/>
                      <w:color w:val="000000"/>
                      <w:sz w:val="13"/>
                      <w:szCs w:val="13"/>
                    </w:rPr>
                  </w:pPr>
                </w:p>
              </w:tc>
              <w:tc>
                <w:tcPr>
                  <w:tcW w:w="517" w:type="dxa"/>
                  <w:vAlign w:val="center"/>
                </w:tcPr>
                <w:p w14:paraId="44F9C63A" w14:textId="77777777" w:rsidR="001B37DB" w:rsidRPr="00AB6D78" w:rsidRDefault="001B37DB" w:rsidP="001B37DB">
                  <w:pPr>
                    <w:jc w:val="right"/>
                    <w:rPr>
                      <w:rFonts w:ascii="Calibri" w:hAnsi="Calibri" w:cs="Calibri"/>
                      <w:color w:val="000000"/>
                      <w:sz w:val="13"/>
                      <w:szCs w:val="13"/>
                    </w:rPr>
                  </w:pPr>
                </w:p>
              </w:tc>
              <w:tc>
                <w:tcPr>
                  <w:tcW w:w="517" w:type="dxa"/>
                  <w:vAlign w:val="center"/>
                </w:tcPr>
                <w:p w14:paraId="3D3685DF" w14:textId="77777777" w:rsidR="001B37DB" w:rsidRPr="00AB6D78" w:rsidRDefault="001B37DB" w:rsidP="001B37DB">
                  <w:pPr>
                    <w:jc w:val="right"/>
                    <w:rPr>
                      <w:rFonts w:ascii="Calibri" w:hAnsi="Calibri" w:cs="Calibri"/>
                      <w:color w:val="000000"/>
                      <w:sz w:val="13"/>
                      <w:szCs w:val="13"/>
                    </w:rPr>
                  </w:pPr>
                </w:p>
              </w:tc>
              <w:tc>
                <w:tcPr>
                  <w:tcW w:w="516" w:type="dxa"/>
                  <w:vAlign w:val="center"/>
                </w:tcPr>
                <w:p w14:paraId="6FBA9DF1" w14:textId="77777777" w:rsidR="001B37DB" w:rsidRPr="00AB6D78" w:rsidRDefault="001B37DB" w:rsidP="001B37DB">
                  <w:pPr>
                    <w:jc w:val="right"/>
                    <w:rPr>
                      <w:rFonts w:ascii="Calibri" w:hAnsi="Calibri" w:cs="Calibri"/>
                      <w:color w:val="000000"/>
                      <w:sz w:val="13"/>
                      <w:szCs w:val="13"/>
                    </w:rPr>
                  </w:pPr>
                </w:p>
              </w:tc>
              <w:tc>
                <w:tcPr>
                  <w:tcW w:w="517" w:type="dxa"/>
                  <w:vAlign w:val="center"/>
                </w:tcPr>
                <w:p w14:paraId="654A0FE6" w14:textId="77777777" w:rsidR="001B37DB" w:rsidRPr="00AB6D78" w:rsidRDefault="001B37DB" w:rsidP="001B37DB">
                  <w:pPr>
                    <w:jc w:val="right"/>
                    <w:rPr>
                      <w:rFonts w:ascii="Calibri" w:hAnsi="Calibri" w:cs="Calibri"/>
                      <w:color w:val="000000"/>
                      <w:sz w:val="13"/>
                      <w:szCs w:val="13"/>
                    </w:rPr>
                  </w:pPr>
                </w:p>
              </w:tc>
              <w:tc>
                <w:tcPr>
                  <w:tcW w:w="517" w:type="dxa"/>
                  <w:vAlign w:val="center"/>
                </w:tcPr>
                <w:p w14:paraId="6550D361" w14:textId="77777777" w:rsidR="001B37DB" w:rsidRPr="00AB6D78" w:rsidRDefault="001B37DB" w:rsidP="001B37DB">
                  <w:pPr>
                    <w:jc w:val="right"/>
                    <w:rPr>
                      <w:rFonts w:ascii="Calibri" w:hAnsi="Calibri" w:cs="Calibri"/>
                      <w:color w:val="000000"/>
                      <w:sz w:val="13"/>
                      <w:szCs w:val="13"/>
                    </w:rPr>
                  </w:pPr>
                </w:p>
              </w:tc>
              <w:tc>
                <w:tcPr>
                  <w:tcW w:w="517" w:type="dxa"/>
                  <w:vAlign w:val="center"/>
                </w:tcPr>
                <w:p w14:paraId="68CA0E7F" w14:textId="77777777" w:rsidR="001B37DB" w:rsidRPr="00AB6D78" w:rsidRDefault="001B37DB" w:rsidP="001B37DB">
                  <w:pPr>
                    <w:jc w:val="right"/>
                    <w:rPr>
                      <w:rFonts w:ascii="Calibri" w:hAnsi="Calibri" w:cs="Calibri"/>
                      <w:color w:val="000000"/>
                      <w:sz w:val="13"/>
                      <w:szCs w:val="13"/>
                    </w:rPr>
                  </w:pPr>
                </w:p>
              </w:tc>
            </w:tr>
            <w:tr w:rsidR="00D21F05" w:rsidRPr="00AB6D78" w14:paraId="527FEF27" w14:textId="5A5E7155" w:rsidTr="002A1BD3">
              <w:tc>
                <w:tcPr>
                  <w:tcW w:w="624" w:type="dxa"/>
                  <w:vAlign w:val="center"/>
                </w:tcPr>
                <w:p w14:paraId="7927B5B5" w14:textId="77777777" w:rsidR="00D21F05" w:rsidRPr="00AB6D78" w:rsidRDefault="00D21F05" w:rsidP="00D21F05">
                  <w:pPr>
                    <w:rPr>
                      <w:rFonts w:ascii="Calibri" w:hAnsi="Calibri" w:cs="Calibri"/>
                      <w:color w:val="000000"/>
                      <w:sz w:val="13"/>
                      <w:szCs w:val="13"/>
                    </w:rPr>
                  </w:pPr>
                </w:p>
              </w:tc>
              <w:tc>
                <w:tcPr>
                  <w:tcW w:w="517" w:type="dxa"/>
                  <w:vAlign w:val="center"/>
                </w:tcPr>
                <w:p w14:paraId="0372DF29" w14:textId="77777777" w:rsidR="00D21F05" w:rsidRPr="00AB6D78" w:rsidRDefault="00D21F05" w:rsidP="00D21F05">
                  <w:pPr>
                    <w:jc w:val="right"/>
                    <w:rPr>
                      <w:rFonts w:ascii="Calibri" w:hAnsi="Calibri" w:cs="Calibri"/>
                      <w:color w:val="000000"/>
                      <w:sz w:val="13"/>
                      <w:szCs w:val="13"/>
                    </w:rPr>
                  </w:pPr>
                </w:p>
              </w:tc>
              <w:tc>
                <w:tcPr>
                  <w:tcW w:w="517" w:type="dxa"/>
                  <w:vAlign w:val="center"/>
                </w:tcPr>
                <w:p w14:paraId="68E7EBDA" w14:textId="77777777" w:rsidR="00D21F05" w:rsidRPr="00AB6D78" w:rsidRDefault="00D21F05" w:rsidP="00D21F05">
                  <w:pPr>
                    <w:jc w:val="right"/>
                    <w:rPr>
                      <w:rFonts w:ascii="Calibri" w:hAnsi="Calibri" w:cs="Calibri"/>
                      <w:color w:val="000000"/>
                      <w:sz w:val="13"/>
                      <w:szCs w:val="13"/>
                    </w:rPr>
                  </w:pPr>
                </w:p>
              </w:tc>
              <w:tc>
                <w:tcPr>
                  <w:tcW w:w="516" w:type="dxa"/>
                  <w:vAlign w:val="center"/>
                </w:tcPr>
                <w:p w14:paraId="245000BC" w14:textId="77777777" w:rsidR="00D21F05" w:rsidRPr="00AB6D78" w:rsidRDefault="00D21F05" w:rsidP="00D21F05">
                  <w:pPr>
                    <w:jc w:val="right"/>
                    <w:rPr>
                      <w:rFonts w:ascii="Calibri" w:hAnsi="Calibri" w:cs="Calibri"/>
                      <w:color w:val="000000"/>
                      <w:sz w:val="13"/>
                      <w:szCs w:val="13"/>
                    </w:rPr>
                  </w:pPr>
                </w:p>
              </w:tc>
              <w:tc>
                <w:tcPr>
                  <w:tcW w:w="517" w:type="dxa"/>
                  <w:vAlign w:val="center"/>
                </w:tcPr>
                <w:p w14:paraId="2C38ED69" w14:textId="77777777" w:rsidR="00D21F05" w:rsidRPr="00AB6D78" w:rsidRDefault="00D21F05" w:rsidP="00D21F05">
                  <w:pPr>
                    <w:jc w:val="right"/>
                    <w:rPr>
                      <w:rFonts w:ascii="Calibri" w:hAnsi="Calibri" w:cs="Calibri"/>
                      <w:color w:val="000000"/>
                      <w:sz w:val="13"/>
                      <w:szCs w:val="13"/>
                    </w:rPr>
                  </w:pPr>
                </w:p>
              </w:tc>
              <w:tc>
                <w:tcPr>
                  <w:tcW w:w="517" w:type="dxa"/>
                  <w:vAlign w:val="center"/>
                </w:tcPr>
                <w:p w14:paraId="1EF8A911" w14:textId="77777777" w:rsidR="00D21F05" w:rsidRPr="00AB6D78" w:rsidRDefault="00D21F05" w:rsidP="00D21F05">
                  <w:pPr>
                    <w:jc w:val="right"/>
                    <w:rPr>
                      <w:rFonts w:ascii="Calibri" w:hAnsi="Calibri" w:cs="Calibri"/>
                      <w:color w:val="000000"/>
                      <w:sz w:val="13"/>
                      <w:szCs w:val="13"/>
                    </w:rPr>
                  </w:pPr>
                </w:p>
              </w:tc>
              <w:tc>
                <w:tcPr>
                  <w:tcW w:w="516" w:type="dxa"/>
                  <w:vAlign w:val="center"/>
                </w:tcPr>
                <w:p w14:paraId="447AB56F" w14:textId="77777777" w:rsidR="00D21F05" w:rsidRPr="00AB6D78" w:rsidRDefault="00D21F05" w:rsidP="00D21F05">
                  <w:pPr>
                    <w:jc w:val="right"/>
                    <w:rPr>
                      <w:rFonts w:ascii="Calibri" w:hAnsi="Calibri" w:cs="Calibri"/>
                      <w:color w:val="000000"/>
                      <w:sz w:val="13"/>
                      <w:szCs w:val="13"/>
                    </w:rPr>
                  </w:pPr>
                </w:p>
              </w:tc>
              <w:tc>
                <w:tcPr>
                  <w:tcW w:w="517" w:type="dxa"/>
                  <w:vAlign w:val="center"/>
                </w:tcPr>
                <w:p w14:paraId="328F4F5F" w14:textId="77777777" w:rsidR="00D21F05" w:rsidRPr="00AB6D78" w:rsidRDefault="00D21F05" w:rsidP="00D21F05">
                  <w:pPr>
                    <w:jc w:val="right"/>
                    <w:rPr>
                      <w:rFonts w:ascii="Calibri" w:hAnsi="Calibri" w:cs="Calibri"/>
                      <w:color w:val="000000"/>
                      <w:sz w:val="13"/>
                      <w:szCs w:val="13"/>
                    </w:rPr>
                  </w:pPr>
                </w:p>
              </w:tc>
              <w:tc>
                <w:tcPr>
                  <w:tcW w:w="517" w:type="dxa"/>
                  <w:vAlign w:val="center"/>
                </w:tcPr>
                <w:p w14:paraId="3EE4C681" w14:textId="77777777" w:rsidR="00D21F05" w:rsidRPr="00AB6D78" w:rsidRDefault="00D21F05" w:rsidP="00D21F05">
                  <w:pPr>
                    <w:jc w:val="right"/>
                    <w:rPr>
                      <w:rFonts w:ascii="Calibri" w:hAnsi="Calibri" w:cs="Calibri"/>
                      <w:color w:val="000000"/>
                      <w:sz w:val="13"/>
                      <w:szCs w:val="13"/>
                    </w:rPr>
                  </w:pPr>
                </w:p>
              </w:tc>
              <w:tc>
                <w:tcPr>
                  <w:tcW w:w="517" w:type="dxa"/>
                  <w:vAlign w:val="center"/>
                </w:tcPr>
                <w:p w14:paraId="69A01848" w14:textId="77777777" w:rsidR="00D21F05" w:rsidRPr="00AB6D78" w:rsidRDefault="00D21F05" w:rsidP="00D21F05">
                  <w:pPr>
                    <w:jc w:val="right"/>
                    <w:rPr>
                      <w:rFonts w:ascii="Calibri" w:hAnsi="Calibri" w:cs="Calibri"/>
                      <w:color w:val="000000"/>
                      <w:sz w:val="13"/>
                      <w:szCs w:val="13"/>
                    </w:rPr>
                  </w:pPr>
                </w:p>
              </w:tc>
              <w:tc>
                <w:tcPr>
                  <w:tcW w:w="516" w:type="dxa"/>
                  <w:vAlign w:val="center"/>
                </w:tcPr>
                <w:p w14:paraId="3DD05EB1" w14:textId="77777777" w:rsidR="00D21F05" w:rsidRPr="00AB6D78" w:rsidRDefault="00D21F05" w:rsidP="00D21F05">
                  <w:pPr>
                    <w:jc w:val="right"/>
                    <w:rPr>
                      <w:rFonts w:ascii="Calibri" w:hAnsi="Calibri" w:cs="Calibri"/>
                      <w:color w:val="000000"/>
                      <w:sz w:val="13"/>
                      <w:szCs w:val="13"/>
                    </w:rPr>
                  </w:pPr>
                </w:p>
              </w:tc>
              <w:tc>
                <w:tcPr>
                  <w:tcW w:w="517" w:type="dxa"/>
                  <w:vAlign w:val="center"/>
                </w:tcPr>
                <w:p w14:paraId="7DCD92A6" w14:textId="77777777" w:rsidR="00D21F05" w:rsidRPr="00AB6D78" w:rsidRDefault="00D21F05" w:rsidP="00D21F05">
                  <w:pPr>
                    <w:jc w:val="right"/>
                    <w:rPr>
                      <w:rFonts w:ascii="Calibri" w:hAnsi="Calibri" w:cs="Calibri"/>
                      <w:color w:val="000000"/>
                      <w:sz w:val="13"/>
                      <w:szCs w:val="13"/>
                    </w:rPr>
                  </w:pPr>
                </w:p>
              </w:tc>
              <w:tc>
                <w:tcPr>
                  <w:tcW w:w="517" w:type="dxa"/>
                  <w:vAlign w:val="center"/>
                </w:tcPr>
                <w:p w14:paraId="1CD87EE2" w14:textId="77777777" w:rsidR="00D21F05" w:rsidRPr="00AB6D78" w:rsidRDefault="00D21F05" w:rsidP="00D21F05">
                  <w:pPr>
                    <w:jc w:val="right"/>
                    <w:rPr>
                      <w:rFonts w:ascii="Calibri" w:hAnsi="Calibri" w:cs="Calibri"/>
                      <w:color w:val="000000"/>
                      <w:sz w:val="13"/>
                      <w:szCs w:val="13"/>
                    </w:rPr>
                  </w:pPr>
                </w:p>
              </w:tc>
              <w:tc>
                <w:tcPr>
                  <w:tcW w:w="516" w:type="dxa"/>
                  <w:vAlign w:val="center"/>
                </w:tcPr>
                <w:p w14:paraId="2C3B66B7" w14:textId="77777777" w:rsidR="00D21F05" w:rsidRPr="00AB6D78" w:rsidRDefault="00D21F05" w:rsidP="00D21F05">
                  <w:pPr>
                    <w:jc w:val="right"/>
                    <w:rPr>
                      <w:rFonts w:ascii="Calibri" w:hAnsi="Calibri" w:cs="Calibri"/>
                      <w:color w:val="000000"/>
                      <w:sz w:val="13"/>
                      <w:szCs w:val="13"/>
                    </w:rPr>
                  </w:pPr>
                </w:p>
              </w:tc>
              <w:tc>
                <w:tcPr>
                  <w:tcW w:w="517" w:type="dxa"/>
                  <w:vAlign w:val="center"/>
                </w:tcPr>
                <w:p w14:paraId="1F9E9DED" w14:textId="2A161549" w:rsidR="00D21F05" w:rsidRPr="00AB6D78" w:rsidRDefault="00D21F05" w:rsidP="00D21F05">
                  <w:pPr>
                    <w:jc w:val="right"/>
                    <w:rPr>
                      <w:rFonts w:ascii="Calibri" w:hAnsi="Calibri" w:cs="Calibri"/>
                      <w:color w:val="000000"/>
                      <w:sz w:val="13"/>
                      <w:szCs w:val="13"/>
                    </w:rPr>
                  </w:pPr>
                </w:p>
              </w:tc>
              <w:tc>
                <w:tcPr>
                  <w:tcW w:w="517" w:type="dxa"/>
                  <w:vAlign w:val="center"/>
                </w:tcPr>
                <w:p w14:paraId="14BEBC1E" w14:textId="77777777" w:rsidR="00D21F05" w:rsidRPr="00AB6D78" w:rsidRDefault="00D21F05" w:rsidP="00D21F05">
                  <w:pPr>
                    <w:jc w:val="right"/>
                    <w:rPr>
                      <w:rFonts w:ascii="Calibri" w:hAnsi="Calibri" w:cs="Calibri"/>
                      <w:color w:val="000000"/>
                      <w:sz w:val="13"/>
                      <w:szCs w:val="13"/>
                    </w:rPr>
                  </w:pPr>
                </w:p>
              </w:tc>
              <w:tc>
                <w:tcPr>
                  <w:tcW w:w="517" w:type="dxa"/>
                  <w:vAlign w:val="center"/>
                </w:tcPr>
                <w:p w14:paraId="742EAD9B" w14:textId="77777777" w:rsidR="00D21F05" w:rsidRPr="00AB6D78" w:rsidRDefault="00D21F05" w:rsidP="00D21F05">
                  <w:pPr>
                    <w:jc w:val="right"/>
                    <w:rPr>
                      <w:rFonts w:ascii="Calibri" w:hAnsi="Calibri" w:cs="Calibri"/>
                      <w:color w:val="000000"/>
                      <w:sz w:val="13"/>
                      <w:szCs w:val="13"/>
                    </w:rPr>
                  </w:pPr>
                </w:p>
              </w:tc>
            </w:tr>
            <w:tr w:rsidR="00D21F05" w:rsidRPr="00AB6D78" w14:paraId="7395328D" w14:textId="3DC70A72" w:rsidTr="002A1BD3">
              <w:tc>
                <w:tcPr>
                  <w:tcW w:w="624" w:type="dxa"/>
                  <w:vAlign w:val="center"/>
                </w:tcPr>
                <w:p w14:paraId="1F5B95D2" w14:textId="38281DD9" w:rsidR="00D21F05" w:rsidRPr="00AB6D78" w:rsidRDefault="00D21F05" w:rsidP="00D21F05">
                  <w:pPr>
                    <w:rPr>
                      <w:rFonts w:ascii="Calibri" w:hAnsi="Calibri" w:cs="Calibri"/>
                      <w:color w:val="000000"/>
                      <w:sz w:val="13"/>
                      <w:szCs w:val="13"/>
                    </w:rPr>
                  </w:pPr>
                  <w:r w:rsidRPr="00AB6D78">
                    <w:rPr>
                      <w:rFonts w:ascii="Calibri" w:hAnsi="Calibri" w:cs="Calibri"/>
                      <w:color w:val="000000"/>
                      <w:sz w:val="13"/>
                      <w:szCs w:val="13"/>
                    </w:rPr>
                    <w:t>CASA%</w:t>
                  </w:r>
                </w:p>
              </w:tc>
              <w:tc>
                <w:tcPr>
                  <w:tcW w:w="517" w:type="dxa"/>
                  <w:vAlign w:val="center"/>
                </w:tcPr>
                <w:p w14:paraId="178F4DF7" w14:textId="27A467F1"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26.3%</w:t>
                  </w:r>
                </w:p>
              </w:tc>
              <w:tc>
                <w:tcPr>
                  <w:tcW w:w="517" w:type="dxa"/>
                  <w:vAlign w:val="center"/>
                </w:tcPr>
                <w:p w14:paraId="6FAECACE" w14:textId="69345054"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28.2%</w:t>
                  </w:r>
                </w:p>
              </w:tc>
              <w:tc>
                <w:tcPr>
                  <w:tcW w:w="516" w:type="dxa"/>
                  <w:vAlign w:val="center"/>
                </w:tcPr>
                <w:p w14:paraId="1FA72504" w14:textId="16FAA72C"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33.2%</w:t>
                  </w:r>
                </w:p>
              </w:tc>
              <w:tc>
                <w:tcPr>
                  <w:tcW w:w="517" w:type="dxa"/>
                  <w:vAlign w:val="center"/>
                </w:tcPr>
                <w:p w14:paraId="6A43DEBF" w14:textId="28EBF1BE"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34.3%</w:t>
                  </w:r>
                </w:p>
              </w:tc>
              <w:tc>
                <w:tcPr>
                  <w:tcW w:w="517" w:type="dxa"/>
                  <w:vAlign w:val="center"/>
                </w:tcPr>
                <w:p w14:paraId="48C52C7D" w14:textId="7EA5C6AF"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35.5%</w:t>
                  </w:r>
                </w:p>
              </w:tc>
              <w:tc>
                <w:tcPr>
                  <w:tcW w:w="516" w:type="dxa"/>
                  <w:vAlign w:val="center"/>
                </w:tcPr>
                <w:p w14:paraId="4F488EDA" w14:textId="38C41E69"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36.9%</w:t>
                  </w:r>
                </w:p>
              </w:tc>
              <w:tc>
                <w:tcPr>
                  <w:tcW w:w="517" w:type="dxa"/>
                  <w:vAlign w:val="center"/>
                </w:tcPr>
                <w:p w14:paraId="2D9D1A10" w14:textId="56CF7F48"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41.4%</w:t>
                  </w:r>
                </w:p>
              </w:tc>
              <w:tc>
                <w:tcPr>
                  <w:tcW w:w="517" w:type="dxa"/>
                  <w:vAlign w:val="center"/>
                </w:tcPr>
                <w:p w14:paraId="7EFD9B9E" w14:textId="7152BE87"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40.8%</w:t>
                  </w:r>
                </w:p>
              </w:tc>
              <w:tc>
                <w:tcPr>
                  <w:tcW w:w="517" w:type="dxa"/>
                  <w:vAlign w:val="center"/>
                </w:tcPr>
                <w:p w14:paraId="62480B5C" w14:textId="0E6424ED"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36.1%</w:t>
                  </w:r>
                </w:p>
              </w:tc>
              <w:tc>
                <w:tcPr>
                  <w:tcW w:w="516" w:type="dxa"/>
                  <w:vAlign w:val="center"/>
                </w:tcPr>
                <w:p w14:paraId="00E8B825" w14:textId="32E95085"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32.9%</w:t>
                  </w:r>
                </w:p>
              </w:tc>
              <w:tc>
                <w:tcPr>
                  <w:tcW w:w="517" w:type="dxa"/>
                  <w:vAlign w:val="center"/>
                </w:tcPr>
                <w:p w14:paraId="7AED103F" w14:textId="3BC2CF8A"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34.4%</w:t>
                  </w:r>
                </w:p>
              </w:tc>
              <w:tc>
                <w:tcPr>
                  <w:tcW w:w="517" w:type="dxa"/>
                  <w:vAlign w:val="center"/>
                </w:tcPr>
                <w:p w14:paraId="653510AA" w14:textId="0D9E0714" w:rsidR="00D21F05" w:rsidRPr="00AB6D78" w:rsidRDefault="00AB6D78" w:rsidP="00D21F05">
                  <w:pPr>
                    <w:jc w:val="right"/>
                    <w:rPr>
                      <w:rFonts w:ascii="Calibri" w:hAnsi="Calibri" w:cs="Calibri"/>
                      <w:color w:val="000000"/>
                      <w:sz w:val="13"/>
                      <w:szCs w:val="13"/>
                    </w:rPr>
                  </w:pPr>
                  <w:r>
                    <w:rPr>
                      <w:rFonts w:ascii="Calibri" w:hAnsi="Calibri" w:cs="Calibri"/>
                      <w:color w:val="000000"/>
                      <w:sz w:val="13"/>
                      <w:szCs w:val="13"/>
                    </w:rPr>
                    <w:t>42.4%</w:t>
                  </w:r>
                </w:p>
              </w:tc>
              <w:tc>
                <w:tcPr>
                  <w:tcW w:w="516" w:type="dxa"/>
                  <w:vAlign w:val="center"/>
                </w:tcPr>
                <w:p w14:paraId="1F551EE4" w14:textId="47EE4460" w:rsidR="00D21F05" w:rsidRPr="00AB6D78" w:rsidRDefault="00AB6D78" w:rsidP="00D21F05">
                  <w:pPr>
                    <w:jc w:val="right"/>
                    <w:rPr>
                      <w:rFonts w:ascii="Calibri" w:hAnsi="Calibri" w:cs="Calibri"/>
                      <w:color w:val="000000"/>
                      <w:sz w:val="13"/>
                      <w:szCs w:val="13"/>
                    </w:rPr>
                  </w:pPr>
                  <w:r>
                    <w:rPr>
                      <w:rFonts w:ascii="Calibri" w:hAnsi="Calibri" w:cs="Calibri"/>
                      <w:color w:val="000000"/>
                      <w:sz w:val="13"/>
                      <w:szCs w:val="13"/>
                    </w:rPr>
                    <w:t>52.5%</w:t>
                  </w:r>
                </w:p>
              </w:tc>
              <w:tc>
                <w:tcPr>
                  <w:tcW w:w="517" w:type="dxa"/>
                  <w:vAlign w:val="center"/>
                </w:tcPr>
                <w:p w14:paraId="37EF0EC9" w14:textId="03C27DD3" w:rsidR="00D21F05" w:rsidRPr="00AB6D78" w:rsidRDefault="00AB6D78" w:rsidP="00D21F05">
                  <w:pPr>
                    <w:jc w:val="right"/>
                    <w:rPr>
                      <w:rFonts w:ascii="Calibri" w:hAnsi="Calibri" w:cs="Calibri"/>
                      <w:color w:val="000000"/>
                      <w:sz w:val="13"/>
                      <w:szCs w:val="13"/>
                    </w:rPr>
                  </w:pPr>
                  <w:r>
                    <w:rPr>
                      <w:rFonts w:ascii="Calibri" w:hAnsi="Calibri" w:cs="Calibri"/>
                      <w:color w:val="000000"/>
                      <w:sz w:val="13"/>
                      <w:szCs w:val="13"/>
                    </w:rPr>
                    <w:t>49.6%</w:t>
                  </w:r>
                </w:p>
              </w:tc>
              <w:tc>
                <w:tcPr>
                  <w:tcW w:w="517" w:type="dxa"/>
                  <w:vAlign w:val="center"/>
                </w:tcPr>
                <w:p w14:paraId="5BB021EB" w14:textId="2C8021D2" w:rsidR="00D21F05" w:rsidRPr="00AB6D78" w:rsidRDefault="00AB6D78" w:rsidP="00D21F05">
                  <w:pPr>
                    <w:jc w:val="right"/>
                    <w:rPr>
                      <w:rFonts w:ascii="Calibri" w:hAnsi="Calibri" w:cs="Calibri"/>
                      <w:color w:val="000000"/>
                      <w:sz w:val="13"/>
                      <w:szCs w:val="13"/>
                    </w:rPr>
                  </w:pPr>
                  <w:r>
                    <w:rPr>
                      <w:rFonts w:ascii="Calibri" w:hAnsi="Calibri" w:cs="Calibri"/>
                      <w:color w:val="000000"/>
                      <w:sz w:val="13"/>
                      <w:szCs w:val="13"/>
                    </w:rPr>
                    <w:t>44.4%</w:t>
                  </w:r>
                </w:p>
              </w:tc>
              <w:tc>
                <w:tcPr>
                  <w:tcW w:w="517" w:type="dxa"/>
                  <w:vAlign w:val="center"/>
                </w:tcPr>
                <w:p w14:paraId="17E88A10" w14:textId="45C532A4" w:rsidR="00D21F05" w:rsidRPr="00AB6D78" w:rsidRDefault="00AB6D78" w:rsidP="00D21F05">
                  <w:pPr>
                    <w:jc w:val="right"/>
                    <w:rPr>
                      <w:rFonts w:ascii="Calibri" w:hAnsi="Calibri" w:cs="Calibri"/>
                      <w:color w:val="000000"/>
                      <w:sz w:val="13"/>
                      <w:szCs w:val="13"/>
                    </w:rPr>
                  </w:pPr>
                  <w:r>
                    <w:rPr>
                      <w:rFonts w:ascii="Calibri" w:hAnsi="Calibri" w:cs="Calibri"/>
                      <w:color w:val="000000"/>
                      <w:sz w:val="13"/>
                      <w:szCs w:val="13"/>
                    </w:rPr>
                    <w:t>44.6%</w:t>
                  </w:r>
                </w:p>
              </w:tc>
            </w:tr>
            <w:tr w:rsidR="001B37DB" w:rsidRPr="00AB6D78" w14:paraId="48F5A51A" w14:textId="4F0548B3" w:rsidTr="002A1BD3">
              <w:tc>
                <w:tcPr>
                  <w:tcW w:w="624" w:type="dxa"/>
                  <w:vAlign w:val="center"/>
                </w:tcPr>
                <w:p w14:paraId="32066FC8" w14:textId="49610D00" w:rsidR="001B37DB" w:rsidRPr="00AB6D78" w:rsidRDefault="001B37DB" w:rsidP="001B37DB">
                  <w:pPr>
                    <w:rPr>
                      <w:rFonts w:ascii="Calibri" w:hAnsi="Calibri" w:cs="Calibri"/>
                      <w:color w:val="000000"/>
                      <w:sz w:val="13"/>
                      <w:szCs w:val="13"/>
                    </w:rPr>
                  </w:pPr>
                  <w:r w:rsidRPr="00AB6D78">
                    <w:rPr>
                      <w:rFonts w:ascii="Calibri" w:hAnsi="Calibri" w:cs="Calibri"/>
                      <w:color w:val="000000"/>
                      <w:sz w:val="13"/>
                      <w:szCs w:val="13"/>
                    </w:rPr>
                    <w:t>Retail Deposits</w:t>
                  </w:r>
                </w:p>
              </w:tc>
              <w:tc>
                <w:tcPr>
                  <w:tcW w:w="517" w:type="dxa"/>
                  <w:vAlign w:val="center"/>
                </w:tcPr>
                <w:p w14:paraId="3BFB2C50" w14:textId="5C8A22CE" w:rsidR="001B37DB" w:rsidRPr="00AB6D78" w:rsidRDefault="001B37DB" w:rsidP="001B37DB">
                  <w:pPr>
                    <w:jc w:val="right"/>
                    <w:rPr>
                      <w:rFonts w:ascii="Calibri" w:hAnsi="Calibri" w:cs="Calibri"/>
                      <w:color w:val="000000"/>
                      <w:sz w:val="13"/>
                      <w:szCs w:val="13"/>
                    </w:rPr>
                  </w:pPr>
                  <w:r w:rsidRPr="00AB6D78">
                    <w:rPr>
                      <w:rFonts w:ascii="Calibri" w:hAnsi="Calibri" w:cs="Calibri"/>
                      <w:color w:val="000000"/>
                      <w:sz w:val="13"/>
                      <w:szCs w:val="13"/>
                    </w:rPr>
                    <w:t>75.7%</w:t>
                  </w:r>
                </w:p>
              </w:tc>
              <w:tc>
                <w:tcPr>
                  <w:tcW w:w="517" w:type="dxa"/>
                  <w:vAlign w:val="center"/>
                </w:tcPr>
                <w:p w14:paraId="2DDFDF0B" w14:textId="7CAA3D31" w:rsidR="001B37DB" w:rsidRPr="00AB6D78" w:rsidRDefault="001B37DB" w:rsidP="001B37DB">
                  <w:pPr>
                    <w:jc w:val="right"/>
                    <w:rPr>
                      <w:rFonts w:ascii="Calibri" w:hAnsi="Calibri" w:cs="Calibri"/>
                      <w:color w:val="000000"/>
                      <w:sz w:val="13"/>
                      <w:szCs w:val="13"/>
                    </w:rPr>
                  </w:pPr>
                  <w:r w:rsidRPr="00AB6D78">
                    <w:rPr>
                      <w:rFonts w:ascii="Calibri" w:hAnsi="Calibri" w:cs="Calibri"/>
                      <w:color w:val="000000"/>
                      <w:sz w:val="13"/>
                      <w:szCs w:val="13"/>
                    </w:rPr>
                    <w:t>76.1%</w:t>
                  </w:r>
                </w:p>
              </w:tc>
              <w:tc>
                <w:tcPr>
                  <w:tcW w:w="516" w:type="dxa"/>
                  <w:vAlign w:val="center"/>
                </w:tcPr>
                <w:p w14:paraId="007C64A5" w14:textId="0A36B4E9" w:rsidR="001B37DB" w:rsidRPr="00AB6D78" w:rsidRDefault="001B37DB" w:rsidP="001B37DB">
                  <w:pPr>
                    <w:jc w:val="right"/>
                    <w:rPr>
                      <w:rFonts w:ascii="Calibri" w:hAnsi="Calibri" w:cs="Calibri"/>
                      <w:color w:val="000000"/>
                      <w:sz w:val="13"/>
                      <w:szCs w:val="13"/>
                    </w:rPr>
                  </w:pPr>
                  <w:r w:rsidRPr="00AB6D78">
                    <w:rPr>
                      <w:rFonts w:ascii="Calibri" w:hAnsi="Calibri" w:cs="Calibri"/>
                      <w:color w:val="000000"/>
                      <w:sz w:val="13"/>
                      <w:szCs w:val="13"/>
                    </w:rPr>
                    <w:t>85.1%</w:t>
                  </w:r>
                </w:p>
              </w:tc>
              <w:tc>
                <w:tcPr>
                  <w:tcW w:w="517" w:type="dxa"/>
                  <w:vAlign w:val="center"/>
                </w:tcPr>
                <w:p w14:paraId="3F2DB188" w14:textId="3FF9D8D3" w:rsidR="001B37DB" w:rsidRPr="00AB6D78" w:rsidRDefault="001B37DB" w:rsidP="001B37DB">
                  <w:pPr>
                    <w:jc w:val="right"/>
                    <w:rPr>
                      <w:rFonts w:ascii="Calibri" w:hAnsi="Calibri" w:cs="Calibri"/>
                      <w:color w:val="000000"/>
                      <w:sz w:val="13"/>
                      <w:szCs w:val="13"/>
                    </w:rPr>
                  </w:pPr>
                  <w:r w:rsidRPr="00AB6D78">
                    <w:rPr>
                      <w:rFonts w:ascii="Calibri" w:hAnsi="Calibri" w:cs="Calibri"/>
                      <w:color w:val="000000"/>
                      <w:sz w:val="13"/>
                      <w:szCs w:val="13"/>
                    </w:rPr>
                    <w:t>71.9%</w:t>
                  </w:r>
                </w:p>
              </w:tc>
              <w:tc>
                <w:tcPr>
                  <w:tcW w:w="517" w:type="dxa"/>
                  <w:vAlign w:val="center"/>
                </w:tcPr>
                <w:p w14:paraId="570092F6" w14:textId="691941B5" w:rsidR="001B37DB" w:rsidRPr="00AB6D78" w:rsidRDefault="001B37DB" w:rsidP="001B37DB">
                  <w:pPr>
                    <w:jc w:val="right"/>
                    <w:rPr>
                      <w:rFonts w:ascii="Calibri" w:hAnsi="Calibri" w:cs="Calibri"/>
                      <w:color w:val="000000"/>
                      <w:sz w:val="13"/>
                      <w:szCs w:val="13"/>
                    </w:rPr>
                  </w:pPr>
                  <w:r w:rsidRPr="00AB6D78">
                    <w:rPr>
                      <w:rFonts w:ascii="Calibri" w:hAnsi="Calibri" w:cs="Calibri"/>
                      <w:color w:val="000000"/>
                      <w:sz w:val="13"/>
                      <w:szCs w:val="13"/>
                    </w:rPr>
                    <w:t>80.0%</w:t>
                  </w:r>
                </w:p>
              </w:tc>
              <w:tc>
                <w:tcPr>
                  <w:tcW w:w="516" w:type="dxa"/>
                  <w:vAlign w:val="center"/>
                </w:tcPr>
                <w:p w14:paraId="4C12C387" w14:textId="11280E9E" w:rsidR="001B37DB" w:rsidRPr="00AB6D78" w:rsidRDefault="001B37DB" w:rsidP="001B37DB">
                  <w:pPr>
                    <w:jc w:val="right"/>
                    <w:rPr>
                      <w:rFonts w:ascii="Calibri" w:hAnsi="Calibri" w:cs="Calibri"/>
                      <w:color w:val="000000"/>
                      <w:sz w:val="13"/>
                      <w:szCs w:val="13"/>
                    </w:rPr>
                  </w:pPr>
                  <w:r w:rsidRPr="00AB6D78">
                    <w:rPr>
                      <w:rFonts w:ascii="Calibri" w:hAnsi="Calibri" w:cs="Calibri"/>
                      <w:color w:val="000000"/>
                      <w:sz w:val="13"/>
                      <w:szCs w:val="13"/>
                    </w:rPr>
                    <w:t>81.6%</w:t>
                  </w:r>
                </w:p>
              </w:tc>
              <w:tc>
                <w:tcPr>
                  <w:tcW w:w="517" w:type="dxa"/>
                  <w:vAlign w:val="center"/>
                </w:tcPr>
                <w:p w14:paraId="06E3FBEC" w14:textId="5B14F98B" w:rsidR="001B37DB" w:rsidRPr="00AB6D78" w:rsidRDefault="001B37DB" w:rsidP="001B37DB">
                  <w:pPr>
                    <w:jc w:val="right"/>
                    <w:rPr>
                      <w:rFonts w:ascii="Calibri" w:hAnsi="Calibri" w:cs="Calibri"/>
                      <w:color w:val="000000"/>
                      <w:sz w:val="13"/>
                      <w:szCs w:val="13"/>
                    </w:rPr>
                  </w:pPr>
                  <w:r w:rsidRPr="00AB6D78">
                    <w:rPr>
                      <w:rFonts w:ascii="Calibri" w:hAnsi="Calibri" w:cs="Calibri"/>
                      <w:color w:val="000000"/>
                      <w:sz w:val="13"/>
                      <w:szCs w:val="13"/>
                    </w:rPr>
                    <w:t>84.8%</w:t>
                  </w:r>
                </w:p>
              </w:tc>
              <w:tc>
                <w:tcPr>
                  <w:tcW w:w="517" w:type="dxa"/>
                  <w:vAlign w:val="center"/>
                </w:tcPr>
                <w:p w14:paraId="73443318" w14:textId="40D1B9BC" w:rsidR="001B37DB" w:rsidRPr="00AB6D78" w:rsidRDefault="001B37DB" w:rsidP="001B37DB">
                  <w:pPr>
                    <w:jc w:val="right"/>
                    <w:rPr>
                      <w:rFonts w:ascii="Calibri" w:hAnsi="Calibri" w:cs="Calibri"/>
                      <w:color w:val="000000"/>
                      <w:sz w:val="13"/>
                      <w:szCs w:val="13"/>
                    </w:rPr>
                  </w:pPr>
                  <w:r w:rsidRPr="00AB6D78">
                    <w:rPr>
                      <w:rFonts w:ascii="Calibri" w:hAnsi="Calibri" w:cs="Calibri"/>
                      <w:color w:val="000000"/>
                      <w:sz w:val="13"/>
                      <w:szCs w:val="13"/>
                    </w:rPr>
                    <w:t>77.4%</w:t>
                  </w:r>
                </w:p>
              </w:tc>
              <w:tc>
                <w:tcPr>
                  <w:tcW w:w="517" w:type="dxa"/>
                  <w:vAlign w:val="center"/>
                </w:tcPr>
                <w:p w14:paraId="1A691FEC" w14:textId="52E2AAF4" w:rsidR="001B37DB" w:rsidRPr="00AB6D78" w:rsidRDefault="001B37DB" w:rsidP="001B37DB">
                  <w:pPr>
                    <w:jc w:val="right"/>
                    <w:rPr>
                      <w:rFonts w:ascii="Calibri" w:hAnsi="Calibri" w:cs="Calibri"/>
                      <w:color w:val="000000"/>
                      <w:sz w:val="13"/>
                      <w:szCs w:val="13"/>
                    </w:rPr>
                  </w:pPr>
                  <w:r w:rsidRPr="00AB6D78">
                    <w:rPr>
                      <w:rFonts w:ascii="Calibri" w:hAnsi="Calibri" w:cs="Calibri"/>
                      <w:color w:val="000000"/>
                      <w:sz w:val="13"/>
                      <w:szCs w:val="13"/>
                    </w:rPr>
                    <w:t>76.1%</w:t>
                  </w:r>
                </w:p>
              </w:tc>
              <w:tc>
                <w:tcPr>
                  <w:tcW w:w="516" w:type="dxa"/>
                  <w:vAlign w:val="center"/>
                </w:tcPr>
                <w:p w14:paraId="4DFA727B" w14:textId="135F3B53" w:rsidR="001B37DB" w:rsidRPr="00AB6D78" w:rsidRDefault="001B37DB" w:rsidP="001B37DB">
                  <w:pPr>
                    <w:jc w:val="right"/>
                    <w:rPr>
                      <w:rFonts w:ascii="Calibri" w:hAnsi="Calibri" w:cs="Calibri"/>
                      <w:color w:val="000000"/>
                      <w:sz w:val="13"/>
                      <w:szCs w:val="13"/>
                    </w:rPr>
                  </w:pPr>
                  <w:r w:rsidRPr="00AB6D78">
                    <w:rPr>
                      <w:rFonts w:ascii="Calibri" w:hAnsi="Calibri" w:cs="Calibri"/>
                      <w:color w:val="000000"/>
                      <w:sz w:val="13"/>
                      <w:szCs w:val="13"/>
                    </w:rPr>
                    <w:t>78.0%</w:t>
                  </w:r>
                </w:p>
              </w:tc>
              <w:tc>
                <w:tcPr>
                  <w:tcW w:w="517" w:type="dxa"/>
                  <w:vAlign w:val="center"/>
                </w:tcPr>
                <w:p w14:paraId="1C06B90B" w14:textId="388AB3A0" w:rsidR="001B37DB" w:rsidRPr="00AB6D78" w:rsidRDefault="001B37DB" w:rsidP="001B37DB">
                  <w:pPr>
                    <w:jc w:val="right"/>
                    <w:rPr>
                      <w:rFonts w:ascii="Calibri" w:hAnsi="Calibri" w:cs="Calibri"/>
                      <w:color w:val="000000"/>
                      <w:sz w:val="13"/>
                      <w:szCs w:val="13"/>
                    </w:rPr>
                  </w:pPr>
                  <w:r w:rsidRPr="00AB6D78">
                    <w:rPr>
                      <w:rFonts w:ascii="Calibri" w:hAnsi="Calibri" w:cs="Calibri"/>
                      <w:color w:val="000000"/>
                      <w:sz w:val="13"/>
                      <w:szCs w:val="13"/>
                    </w:rPr>
                    <w:t>76.2%</w:t>
                  </w:r>
                </w:p>
              </w:tc>
              <w:tc>
                <w:tcPr>
                  <w:tcW w:w="517" w:type="dxa"/>
                  <w:vAlign w:val="center"/>
                </w:tcPr>
                <w:p w14:paraId="3D87C2FC" w14:textId="77777777" w:rsidR="001B37DB" w:rsidRPr="00AB6D78" w:rsidRDefault="001B37DB" w:rsidP="001B37DB">
                  <w:pPr>
                    <w:jc w:val="right"/>
                    <w:rPr>
                      <w:rFonts w:ascii="Calibri" w:hAnsi="Calibri" w:cs="Calibri"/>
                      <w:color w:val="000000"/>
                      <w:sz w:val="13"/>
                      <w:szCs w:val="13"/>
                    </w:rPr>
                  </w:pPr>
                </w:p>
              </w:tc>
              <w:tc>
                <w:tcPr>
                  <w:tcW w:w="516" w:type="dxa"/>
                  <w:vAlign w:val="center"/>
                </w:tcPr>
                <w:p w14:paraId="4397AFCD" w14:textId="77777777" w:rsidR="001B37DB" w:rsidRPr="00AB6D78" w:rsidRDefault="001B37DB" w:rsidP="001B37DB">
                  <w:pPr>
                    <w:jc w:val="right"/>
                    <w:rPr>
                      <w:rFonts w:ascii="Calibri" w:hAnsi="Calibri" w:cs="Calibri"/>
                      <w:color w:val="000000"/>
                      <w:sz w:val="13"/>
                      <w:szCs w:val="13"/>
                    </w:rPr>
                  </w:pPr>
                </w:p>
              </w:tc>
              <w:tc>
                <w:tcPr>
                  <w:tcW w:w="517" w:type="dxa"/>
                  <w:vAlign w:val="center"/>
                </w:tcPr>
                <w:p w14:paraId="33D5C8C7" w14:textId="3EE41AF4" w:rsidR="001B37DB" w:rsidRPr="00AB6D78" w:rsidRDefault="00AB6D78" w:rsidP="001B37DB">
                  <w:pPr>
                    <w:jc w:val="right"/>
                    <w:rPr>
                      <w:rFonts w:ascii="Calibri" w:hAnsi="Calibri" w:cs="Calibri"/>
                      <w:color w:val="000000"/>
                      <w:sz w:val="13"/>
                      <w:szCs w:val="13"/>
                    </w:rPr>
                  </w:pPr>
                  <w:r>
                    <w:rPr>
                      <w:rFonts w:ascii="Calibri" w:hAnsi="Calibri" w:cs="Calibri"/>
                      <w:color w:val="000000"/>
                      <w:sz w:val="13"/>
                      <w:szCs w:val="13"/>
                    </w:rPr>
                    <w:t>60.0%</w:t>
                  </w:r>
                </w:p>
              </w:tc>
              <w:tc>
                <w:tcPr>
                  <w:tcW w:w="517" w:type="dxa"/>
                  <w:vAlign w:val="center"/>
                </w:tcPr>
                <w:p w14:paraId="435EB7CA" w14:textId="3D68AB8A" w:rsidR="001B37DB" w:rsidRPr="00AB6D78" w:rsidRDefault="00AB6D78" w:rsidP="001B37DB">
                  <w:pPr>
                    <w:jc w:val="right"/>
                    <w:rPr>
                      <w:rFonts w:ascii="Calibri" w:hAnsi="Calibri" w:cs="Calibri"/>
                      <w:color w:val="000000"/>
                      <w:sz w:val="13"/>
                      <w:szCs w:val="13"/>
                    </w:rPr>
                  </w:pPr>
                  <w:r>
                    <w:rPr>
                      <w:rFonts w:ascii="Calibri" w:hAnsi="Calibri" w:cs="Calibri"/>
                      <w:color w:val="000000"/>
                      <w:sz w:val="13"/>
                      <w:szCs w:val="13"/>
                    </w:rPr>
                    <w:t>78.4%</w:t>
                  </w:r>
                </w:p>
              </w:tc>
              <w:tc>
                <w:tcPr>
                  <w:tcW w:w="517" w:type="dxa"/>
                  <w:vAlign w:val="center"/>
                </w:tcPr>
                <w:p w14:paraId="18C2E068" w14:textId="77777777" w:rsidR="001B37DB" w:rsidRPr="00AB6D78" w:rsidRDefault="001B37DB" w:rsidP="001B37DB">
                  <w:pPr>
                    <w:jc w:val="right"/>
                    <w:rPr>
                      <w:rFonts w:ascii="Calibri" w:hAnsi="Calibri" w:cs="Calibri"/>
                      <w:color w:val="000000"/>
                      <w:sz w:val="13"/>
                      <w:szCs w:val="13"/>
                    </w:rPr>
                  </w:pPr>
                </w:p>
              </w:tc>
            </w:tr>
            <w:tr w:rsidR="00D21F05" w:rsidRPr="00AB6D78" w14:paraId="78104158" w14:textId="0727C668" w:rsidTr="002A1BD3">
              <w:tc>
                <w:tcPr>
                  <w:tcW w:w="624" w:type="dxa"/>
                  <w:vAlign w:val="center"/>
                </w:tcPr>
                <w:p w14:paraId="5BEE5456" w14:textId="77777777" w:rsidR="00D21F05" w:rsidRPr="00AB6D78" w:rsidRDefault="00D21F05" w:rsidP="00D21F05">
                  <w:pPr>
                    <w:rPr>
                      <w:rFonts w:ascii="Calibri" w:hAnsi="Calibri" w:cs="Calibri"/>
                      <w:color w:val="000000"/>
                      <w:sz w:val="13"/>
                      <w:szCs w:val="13"/>
                    </w:rPr>
                  </w:pPr>
                </w:p>
              </w:tc>
              <w:tc>
                <w:tcPr>
                  <w:tcW w:w="517" w:type="dxa"/>
                  <w:vAlign w:val="center"/>
                </w:tcPr>
                <w:p w14:paraId="612644E7" w14:textId="77777777" w:rsidR="00D21F05" w:rsidRPr="00AB6D78" w:rsidRDefault="00D21F05" w:rsidP="00D21F05">
                  <w:pPr>
                    <w:jc w:val="right"/>
                    <w:rPr>
                      <w:rFonts w:ascii="Calibri" w:hAnsi="Calibri" w:cs="Calibri"/>
                      <w:color w:val="000000"/>
                      <w:sz w:val="13"/>
                      <w:szCs w:val="13"/>
                    </w:rPr>
                  </w:pPr>
                </w:p>
              </w:tc>
              <w:tc>
                <w:tcPr>
                  <w:tcW w:w="517" w:type="dxa"/>
                  <w:vAlign w:val="center"/>
                </w:tcPr>
                <w:p w14:paraId="142E2DB5" w14:textId="77777777" w:rsidR="00D21F05" w:rsidRPr="00AB6D78" w:rsidRDefault="00D21F05" w:rsidP="00D21F05">
                  <w:pPr>
                    <w:jc w:val="right"/>
                    <w:rPr>
                      <w:rFonts w:ascii="Calibri" w:hAnsi="Calibri" w:cs="Calibri"/>
                      <w:color w:val="000000"/>
                      <w:sz w:val="13"/>
                      <w:szCs w:val="13"/>
                    </w:rPr>
                  </w:pPr>
                </w:p>
              </w:tc>
              <w:tc>
                <w:tcPr>
                  <w:tcW w:w="516" w:type="dxa"/>
                  <w:vAlign w:val="center"/>
                </w:tcPr>
                <w:p w14:paraId="4A9C3FC9" w14:textId="77777777" w:rsidR="00D21F05" w:rsidRPr="00AB6D78" w:rsidRDefault="00D21F05" w:rsidP="00D21F05">
                  <w:pPr>
                    <w:jc w:val="right"/>
                    <w:rPr>
                      <w:rFonts w:ascii="Calibri" w:hAnsi="Calibri" w:cs="Calibri"/>
                      <w:color w:val="000000"/>
                      <w:sz w:val="13"/>
                      <w:szCs w:val="13"/>
                    </w:rPr>
                  </w:pPr>
                </w:p>
              </w:tc>
              <w:tc>
                <w:tcPr>
                  <w:tcW w:w="517" w:type="dxa"/>
                  <w:vAlign w:val="center"/>
                </w:tcPr>
                <w:p w14:paraId="6747E359" w14:textId="77777777" w:rsidR="00D21F05" w:rsidRPr="00AB6D78" w:rsidRDefault="00D21F05" w:rsidP="00D21F05">
                  <w:pPr>
                    <w:jc w:val="right"/>
                    <w:rPr>
                      <w:rFonts w:ascii="Calibri" w:hAnsi="Calibri" w:cs="Calibri"/>
                      <w:color w:val="000000"/>
                      <w:sz w:val="13"/>
                      <w:szCs w:val="13"/>
                    </w:rPr>
                  </w:pPr>
                </w:p>
              </w:tc>
              <w:tc>
                <w:tcPr>
                  <w:tcW w:w="517" w:type="dxa"/>
                  <w:vAlign w:val="center"/>
                </w:tcPr>
                <w:p w14:paraId="4BE9CBA9" w14:textId="77777777" w:rsidR="00D21F05" w:rsidRPr="00AB6D78" w:rsidRDefault="00D21F05" w:rsidP="00D21F05">
                  <w:pPr>
                    <w:jc w:val="right"/>
                    <w:rPr>
                      <w:rFonts w:ascii="Calibri" w:hAnsi="Calibri" w:cs="Calibri"/>
                      <w:color w:val="000000"/>
                      <w:sz w:val="13"/>
                      <w:szCs w:val="13"/>
                    </w:rPr>
                  </w:pPr>
                </w:p>
              </w:tc>
              <w:tc>
                <w:tcPr>
                  <w:tcW w:w="516" w:type="dxa"/>
                  <w:vAlign w:val="center"/>
                </w:tcPr>
                <w:p w14:paraId="6336F5AC" w14:textId="77777777" w:rsidR="00D21F05" w:rsidRPr="00AB6D78" w:rsidRDefault="00D21F05" w:rsidP="00D21F05">
                  <w:pPr>
                    <w:jc w:val="right"/>
                    <w:rPr>
                      <w:rFonts w:ascii="Calibri" w:hAnsi="Calibri" w:cs="Calibri"/>
                      <w:color w:val="000000"/>
                      <w:sz w:val="13"/>
                      <w:szCs w:val="13"/>
                    </w:rPr>
                  </w:pPr>
                </w:p>
              </w:tc>
              <w:tc>
                <w:tcPr>
                  <w:tcW w:w="517" w:type="dxa"/>
                  <w:vAlign w:val="center"/>
                </w:tcPr>
                <w:p w14:paraId="4E7BBB2C" w14:textId="77777777" w:rsidR="00D21F05" w:rsidRPr="00AB6D78" w:rsidRDefault="00D21F05" w:rsidP="00D21F05">
                  <w:pPr>
                    <w:jc w:val="right"/>
                    <w:rPr>
                      <w:rFonts w:ascii="Calibri" w:hAnsi="Calibri" w:cs="Calibri"/>
                      <w:color w:val="000000"/>
                      <w:sz w:val="13"/>
                      <w:szCs w:val="13"/>
                    </w:rPr>
                  </w:pPr>
                </w:p>
              </w:tc>
              <w:tc>
                <w:tcPr>
                  <w:tcW w:w="517" w:type="dxa"/>
                  <w:vAlign w:val="center"/>
                </w:tcPr>
                <w:p w14:paraId="7BC87234" w14:textId="77777777" w:rsidR="00D21F05" w:rsidRPr="00AB6D78" w:rsidRDefault="00D21F05" w:rsidP="00D21F05">
                  <w:pPr>
                    <w:jc w:val="right"/>
                    <w:rPr>
                      <w:rFonts w:ascii="Calibri" w:hAnsi="Calibri" w:cs="Calibri"/>
                      <w:color w:val="000000"/>
                      <w:sz w:val="13"/>
                      <w:szCs w:val="13"/>
                    </w:rPr>
                  </w:pPr>
                </w:p>
              </w:tc>
              <w:tc>
                <w:tcPr>
                  <w:tcW w:w="517" w:type="dxa"/>
                  <w:vAlign w:val="center"/>
                </w:tcPr>
                <w:p w14:paraId="53D23252" w14:textId="77777777" w:rsidR="00D21F05" w:rsidRPr="00AB6D78" w:rsidRDefault="00D21F05" w:rsidP="00D21F05">
                  <w:pPr>
                    <w:jc w:val="right"/>
                    <w:rPr>
                      <w:rFonts w:ascii="Calibri" w:hAnsi="Calibri" w:cs="Calibri"/>
                      <w:color w:val="000000"/>
                      <w:sz w:val="13"/>
                      <w:szCs w:val="13"/>
                    </w:rPr>
                  </w:pPr>
                </w:p>
              </w:tc>
              <w:tc>
                <w:tcPr>
                  <w:tcW w:w="516" w:type="dxa"/>
                  <w:vAlign w:val="center"/>
                </w:tcPr>
                <w:p w14:paraId="41E15053" w14:textId="77777777" w:rsidR="00D21F05" w:rsidRPr="00AB6D78" w:rsidRDefault="00D21F05" w:rsidP="00D21F05">
                  <w:pPr>
                    <w:jc w:val="right"/>
                    <w:rPr>
                      <w:rFonts w:ascii="Calibri" w:hAnsi="Calibri" w:cs="Calibri"/>
                      <w:color w:val="000000"/>
                      <w:sz w:val="13"/>
                      <w:szCs w:val="13"/>
                    </w:rPr>
                  </w:pPr>
                </w:p>
              </w:tc>
              <w:tc>
                <w:tcPr>
                  <w:tcW w:w="517" w:type="dxa"/>
                  <w:vAlign w:val="center"/>
                </w:tcPr>
                <w:p w14:paraId="7BD36680" w14:textId="77777777" w:rsidR="00D21F05" w:rsidRPr="00AB6D78" w:rsidRDefault="00D21F05" w:rsidP="00D21F05">
                  <w:pPr>
                    <w:jc w:val="right"/>
                    <w:rPr>
                      <w:rFonts w:ascii="Calibri" w:hAnsi="Calibri" w:cs="Calibri"/>
                      <w:color w:val="000000"/>
                      <w:sz w:val="13"/>
                      <w:szCs w:val="13"/>
                    </w:rPr>
                  </w:pPr>
                </w:p>
              </w:tc>
              <w:tc>
                <w:tcPr>
                  <w:tcW w:w="517" w:type="dxa"/>
                  <w:vAlign w:val="center"/>
                </w:tcPr>
                <w:p w14:paraId="478423CD" w14:textId="77777777" w:rsidR="00D21F05" w:rsidRPr="00AB6D78" w:rsidRDefault="00D21F05" w:rsidP="00D21F05">
                  <w:pPr>
                    <w:jc w:val="right"/>
                    <w:rPr>
                      <w:rFonts w:ascii="Calibri" w:hAnsi="Calibri" w:cs="Calibri"/>
                      <w:color w:val="000000"/>
                      <w:sz w:val="13"/>
                      <w:szCs w:val="13"/>
                    </w:rPr>
                  </w:pPr>
                </w:p>
              </w:tc>
              <w:tc>
                <w:tcPr>
                  <w:tcW w:w="516" w:type="dxa"/>
                  <w:vAlign w:val="center"/>
                </w:tcPr>
                <w:p w14:paraId="0FED0ADC" w14:textId="77777777" w:rsidR="00D21F05" w:rsidRPr="00AB6D78" w:rsidRDefault="00D21F05" w:rsidP="00D21F05">
                  <w:pPr>
                    <w:jc w:val="right"/>
                    <w:rPr>
                      <w:rFonts w:ascii="Calibri" w:hAnsi="Calibri" w:cs="Calibri"/>
                      <w:color w:val="000000"/>
                      <w:sz w:val="13"/>
                      <w:szCs w:val="13"/>
                    </w:rPr>
                  </w:pPr>
                </w:p>
              </w:tc>
              <w:tc>
                <w:tcPr>
                  <w:tcW w:w="517" w:type="dxa"/>
                  <w:vAlign w:val="center"/>
                </w:tcPr>
                <w:p w14:paraId="0C662781" w14:textId="2D401EDF" w:rsidR="00D21F05" w:rsidRPr="00AB6D78" w:rsidRDefault="00D21F05" w:rsidP="00D21F05">
                  <w:pPr>
                    <w:jc w:val="right"/>
                    <w:rPr>
                      <w:rFonts w:ascii="Calibri" w:hAnsi="Calibri" w:cs="Calibri"/>
                      <w:color w:val="000000"/>
                      <w:sz w:val="13"/>
                      <w:szCs w:val="13"/>
                    </w:rPr>
                  </w:pPr>
                </w:p>
              </w:tc>
              <w:tc>
                <w:tcPr>
                  <w:tcW w:w="517" w:type="dxa"/>
                  <w:vAlign w:val="center"/>
                </w:tcPr>
                <w:p w14:paraId="3A6DDE6A" w14:textId="77777777" w:rsidR="00D21F05" w:rsidRPr="00AB6D78" w:rsidRDefault="00D21F05" w:rsidP="00D21F05">
                  <w:pPr>
                    <w:jc w:val="right"/>
                    <w:rPr>
                      <w:rFonts w:ascii="Calibri" w:hAnsi="Calibri" w:cs="Calibri"/>
                      <w:color w:val="000000"/>
                      <w:sz w:val="13"/>
                      <w:szCs w:val="13"/>
                    </w:rPr>
                  </w:pPr>
                </w:p>
              </w:tc>
              <w:tc>
                <w:tcPr>
                  <w:tcW w:w="517" w:type="dxa"/>
                  <w:vAlign w:val="center"/>
                </w:tcPr>
                <w:p w14:paraId="1BF34858" w14:textId="77777777" w:rsidR="00D21F05" w:rsidRPr="00AB6D78" w:rsidRDefault="00D21F05" w:rsidP="00D21F05">
                  <w:pPr>
                    <w:jc w:val="right"/>
                    <w:rPr>
                      <w:rFonts w:ascii="Calibri" w:hAnsi="Calibri" w:cs="Calibri"/>
                      <w:color w:val="000000"/>
                      <w:sz w:val="13"/>
                      <w:szCs w:val="13"/>
                    </w:rPr>
                  </w:pPr>
                </w:p>
              </w:tc>
            </w:tr>
            <w:tr w:rsidR="00D21F05" w:rsidRPr="00AB6D78" w14:paraId="72A6C352" w14:textId="5F2B1329" w:rsidTr="002A1BD3">
              <w:tc>
                <w:tcPr>
                  <w:tcW w:w="624" w:type="dxa"/>
                  <w:vAlign w:val="center"/>
                </w:tcPr>
                <w:p w14:paraId="5CB3A166" w14:textId="109D40AB" w:rsidR="00D21F05" w:rsidRPr="00AB6D78" w:rsidRDefault="00D21F05" w:rsidP="00D21F05">
                  <w:pPr>
                    <w:rPr>
                      <w:rFonts w:ascii="Calibri" w:hAnsi="Calibri" w:cs="Calibri"/>
                      <w:color w:val="000000"/>
                      <w:sz w:val="13"/>
                      <w:szCs w:val="13"/>
                    </w:rPr>
                  </w:pPr>
                  <w:proofErr w:type="spellStart"/>
                  <w:r w:rsidRPr="00AB6D78">
                    <w:rPr>
                      <w:rFonts w:ascii="Calibri" w:hAnsi="Calibri" w:cs="Calibri"/>
                      <w:color w:val="000000"/>
                      <w:sz w:val="13"/>
                      <w:szCs w:val="13"/>
                    </w:rPr>
                    <w:t>RoA</w:t>
                  </w:r>
                  <w:proofErr w:type="spellEnd"/>
                </w:p>
              </w:tc>
              <w:tc>
                <w:tcPr>
                  <w:tcW w:w="517" w:type="dxa"/>
                  <w:vAlign w:val="center"/>
                </w:tcPr>
                <w:p w14:paraId="7243BCF7" w14:textId="33970C4F"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4.40%</w:t>
                  </w:r>
                </w:p>
              </w:tc>
              <w:tc>
                <w:tcPr>
                  <w:tcW w:w="517" w:type="dxa"/>
                  <w:vAlign w:val="center"/>
                </w:tcPr>
                <w:p w14:paraId="2BB533B0" w14:textId="44BFF982"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4.20%</w:t>
                  </w:r>
                </w:p>
              </w:tc>
              <w:tc>
                <w:tcPr>
                  <w:tcW w:w="516" w:type="dxa"/>
                  <w:vAlign w:val="center"/>
                </w:tcPr>
                <w:p w14:paraId="618CA666" w14:textId="13D3BCA8"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3.70%</w:t>
                  </w:r>
                </w:p>
              </w:tc>
              <w:tc>
                <w:tcPr>
                  <w:tcW w:w="517" w:type="dxa"/>
                  <w:vAlign w:val="center"/>
                </w:tcPr>
                <w:p w14:paraId="6BD8917C" w14:textId="3CF936FF"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4.10%</w:t>
                  </w:r>
                </w:p>
              </w:tc>
              <w:tc>
                <w:tcPr>
                  <w:tcW w:w="517" w:type="dxa"/>
                  <w:vAlign w:val="center"/>
                </w:tcPr>
                <w:p w14:paraId="6E523A9B" w14:textId="3FBFB6CB"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4.50%</w:t>
                  </w:r>
                </w:p>
              </w:tc>
              <w:tc>
                <w:tcPr>
                  <w:tcW w:w="516" w:type="dxa"/>
                  <w:vAlign w:val="center"/>
                </w:tcPr>
                <w:p w14:paraId="639F3030" w14:textId="38D461A3"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4.30%</w:t>
                  </w:r>
                </w:p>
              </w:tc>
              <w:tc>
                <w:tcPr>
                  <w:tcW w:w="517" w:type="dxa"/>
                  <w:vAlign w:val="center"/>
                </w:tcPr>
                <w:p w14:paraId="6D088038" w14:textId="46B28687"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2.90%</w:t>
                  </w:r>
                </w:p>
              </w:tc>
              <w:tc>
                <w:tcPr>
                  <w:tcW w:w="517" w:type="dxa"/>
                  <w:vAlign w:val="center"/>
                </w:tcPr>
                <w:p w14:paraId="7A2BDBED" w14:textId="49DFBA7D"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5.20%</w:t>
                  </w:r>
                </w:p>
              </w:tc>
              <w:tc>
                <w:tcPr>
                  <w:tcW w:w="517" w:type="dxa"/>
                  <w:vAlign w:val="center"/>
                </w:tcPr>
                <w:p w14:paraId="7FA10F66" w14:textId="27023842"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4.89%</w:t>
                  </w:r>
                </w:p>
              </w:tc>
              <w:tc>
                <w:tcPr>
                  <w:tcW w:w="516" w:type="dxa"/>
                  <w:vAlign w:val="center"/>
                </w:tcPr>
                <w:p w14:paraId="60D8C971" w14:textId="1B351691"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4.80%</w:t>
                  </w:r>
                </w:p>
              </w:tc>
              <w:tc>
                <w:tcPr>
                  <w:tcW w:w="517" w:type="dxa"/>
                  <w:vAlign w:val="center"/>
                </w:tcPr>
                <w:p w14:paraId="77B4EAF5" w14:textId="5EAF834E" w:rsidR="00D21F05" w:rsidRPr="00AB6D78" w:rsidRDefault="00D21F05" w:rsidP="00D21F05">
                  <w:pPr>
                    <w:jc w:val="right"/>
                    <w:rPr>
                      <w:rFonts w:ascii="Calibri" w:hAnsi="Calibri" w:cs="Calibri"/>
                      <w:color w:val="000000"/>
                      <w:sz w:val="13"/>
                      <w:szCs w:val="13"/>
                    </w:rPr>
                  </w:pPr>
                  <w:r w:rsidRPr="00AB6D78">
                    <w:rPr>
                      <w:rFonts w:ascii="Calibri" w:hAnsi="Calibri" w:cs="Calibri"/>
                      <w:color w:val="000000"/>
                      <w:sz w:val="13"/>
                      <w:szCs w:val="13"/>
                    </w:rPr>
                    <w:t>3.50%</w:t>
                  </w:r>
                </w:p>
              </w:tc>
              <w:tc>
                <w:tcPr>
                  <w:tcW w:w="517" w:type="dxa"/>
                  <w:vAlign w:val="center"/>
                </w:tcPr>
                <w:p w14:paraId="42ED36B5" w14:textId="67262F7A" w:rsidR="00D21F05" w:rsidRPr="00AB6D78" w:rsidRDefault="00AB6D78" w:rsidP="00D21F05">
                  <w:pPr>
                    <w:jc w:val="right"/>
                    <w:rPr>
                      <w:rFonts w:ascii="Calibri" w:hAnsi="Calibri" w:cs="Calibri"/>
                      <w:color w:val="000000"/>
                      <w:sz w:val="13"/>
                      <w:szCs w:val="13"/>
                    </w:rPr>
                  </w:pPr>
                  <w:r>
                    <w:rPr>
                      <w:rFonts w:ascii="Calibri" w:hAnsi="Calibri" w:cs="Calibri"/>
                      <w:color w:val="000000"/>
                      <w:sz w:val="13"/>
                      <w:szCs w:val="13"/>
                    </w:rPr>
                    <w:t>1.83%</w:t>
                  </w:r>
                </w:p>
              </w:tc>
              <w:tc>
                <w:tcPr>
                  <w:tcW w:w="516" w:type="dxa"/>
                  <w:vAlign w:val="center"/>
                </w:tcPr>
                <w:p w14:paraId="3AE184BA" w14:textId="04D0E438" w:rsidR="00D21F05" w:rsidRPr="00AB6D78" w:rsidRDefault="00AB6D78" w:rsidP="00D21F05">
                  <w:pPr>
                    <w:jc w:val="right"/>
                    <w:rPr>
                      <w:rFonts w:ascii="Calibri" w:hAnsi="Calibri" w:cs="Calibri"/>
                      <w:color w:val="000000"/>
                      <w:sz w:val="13"/>
                      <w:szCs w:val="13"/>
                    </w:rPr>
                  </w:pPr>
                  <w:r>
                    <w:rPr>
                      <w:rFonts w:ascii="Calibri" w:hAnsi="Calibri" w:cs="Calibri"/>
                      <w:color w:val="000000"/>
                      <w:sz w:val="13"/>
                      <w:szCs w:val="13"/>
                    </w:rPr>
                    <w:t>1.69%</w:t>
                  </w:r>
                </w:p>
              </w:tc>
              <w:tc>
                <w:tcPr>
                  <w:tcW w:w="517" w:type="dxa"/>
                  <w:vAlign w:val="center"/>
                </w:tcPr>
                <w:p w14:paraId="77C9B851" w14:textId="2636F033" w:rsidR="00D21F05" w:rsidRPr="00AB6D78" w:rsidRDefault="00AB6D78" w:rsidP="00D21F05">
                  <w:pPr>
                    <w:jc w:val="right"/>
                    <w:rPr>
                      <w:rFonts w:ascii="Calibri" w:hAnsi="Calibri" w:cs="Calibri"/>
                      <w:color w:val="000000"/>
                      <w:sz w:val="13"/>
                      <w:szCs w:val="13"/>
                    </w:rPr>
                  </w:pPr>
                  <w:r>
                    <w:rPr>
                      <w:rFonts w:ascii="Calibri" w:hAnsi="Calibri" w:cs="Calibri"/>
                      <w:color w:val="000000"/>
                      <w:sz w:val="13"/>
                      <w:szCs w:val="13"/>
                    </w:rPr>
                    <w:t>0.36%</w:t>
                  </w:r>
                </w:p>
              </w:tc>
              <w:tc>
                <w:tcPr>
                  <w:tcW w:w="517" w:type="dxa"/>
                  <w:vAlign w:val="center"/>
                </w:tcPr>
                <w:p w14:paraId="5961ED92" w14:textId="7E065D11" w:rsidR="00D21F05" w:rsidRPr="00AB6D78" w:rsidRDefault="00AB6D78" w:rsidP="00D21F05">
                  <w:pPr>
                    <w:jc w:val="right"/>
                    <w:rPr>
                      <w:rFonts w:ascii="Calibri" w:hAnsi="Calibri" w:cs="Calibri"/>
                      <w:color w:val="000000"/>
                      <w:sz w:val="13"/>
                      <w:szCs w:val="13"/>
                    </w:rPr>
                  </w:pPr>
                  <w:r>
                    <w:rPr>
                      <w:rFonts w:ascii="Calibri" w:hAnsi="Calibri" w:cs="Calibri"/>
                      <w:color w:val="000000"/>
                      <w:sz w:val="13"/>
                      <w:szCs w:val="13"/>
                    </w:rPr>
                    <w:t>0.63%</w:t>
                  </w:r>
                </w:p>
              </w:tc>
              <w:tc>
                <w:tcPr>
                  <w:tcW w:w="517" w:type="dxa"/>
                  <w:vAlign w:val="center"/>
                </w:tcPr>
                <w:p w14:paraId="128AF8C5" w14:textId="57E31A37" w:rsidR="00D21F05" w:rsidRPr="00AB6D78" w:rsidRDefault="00AB6D78" w:rsidP="00D21F05">
                  <w:pPr>
                    <w:jc w:val="right"/>
                    <w:rPr>
                      <w:rFonts w:ascii="Calibri" w:hAnsi="Calibri" w:cs="Calibri"/>
                      <w:color w:val="000000"/>
                      <w:sz w:val="13"/>
                      <w:szCs w:val="13"/>
                    </w:rPr>
                  </w:pPr>
                  <w:r>
                    <w:rPr>
                      <w:rFonts w:ascii="Calibri" w:hAnsi="Calibri" w:cs="Calibri"/>
                      <w:color w:val="000000"/>
                      <w:sz w:val="13"/>
                      <w:szCs w:val="13"/>
                    </w:rPr>
                    <w:t>0.02%</w:t>
                  </w:r>
                </w:p>
              </w:tc>
            </w:tr>
            <w:tr w:rsidR="009D3AC6" w:rsidRPr="00AB6D78" w14:paraId="374BC395" w14:textId="78764E1E" w:rsidTr="002A1BD3">
              <w:tc>
                <w:tcPr>
                  <w:tcW w:w="624" w:type="dxa"/>
                  <w:vAlign w:val="center"/>
                </w:tcPr>
                <w:p w14:paraId="7D265A2D" w14:textId="7EA870F4" w:rsidR="009D3AC6" w:rsidRPr="00AB6D78" w:rsidRDefault="009D3AC6" w:rsidP="009D3AC6">
                  <w:pPr>
                    <w:rPr>
                      <w:rFonts w:ascii="Calibri" w:hAnsi="Calibri" w:cs="Calibri"/>
                      <w:color w:val="000000"/>
                      <w:sz w:val="13"/>
                      <w:szCs w:val="13"/>
                    </w:rPr>
                  </w:pPr>
                  <w:proofErr w:type="spellStart"/>
                  <w:r w:rsidRPr="00AB6D78">
                    <w:rPr>
                      <w:rFonts w:ascii="Calibri" w:hAnsi="Calibri" w:cs="Calibri"/>
                      <w:color w:val="000000"/>
                      <w:sz w:val="13"/>
                      <w:szCs w:val="13"/>
                    </w:rPr>
                    <w:t>RoE</w:t>
                  </w:r>
                  <w:proofErr w:type="spellEnd"/>
                </w:p>
              </w:tc>
              <w:tc>
                <w:tcPr>
                  <w:tcW w:w="517" w:type="dxa"/>
                  <w:vAlign w:val="bottom"/>
                </w:tcPr>
                <w:p w14:paraId="435E6BC1" w14:textId="6709FE3F" w:rsidR="009D3AC6" w:rsidRPr="00AB6D78" w:rsidRDefault="009D3AC6" w:rsidP="009D3AC6">
                  <w:pPr>
                    <w:jc w:val="right"/>
                    <w:rPr>
                      <w:rFonts w:ascii="Calibri" w:hAnsi="Calibri" w:cs="Calibri"/>
                      <w:color w:val="000000"/>
                      <w:sz w:val="13"/>
                      <w:szCs w:val="13"/>
                    </w:rPr>
                  </w:pPr>
                  <w:r w:rsidRPr="00AB6D78">
                    <w:rPr>
                      <w:rFonts w:ascii="Calibri" w:hAnsi="Calibri" w:cs="Calibri"/>
                      <w:color w:val="000000"/>
                      <w:sz w:val="13"/>
                      <w:szCs w:val="13"/>
                    </w:rPr>
                    <w:t>28.1%</w:t>
                  </w:r>
                </w:p>
              </w:tc>
              <w:tc>
                <w:tcPr>
                  <w:tcW w:w="517" w:type="dxa"/>
                  <w:vAlign w:val="bottom"/>
                </w:tcPr>
                <w:p w14:paraId="1858AB40" w14:textId="0F5BEA8A" w:rsidR="009D3AC6" w:rsidRPr="00AB6D78" w:rsidRDefault="009D3AC6" w:rsidP="009D3AC6">
                  <w:pPr>
                    <w:jc w:val="right"/>
                    <w:rPr>
                      <w:rFonts w:ascii="Calibri" w:hAnsi="Calibri" w:cs="Calibri"/>
                      <w:color w:val="000000"/>
                      <w:sz w:val="13"/>
                      <w:szCs w:val="13"/>
                    </w:rPr>
                  </w:pPr>
                  <w:r w:rsidRPr="00AB6D78">
                    <w:rPr>
                      <w:rFonts w:ascii="Calibri" w:hAnsi="Calibri" w:cs="Calibri"/>
                      <w:color w:val="000000"/>
                      <w:sz w:val="13"/>
                      <w:szCs w:val="13"/>
                    </w:rPr>
                    <w:t>26.4%</w:t>
                  </w:r>
                </w:p>
              </w:tc>
              <w:tc>
                <w:tcPr>
                  <w:tcW w:w="516" w:type="dxa"/>
                  <w:vAlign w:val="bottom"/>
                </w:tcPr>
                <w:p w14:paraId="1CAE6B74" w14:textId="6EBEE500" w:rsidR="009D3AC6" w:rsidRPr="00AB6D78" w:rsidRDefault="009D3AC6" w:rsidP="009D3AC6">
                  <w:pPr>
                    <w:jc w:val="right"/>
                    <w:rPr>
                      <w:rFonts w:ascii="Calibri" w:hAnsi="Calibri" w:cs="Calibri"/>
                      <w:color w:val="000000"/>
                      <w:sz w:val="13"/>
                      <w:szCs w:val="13"/>
                    </w:rPr>
                  </w:pPr>
                  <w:r w:rsidRPr="00AB6D78">
                    <w:rPr>
                      <w:rFonts w:ascii="Calibri" w:hAnsi="Calibri" w:cs="Calibri"/>
                      <w:color w:val="000000"/>
                      <w:sz w:val="13"/>
                      <w:szCs w:val="13"/>
                    </w:rPr>
                    <w:t>22.5%</w:t>
                  </w:r>
                </w:p>
              </w:tc>
              <w:tc>
                <w:tcPr>
                  <w:tcW w:w="517" w:type="dxa"/>
                  <w:vAlign w:val="bottom"/>
                </w:tcPr>
                <w:p w14:paraId="6A5CF344" w14:textId="199E16C7" w:rsidR="009D3AC6" w:rsidRPr="00AB6D78" w:rsidRDefault="009D3AC6" w:rsidP="009D3AC6">
                  <w:pPr>
                    <w:jc w:val="right"/>
                    <w:rPr>
                      <w:rFonts w:ascii="Calibri" w:hAnsi="Calibri" w:cs="Calibri"/>
                      <w:color w:val="000000"/>
                      <w:sz w:val="13"/>
                      <w:szCs w:val="13"/>
                    </w:rPr>
                  </w:pPr>
                  <w:r w:rsidRPr="00AB6D78">
                    <w:rPr>
                      <w:rFonts w:ascii="Calibri" w:hAnsi="Calibri" w:cs="Calibri"/>
                      <w:color w:val="000000"/>
                      <w:sz w:val="13"/>
                      <w:szCs w:val="13"/>
                    </w:rPr>
                    <w:t>27.7%</w:t>
                  </w:r>
                </w:p>
              </w:tc>
              <w:tc>
                <w:tcPr>
                  <w:tcW w:w="517" w:type="dxa"/>
                  <w:vAlign w:val="bottom"/>
                </w:tcPr>
                <w:p w14:paraId="0AED6567" w14:textId="07E000EC" w:rsidR="009D3AC6" w:rsidRPr="00AB6D78" w:rsidRDefault="009D3AC6" w:rsidP="009D3AC6">
                  <w:pPr>
                    <w:jc w:val="right"/>
                    <w:rPr>
                      <w:rFonts w:ascii="Calibri" w:hAnsi="Calibri" w:cs="Calibri"/>
                      <w:color w:val="000000"/>
                      <w:sz w:val="13"/>
                      <w:szCs w:val="13"/>
                    </w:rPr>
                  </w:pPr>
                  <w:r w:rsidRPr="00AB6D78">
                    <w:rPr>
                      <w:rFonts w:ascii="Calibri" w:hAnsi="Calibri" w:cs="Calibri"/>
                      <w:color w:val="000000"/>
                      <w:sz w:val="13"/>
                      <w:szCs w:val="13"/>
                    </w:rPr>
                    <w:t>19.9%</w:t>
                  </w:r>
                </w:p>
              </w:tc>
              <w:tc>
                <w:tcPr>
                  <w:tcW w:w="516" w:type="dxa"/>
                  <w:vAlign w:val="bottom"/>
                </w:tcPr>
                <w:p w14:paraId="5057D0E5" w14:textId="2C80FB56" w:rsidR="009D3AC6" w:rsidRPr="00AB6D78" w:rsidRDefault="009D3AC6" w:rsidP="009D3AC6">
                  <w:pPr>
                    <w:jc w:val="right"/>
                    <w:rPr>
                      <w:rFonts w:ascii="Calibri" w:hAnsi="Calibri" w:cs="Calibri"/>
                      <w:color w:val="000000"/>
                      <w:sz w:val="13"/>
                      <w:szCs w:val="13"/>
                    </w:rPr>
                  </w:pPr>
                  <w:r w:rsidRPr="00AB6D78">
                    <w:rPr>
                      <w:rFonts w:ascii="Calibri" w:hAnsi="Calibri" w:cs="Calibri"/>
                      <w:color w:val="000000"/>
                      <w:sz w:val="13"/>
                      <w:szCs w:val="13"/>
                    </w:rPr>
                    <w:t>19.2%</w:t>
                  </w:r>
                </w:p>
              </w:tc>
              <w:tc>
                <w:tcPr>
                  <w:tcW w:w="517" w:type="dxa"/>
                  <w:vAlign w:val="bottom"/>
                </w:tcPr>
                <w:p w14:paraId="53F5CF09" w14:textId="305189C0" w:rsidR="009D3AC6" w:rsidRPr="00AB6D78" w:rsidRDefault="009D3AC6" w:rsidP="009D3AC6">
                  <w:pPr>
                    <w:jc w:val="right"/>
                    <w:rPr>
                      <w:rFonts w:ascii="Calibri" w:hAnsi="Calibri" w:cs="Calibri"/>
                      <w:color w:val="000000"/>
                      <w:sz w:val="13"/>
                      <w:szCs w:val="13"/>
                    </w:rPr>
                  </w:pPr>
                  <w:r w:rsidRPr="00AB6D78">
                    <w:rPr>
                      <w:rFonts w:ascii="Calibri" w:hAnsi="Calibri" w:cs="Calibri"/>
                      <w:color w:val="000000"/>
                      <w:sz w:val="13"/>
                      <w:szCs w:val="13"/>
                    </w:rPr>
                    <w:t>12.5%</w:t>
                  </w:r>
                </w:p>
              </w:tc>
              <w:tc>
                <w:tcPr>
                  <w:tcW w:w="517" w:type="dxa"/>
                  <w:vAlign w:val="bottom"/>
                </w:tcPr>
                <w:p w14:paraId="1814710D" w14:textId="7B823A83" w:rsidR="009D3AC6" w:rsidRPr="00AB6D78" w:rsidRDefault="009D3AC6" w:rsidP="009D3AC6">
                  <w:pPr>
                    <w:jc w:val="right"/>
                    <w:rPr>
                      <w:rFonts w:ascii="Calibri" w:hAnsi="Calibri" w:cs="Calibri"/>
                      <w:color w:val="000000"/>
                      <w:sz w:val="13"/>
                      <w:szCs w:val="13"/>
                    </w:rPr>
                  </w:pPr>
                  <w:r w:rsidRPr="00AB6D78">
                    <w:rPr>
                      <w:rFonts w:ascii="Calibri" w:hAnsi="Calibri" w:cs="Calibri"/>
                      <w:color w:val="000000"/>
                      <w:sz w:val="13"/>
                      <w:szCs w:val="13"/>
                    </w:rPr>
                    <w:t>24.1%</w:t>
                  </w:r>
                </w:p>
              </w:tc>
              <w:tc>
                <w:tcPr>
                  <w:tcW w:w="517" w:type="dxa"/>
                  <w:vAlign w:val="bottom"/>
                </w:tcPr>
                <w:p w14:paraId="6341BEF6" w14:textId="32FA391D" w:rsidR="009D3AC6" w:rsidRPr="00AB6D78" w:rsidRDefault="009D3AC6" w:rsidP="009D3AC6">
                  <w:pPr>
                    <w:jc w:val="right"/>
                    <w:rPr>
                      <w:rFonts w:ascii="Calibri" w:hAnsi="Calibri" w:cs="Calibri"/>
                      <w:color w:val="000000"/>
                      <w:sz w:val="13"/>
                      <w:szCs w:val="13"/>
                    </w:rPr>
                  </w:pPr>
                  <w:r w:rsidRPr="00AB6D78">
                    <w:rPr>
                      <w:rFonts w:ascii="Calibri" w:hAnsi="Calibri" w:cs="Calibri"/>
                      <w:color w:val="000000"/>
                      <w:sz w:val="13"/>
                      <w:szCs w:val="13"/>
                    </w:rPr>
                    <w:t>24.4%</w:t>
                  </w:r>
                </w:p>
              </w:tc>
              <w:tc>
                <w:tcPr>
                  <w:tcW w:w="516" w:type="dxa"/>
                  <w:vAlign w:val="bottom"/>
                </w:tcPr>
                <w:p w14:paraId="6C47C8E5" w14:textId="45B1524D" w:rsidR="009D3AC6" w:rsidRPr="00AB6D78" w:rsidRDefault="009D3AC6" w:rsidP="009D3AC6">
                  <w:pPr>
                    <w:jc w:val="right"/>
                    <w:rPr>
                      <w:rFonts w:ascii="Calibri" w:hAnsi="Calibri" w:cs="Calibri"/>
                      <w:color w:val="000000"/>
                      <w:sz w:val="13"/>
                      <w:szCs w:val="13"/>
                    </w:rPr>
                  </w:pPr>
                  <w:r w:rsidRPr="00AB6D78">
                    <w:rPr>
                      <w:rFonts w:ascii="Calibri" w:hAnsi="Calibri" w:cs="Calibri"/>
                      <w:color w:val="000000"/>
                      <w:sz w:val="13"/>
                      <w:szCs w:val="13"/>
                    </w:rPr>
                    <w:t>28.3%</w:t>
                  </w:r>
                </w:p>
              </w:tc>
              <w:tc>
                <w:tcPr>
                  <w:tcW w:w="517" w:type="dxa"/>
                  <w:vAlign w:val="bottom"/>
                </w:tcPr>
                <w:p w14:paraId="18F2D7C1" w14:textId="5EFC5313" w:rsidR="009D3AC6" w:rsidRPr="00AB6D78" w:rsidRDefault="009D3AC6" w:rsidP="009D3AC6">
                  <w:pPr>
                    <w:jc w:val="right"/>
                    <w:rPr>
                      <w:rFonts w:ascii="Calibri" w:hAnsi="Calibri" w:cs="Calibri"/>
                      <w:color w:val="000000"/>
                      <w:sz w:val="13"/>
                      <w:szCs w:val="13"/>
                    </w:rPr>
                  </w:pPr>
                  <w:r w:rsidRPr="00AB6D78">
                    <w:rPr>
                      <w:rFonts w:ascii="Calibri" w:hAnsi="Calibri" w:cs="Calibri"/>
                      <w:color w:val="000000"/>
                      <w:sz w:val="13"/>
                      <w:szCs w:val="13"/>
                    </w:rPr>
                    <w:t>20.0%</w:t>
                  </w:r>
                </w:p>
              </w:tc>
              <w:tc>
                <w:tcPr>
                  <w:tcW w:w="517" w:type="dxa"/>
                  <w:vAlign w:val="center"/>
                </w:tcPr>
                <w:p w14:paraId="615FF57F" w14:textId="06B33A23" w:rsidR="009D3AC6" w:rsidRPr="00AB6D78" w:rsidRDefault="00AB6D78" w:rsidP="009D3AC6">
                  <w:pPr>
                    <w:jc w:val="right"/>
                    <w:rPr>
                      <w:rFonts w:ascii="Calibri" w:hAnsi="Calibri" w:cs="Calibri"/>
                      <w:color w:val="000000"/>
                      <w:sz w:val="13"/>
                      <w:szCs w:val="13"/>
                    </w:rPr>
                  </w:pPr>
                  <w:r>
                    <w:rPr>
                      <w:rFonts w:ascii="Calibri" w:hAnsi="Calibri" w:cs="Calibri"/>
                      <w:color w:val="000000"/>
                      <w:sz w:val="13"/>
                      <w:szCs w:val="13"/>
                    </w:rPr>
                    <w:t>15.2%</w:t>
                  </w:r>
                </w:p>
              </w:tc>
              <w:tc>
                <w:tcPr>
                  <w:tcW w:w="516" w:type="dxa"/>
                  <w:vAlign w:val="center"/>
                </w:tcPr>
                <w:p w14:paraId="372AC61D" w14:textId="2C66FDE5" w:rsidR="009D3AC6" w:rsidRPr="00AB6D78" w:rsidRDefault="00AB6D78" w:rsidP="009D3AC6">
                  <w:pPr>
                    <w:jc w:val="right"/>
                    <w:rPr>
                      <w:rFonts w:ascii="Calibri" w:hAnsi="Calibri" w:cs="Calibri"/>
                      <w:color w:val="000000"/>
                      <w:sz w:val="13"/>
                      <w:szCs w:val="13"/>
                    </w:rPr>
                  </w:pPr>
                  <w:r>
                    <w:rPr>
                      <w:rFonts w:ascii="Calibri" w:hAnsi="Calibri" w:cs="Calibri"/>
                      <w:color w:val="000000"/>
                      <w:sz w:val="13"/>
                      <w:szCs w:val="13"/>
                    </w:rPr>
                    <w:t>12.3%</w:t>
                  </w:r>
                </w:p>
              </w:tc>
              <w:tc>
                <w:tcPr>
                  <w:tcW w:w="517" w:type="dxa"/>
                  <w:vAlign w:val="center"/>
                </w:tcPr>
                <w:p w14:paraId="6F11540F" w14:textId="1A5DF3C4" w:rsidR="009D3AC6" w:rsidRPr="00AB6D78" w:rsidRDefault="00AB6D78" w:rsidP="009D3AC6">
                  <w:pPr>
                    <w:jc w:val="right"/>
                    <w:rPr>
                      <w:rFonts w:ascii="Calibri" w:hAnsi="Calibri" w:cs="Calibri"/>
                      <w:color w:val="000000"/>
                      <w:sz w:val="13"/>
                      <w:szCs w:val="13"/>
                    </w:rPr>
                  </w:pPr>
                  <w:r>
                    <w:rPr>
                      <w:rFonts w:ascii="Calibri" w:hAnsi="Calibri" w:cs="Calibri"/>
                      <w:color w:val="000000"/>
                      <w:sz w:val="13"/>
                      <w:szCs w:val="13"/>
                    </w:rPr>
                    <w:t>3.3%</w:t>
                  </w:r>
                </w:p>
              </w:tc>
              <w:tc>
                <w:tcPr>
                  <w:tcW w:w="517" w:type="dxa"/>
                  <w:vAlign w:val="center"/>
                </w:tcPr>
                <w:p w14:paraId="6B5B2F60" w14:textId="38108F94" w:rsidR="009D3AC6" w:rsidRPr="00AB6D78" w:rsidRDefault="00AB6D78" w:rsidP="009D3AC6">
                  <w:pPr>
                    <w:jc w:val="right"/>
                    <w:rPr>
                      <w:rFonts w:ascii="Calibri" w:hAnsi="Calibri" w:cs="Calibri"/>
                      <w:color w:val="000000"/>
                      <w:sz w:val="13"/>
                      <w:szCs w:val="13"/>
                    </w:rPr>
                  </w:pPr>
                  <w:r>
                    <w:rPr>
                      <w:rFonts w:ascii="Calibri" w:hAnsi="Calibri" w:cs="Calibri"/>
                      <w:color w:val="000000"/>
                      <w:sz w:val="13"/>
                      <w:szCs w:val="13"/>
                    </w:rPr>
                    <w:t>7.5%</w:t>
                  </w:r>
                </w:p>
              </w:tc>
              <w:tc>
                <w:tcPr>
                  <w:tcW w:w="517" w:type="dxa"/>
                  <w:vAlign w:val="center"/>
                </w:tcPr>
                <w:p w14:paraId="6D9FC9B6" w14:textId="4D5B0661" w:rsidR="009D3AC6" w:rsidRPr="00AB6D78" w:rsidRDefault="00AB6D78" w:rsidP="009D3AC6">
                  <w:pPr>
                    <w:jc w:val="right"/>
                    <w:rPr>
                      <w:rFonts w:ascii="Calibri" w:hAnsi="Calibri" w:cs="Calibri"/>
                      <w:color w:val="000000"/>
                      <w:sz w:val="13"/>
                      <w:szCs w:val="13"/>
                    </w:rPr>
                  </w:pPr>
                  <w:r>
                    <w:rPr>
                      <w:rFonts w:ascii="Calibri" w:hAnsi="Calibri" w:cs="Calibri"/>
                      <w:color w:val="000000"/>
                      <w:sz w:val="13"/>
                      <w:szCs w:val="13"/>
                    </w:rPr>
                    <w:t>0.4%</w:t>
                  </w:r>
                </w:p>
              </w:tc>
            </w:tr>
          </w:tbl>
          <w:p w14:paraId="4925F45B" w14:textId="77777777" w:rsidR="00A52E9A" w:rsidRPr="00A52E9A" w:rsidRDefault="00A52E9A" w:rsidP="00A52E9A">
            <w:pPr>
              <w:rPr>
                <w:rFonts w:ascii="Calibri" w:hAnsi="Calibri" w:cs="Calibri"/>
                <w:sz w:val="18"/>
                <w:szCs w:val="18"/>
              </w:rPr>
            </w:pPr>
          </w:p>
          <w:p w14:paraId="3F8012B6" w14:textId="5F19B577" w:rsidR="00E622F5" w:rsidRDefault="00E622F5">
            <w:pPr>
              <w:rPr>
                <w:rFonts w:ascii="Calibri" w:hAnsi="Calibri" w:cs="Calibri"/>
                <w:sz w:val="18"/>
                <w:szCs w:val="18"/>
              </w:rPr>
            </w:pPr>
            <w:r>
              <w:rPr>
                <w:rFonts w:ascii="Calibri" w:hAnsi="Calibri" w:cs="Calibri"/>
                <w:sz w:val="18"/>
                <w:szCs w:val="18"/>
              </w:rPr>
              <w:t>Therefore on an on-going basis the following changes can be expected in the business model:</w:t>
            </w:r>
          </w:p>
          <w:p w14:paraId="2B6BF154" w14:textId="3A302060" w:rsidR="00E622F5" w:rsidRDefault="00E622F5" w:rsidP="00A10B50">
            <w:pPr>
              <w:pStyle w:val="ListParagraph"/>
              <w:numPr>
                <w:ilvl w:val="0"/>
                <w:numId w:val="9"/>
              </w:numPr>
              <w:rPr>
                <w:rFonts w:ascii="Calibri" w:hAnsi="Calibri" w:cs="Calibri"/>
                <w:sz w:val="18"/>
                <w:szCs w:val="18"/>
              </w:rPr>
            </w:pPr>
            <w:r w:rsidRPr="00E622F5">
              <w:rPr>
                <w:rFonts w:ascii="Calibri" w:hAnsi="Calibri" w:cs="Calibri"/>
                <w:sz w:val="18"/>
                <w:szCs w:val="18"/>
              </w:rPr>
              <w:t>Lower</w:t>
            </w:r>
            <w:r w:rsidR="001B37DB">
              <w:rPr>
                <w:rFonts w:ascii="Calibri" w:hAnsi="Calibri" w:cs="Calibri"/>
                <w:sz w:val="18"/>
                <w:szCs w:val="18"/>
              </w:rPr>
              <w:t xml:space="preserve"> </w:t>
            </w:r>
            <w:r w:rsidRPr="00E622F5">
              <w:rPr>
                <w:rFonts w:ascii="Calibri" w:hAnsi="Calibri" w:cs="Calibri"/>
                <w:sz w:val="18"/>
                <w:szCs w:val="18"/>
              </w:rPr>
              <w:t xml:space="preserve">NIMs </w:t>
            </w:r>
            <w:r w:rsidR="001B37DB">
              <w:rPr>
                <w:rFonts w:ascii="Calibri" w:hAnsi="Calibri" w:cs="Calibri"/>
                <w:sz w:val="18"/>
                <w:szCs w:val="18"/>
              </w:rPr>
              <w:t xml:space="preserve">of ~7.9-8% </w:t>
            </w:r>
            <w:r w:rsidRPr="00E622F5">
              <w:rPr>
                <w:rFonts w:ascii="Calibri" w:hAnsi="Calibri" w:cs="Calibri"/>
                <w:sz w:val="18"/>
                <w:szCs w:val="18"/>
              </w:rPr>
              <w:t xml:space="preserve">leading to </w:t>
            </w:r>
            <w:r>
              <w:rPr>
                <w:rFonts w:ascii="Calibri" w:hAnsi="Calibri" w:cs="Calibri"/>
                <w:sz w:val="18"/>
                <w:szCs w:val="18"/>
              </w:rPr>
              <w:t>l</w:t>
            </w:r>
            <w:r w:rsidRPr="00E622F5">
              <w:rPr>
                <w:rFonts w:ascii="Calibri" w:hAnsi="Calibri" w:cs="Calibri"/>
                <w:sz w:val="18"/>
                <w:szCs w:val="18"/>
              </w:rPr>
              <w:t xml:space="preserve">owering </w:t>
            </w:r>
            <w:proofErr w:type="spellStart"/>
            <w:r w:rsidRPr="00E622F5">
              <w:rPr>
                <w:rFonts w:ascii="Calibri" w:hAnsi="Calibri" w:cs="Calibri"/>
                <w:sz w:val="18"/>
                <w:szCs w:val="18"/>
              </w:rPr>
              <w:t>RoA</w:t>
            </w:r>
            <w:proofErr w:type="spellEnd"/>
            <w:r w:rsidR="001B37DB">
              <w:rPr>
                <w:rFonts w:ascii="Calibri" w:hAnsi="Calibri" w:cs="Calibri"/>
                <w:sz w:val="18"/>
                <w:szCs w:val="18"/>
              </w:rPr>
              <w:t xml:space="preserve"> compared to year ago NIM and </w:t>
            </w:r>
            <w:proofErr w:type="spellStart"/>
            <w:r w:rsidR="001B37DB">
              <w:rPr>
                <w:rFonts w:ascii="Calibri" w:hAnsi="Calibri" w:cs="Calibri"/>
                <w:sz w:val="18"/>
                <w:szCs w:val="18"/>
              </w:rPr>
              <w:t>RoA</w:t>
            </w:r>
            <w:proofErr w:type="spellEnd"/>
            <w:r w:rsidR="001B37DB">
              <w:rPr>
                <w:rFonts w:ascii="Calibri" w:hAnsi="Calibri" w:cs="Calibri"/>
                <w:sz w:val="18"/>
                <w:szCs w:val="18"/>
              </w:rPr>
              <w:t xml:space="preserve"> metrics</w:t>
            </w:r>
          </w:p>
          <w:p w14:paraId="72609980" w14:textId="301A46BB" w:rsidR="00E622F5" w:rsidRPr="00E622F5" w:rsidRDefault="00E622F5" w:rsidP="00A10B50">
            <w:pPr>
              <w:pStyle w:val="ListParagraph"/>
              <w:numPr>
                <w:ilvl w:val="0"/>
                <w:numId w:val="9"/>
              </w:numPr>
              <w:rPr>
                <w:rFonts w:ascii="Calibri" w:hAnsi="Calibri" w:cs="Calibri"/>
                <w:sz w:val="18"/>
                <w:szCs w:val="18"/>
              </w:rPr>
            </w:pPr>
            <w:r>
              <w:rPr>
                <w:rFonts w:ascii="Calibri" w:hAnsi="Calibri" w:cs="Calibri"/>
                <w:sz w:val="18"/>
                <w:szCs w:val="18"/>
              </w:rPr>
              <w:t xml:space="preserve">Bank has to increase longer duration borrowings to support the growth of </w:t>
            </w:r>
            <w:proofErr w:type="spellStart"/>
            <w:r>
              <w:rPr>
                <w:rFonts w:ascii="Calibri" w:hAnsi="Calibri" w:cs="Calibri"/>
                <w:sz w:val="18"/>
                <w:szCs w:val="18"/>
              </w:rPr>
              <w:t>Gruh</w:t>
            </w:r>
            <w:proofErr w:type="spellEnd"/>
            <w:r>
              <w:rPr>
                <w:rFonts w:ascii="Calibri" w:hAnsi="Calibri" w:cs="Calibri"/>
                <w:sz w:val="18"/>
                <w:szCs w:val="18"/>
              </w:rPr>
              <w:t xml:space="preserve"> business (through sub-ordinate debts or Tier-II instruments)</w:t>
            </w:r>
            <w:r w:rsidR="001B37DB">
              <w:rPr>
                <w:rFonts w:ascii="Calibri" w:hAnsi="Calibri" w:cs="Calibri"/>
                <w:sz w:val="18"/>
                <w:szCs w:val="18"/>
              </w:rPr>
              <w:t>;</w:t>
            </w:r>
            <w:r w:rsidR="002A443F">
              <w:rPr>
                <w:rFonts w:ascii="Calibri" w:hAnsi="Calibri" w:cs="Calibri"/>
                <w:sz w:val="18"/>
                <w:szCs w:val="18"/>
              </w:rPr>
              <w:t xml:space="preserve"> inability can </w:t>
            </w:r>
            <w:r w:rsidR="001B37DB">
              <w:rPr>
                <w:rFonts w:ascii="Calibri" w:hAnsi="Calibri" w:cs="Calibri"/>
                <w:sz w:val="18"/>
                <w:szCs w:val="18"/>
              </w:rPr>
              <w:t xml:space="preserve">potentially </w:t>
            </w:r>
            <w:r w:rsidR="002A443F">
              <w:rPr>
                <w:rFonts w:ascii="Calibri" w:hAnsi="Calibri" w:cs="Calibri"/>
                <w:sz w:val="18"/>
                <w:szCs w:val="18"/>
              </w:rPr>
              <w:t>lead to asset-liability mismatch</w:t>
            </w:r>
          </w:p>
          <w:p w14:paraId="4293408F" w14:textId="77777777" w:rsidR="00E622F5" w:rsidRDefault="00E622F5">
            <w:pPr>
              <w:rPr>
                <w:rFonts w:ascii="Calibri" w:hAnsi="Calibri" w:cs="Calibri"/>
                <w:sz w:val="18"/>
                <w:szCs w:val="18"/>
              </w:rPr>
            </w:pPr>
          </w:p>
          <w:p w14:paraId="7D4FF232" w14:textId="77777777" w:rsidR="0063129E" w:rsidRDefault="006404B7">
            <w:pPr>
              <w:rPr>
                <w:rFonts w:ascii="Calibri" w:hAnsi="Calibri" w:cs="Calibri"/>
                <w:sz w:val="18"/>
                <w:szCs w:val="18"/>
              </w:rPr>
            </w:pPr>
            <w:r w:rsidRPr="00974E7E">
              <w:rPr>
                <w:rFonts w:ascii="Calibri" w:hAnsi="Calibri" w:cs="Calibri"/>
                <w:b/>
                <w:bCs/>
                <w:sz w:val="18"/>
                <w:szCs w:val="18"/>
              </w:rPr>
              <w:t>Operating Model</w:t>
            </w:r>
            <w:r w:rsidR="00457447">
              <w:rPr>
                <w:rFonts w:ascii="Calibri" w:hAnsi="Calibri" w:cs="Calibri"/>
                <w:sz w:val="18"/>
                <w:szCs w:val="18"/>
              </w:rPr>
              <w:t xml:space="preserve"> – </w:t>
            </w:r>
          </w:p>
          <w:p w14:paraId="724B3FEE" w14:textId="7C6E918A" w:rsidR="0063129E" w:rsidRDefault="0063129E">
            <w:pPr>
              <w:rPr>
                <w:rFonts w:ascii="Calibri" w:hAnsi="Calibri" w:cs="Calibri"/>
                <w:sz w:val="18"/>
                <w:szCs w:val="18"/>
              </w:rPr>
            </w:pPr>
            <w:r>
              <w:rPr>
                <w:rFonts w:ascii="Calibri" w:hAnsi="Calibri" w:cs="Calibri"/>
                <w:sz w:val="18"/>
                <w:szCs w:val="18"/>
              </w:rPr>
              <w:t>The operating model of the Bank can be broadly divided into two categories:</w:t>
            </w:r>
          </w:p>
          <w:p w14:paraId="38D2665A" w14:textId="120A03A8" w:rsidR="0063129E" w:rsidRDefault="0063129E" w:rsidP="0063129E">
            <w:pPr>
              <w:pStyle w:val="ListParagraph"/>
              <w:numPr>
                <w:ilvl w:val="0"/>
                <w:numId w:val="11"/>
              </w:numPr>
              <w:rPr>
                <w:rFonts w:ascii="Calibri" w:hAnsi="Calibri" w:cs="Calibri"/>
                <w:sz w:val="18"/>
                <w:szCs w:val="18"/>
              </w:rPr>
            </w:pPr>
            <w:r>
              <w:rPr>
                <w:rFonts w:ascii="Calibri" w:hAnsi="Calibri" w:cs="Calibri"/>
                <w:sz w:val="18"/>
                <w:szCs w:val="18"/>
              </w:rPr>
              <w:t>MFI business operating model</w:t>
            </w:r>
          </w:p>
          <w:p w14:paraId="253AF4BD" w14:textId="010739D6" w:rsidR="0063129E" w:rsidRPr="0063129E" w:rsidRDefault="0063129E" w:rsidP="0063129E">
            <w:pPr>
              <w:pStyle w:val="ListParagraph"/>
              <w:numPr>
                <w:ilvl w:val="0"/>
                <w:numId w:val="11"/>
              </w:numPr>
              <w:rPr>
                <w:rFonts w:ascii="Calibri" w:hAnsi="Calibri" w:cs="Calibri"/>
                <w:sz w:val="18"/>
                <w:szCs w:val="18"/>
              </w:rPr>
            </w:pPr>
            <w:proofErr w:type="spellStart"/>
            <w:r>
              <w:rPr>
                <w:rFonts w:ascii="Calibri" w:hAnsi="Calibri" w:cs="Calibri"/>
                <w:sz w:val="18"/>
                <w:szCs w:val="18"/>
              </w:rPr>
              <w:t>Gruh</w:t>
            </w:r>
            <w:proofErr w:type="spellEnd"/>
            <w:r>
              <w:rPr>
                <w:rFonts w:ascii="Calibri" w:hAnsi="Calibri" w:cs="Calibri"/>
                <w:sz w:val="18"/>
                <w:szCs w:val="18"/>
              </w:rPr>
              <w:t xml:space="preserve"> Housing operating model</w:t>
            </w:r>
          </w:p>
          <w:p w14:paraId="101FC53F" w14:textId="77777777" w:rsidR="0063129E" w:rsidRDefault="0063129E">
            <w:pPr>
              <w:rPr>
                <w:rFonts w:ascii="Calibri" w:hAnsi="Calibri" w:cs="Calibri"/>
                <w:sz w:val="18"/>
                <w:szCs w:val="18"/>
              </w:rPr>
            </w:pPr>
          </w:p>
          <w:p w14:paraId="29E2897C" w14:textId="7F0B5F12" w:rsidR="00FE47D0" w:rsidRDefault="00457447" w:rsidP="00974E7E">
            <w:pPr>
              <w:ind w:left="360"/>
              <w:rPr>
                <w:rFonts w:ascii="Calibri" w:hAnsi="Calibri" w:cs="Calibri"/>
                <w:sz w:val="18"/>
                <w:szCs w:val="18"/>
              </w:rPr>
            </w:pPr>
            <w:r>
              <w:rPr>
                <w:rFonts w:ascii="Calibri" w:hAnsi="Calibri" w:cs="Calibri"/>
                <w:sz w:val="18"/>
                <w:szCs w:val="18"/>
              </w:rPr>
              <w:t>MFI business</w:t>
            </w:r>
            <w:r w:rsidR="00E622F5">
              <w:rPr>
                <w:rFonts w:ascii="Calibri" w:hAnsi="Calibri" w:cs="Calibri"/>
                <w:sz w:val="18"/>
                <w:szCs w:val="18"/>
              </w:rPr>
              <w:t xml:space="preserve">: Bandhan operates a hub-and-spoke model, where in </w:t>
            </w:r>
            <w:r w:rsidR="00365EBD">
              <w:rPr>
                <w:rFonts w:ascii="Calibri" w:hAnsi="Calibri" w:cs="Calibri"/>
                <w:sz w:val="18"/>
                <w:szCs w:val="18"/>
              </w:rPr>
              <w:t xml:space="preserve">3-4 DSCs (Doorstep Service </w:t>
            </w:r>
            <w:proofErr w:type="spellStart"/>
            <w:r w:rsidR="00365EBD">
              <w:rPr>
                <w:rFonts w:ascii="Calibri" w:hAnsi="Calibri" w:cs="Calibri"/>
                <w:sz w:val="18"/>
                <w:szCs w:val="18"/>
              </w:rPr>
              <w:t>Centers</w:t>
            </w:r>
            <w:proofErr w:type="spellEnd"/>
            <w:r w:rsidR="00365EBD">
              <w:rPr>
                <w:rFonts w:ascii="Calibri" w:hAnsi="Calibri" w:cs="Calibri"/>
                <w:sz w:val="18"/>
                <w:szCs w:val="18"/>
              </w:rPr>
              <w:t xml:space="preserve">/MFI business outlets) are associated with a branch. The DSCs </w:t>
            </w:r>
            <w:r>
              <w:rPr>
                <w:rFonts w:ascii="Calibri" w:hAnsi="Calibri" w:cs="Calibri"/>
                <w:sz w:val="18"/>
                <w:szCs w:val="18"/>
              </w:rPr>
              <w:t xml:space="preserve">are manned by 5-6 loan officers and 1 branch manager and one loan officer would typically handle 600 customers. The loan officer visits the customers weekly for new business and collections and is able to interact with the customer and get a ground level visibility about the customer’s financial health (the customer typically operate feature phones, therefore no smartphone based SMS scrapping possible to get visibility remotely); </w:t>
            </w:r>
          </w:p>
          <w:p w14:paraId="7774EE34" w14:textId="77777777" w:rsidR="00FE47D0" w:rsidRDefault="00FE47D0" w:rsidP="00974E7E">
            <w:pPr>
              <w:ind w:left="360"/>
              <w:rPr>
                <w:rFonts w:ascii="Calibri" w:hAnsi="Calibri" w:cs="Calibri"/>
                <w:sz w:val="18"/>
                <w:szCs w:val="18"/>
              </w:rPr>
            </w:pPr>
          </w:p>
          <w:p w14:paraId="2F652AB3" w14:textId="0B5978C0" w:rsidR="00FE47D0" w:rsidRDefault="00FE47D0" w:rsidP="00974E7E">
            <w:pPr>
              <w:ind w:left="360"/>
              <w:rPr>
                <w:rFonts w:ascii="Calibri" w:hAnsi="Calibri" w:cs="Calibri"/>
                <w:sz w:val="18"/>
                <w:szCs w:val="18"/>
              </w:rPr>
            </w:pPr>
            <w:r>
              <w:rPr>
                <w:rFonts w:ascii="Calibri" w:hAnsi="Calibri" w:cs="Calibri"/>
                <w:sz w:val="18"/>
                <w:szCs w:val="18"/>
              </w:rPr>
              <w:t>Behind the branches, there is a typical regional,</w:t>
            </w:r>
            <w:r w:rsidR="00863E26">
              <w:rPr>
                <w:rFonts w:ascii="Calibri" w:hAnsi="Calibri" w:cs="Calibri"/>
                <w:sz w:val="18"/>
                <w:szCs w:val="18"/>
              </w:rPr>
              <w:t xml:space="preserve"> </w:t>
            </w:r>
            <w:r>
              <w:rPr>
                <w:rFonts w:ascii="Calibri" w:hAnsi="Calibri" w:cs="Calibri"/>
                <w:sz w:val="18"/>
                <w:szCs w:val="18"/>
              </w:rPr>
              <w:t>zonal hierarchy driving and providing oversight on the lending operations.</w:t>
            </w:r>
          </w:p>
          <w:p w14:paraId="3941FC16" w14:textId="60238D7E" w:rsidR="00FE47D0" w:rsidRDefault="00FE47D0" w:rsidP="00974E7E">
            <w:pPr>
              <w:ind w:left="360"/>
              <w:rPr>
                <w:rFonts w:ascii="Calibri" w:hAnsi="Calibri" w:cs="Calibri"/>
                <w:sz w:val="18"/>
                <w:szCs w:val="18"/>
              </w:rPr>
            </w:pPr>
            <w:r>
              <w:rPr>
                <w:rFonts w:ascii="Calibri" w:hAnsi="Calibri" w:cs="Calibri"/>
                <w:sz w:val="18"/>
                <w:szCs w:val="18"/>
              </w:rPr>
              <w:t>“</w:t>
            </w:r>
            <w:r w:rsidRPr="00FE47D0">
              <w:rPr>
                <w:rFonts w:ascii="Calibri" w:hAnsi="Calibri" w:cs="Calibri"/>
                <w:i/>
                <w:iCs/>
                <w:sz w:val="18"/>
                <w:szCs w:val="18"/>
              </w:rPr>
              <w:t>Bandhan has a four tier system at the field: Branches, Regions, Divisions and Zones, with clearly defined roles and responsibilities for each officer at all levels. The branch, being the lowest unit, serves as a residence for the field staff and a central point from where field operations are coordinated and managed. Six to seven branches form a region, headed by a Regional Manager, while five to six regions form a division, headed by a Divisional Manager. Four to five divisions constitute a zone. Each zone is headed by a Deputy General Manager, who, along with one assistant manager and one senior officer, monitors the zone. Although the zonal heads operate from the head office, they spend most of their time in the field.</w:t>
            </w:r>
            <w:r>
              <w:rPr>
                <w:rFonts w:ascii="Calibri" w:hAnsi="Calibri" w:cs="Calibri"/>
                <w:sz w:val="18"/>
                <w:szCs w:val="18"/>
              </w:rPr>
              <w:t>”</w:t>
            </w:r>
          </w:p>
          <w:p w14:paraId="03C23CCF" w14:textId="77777777" w:rsidR="00FE47D0" w:rsidRDefault="00FE47D0" w:rsidP="00974E7E">
            <w:pPr>
              <w:ind w:left="360"/>
              <w:rPr>
                <w:rFonts w:ascii="Calibri" w:hAnsi="Calibri" w:cs="Calibri"/>
                <w:sz w:val="18"/>
                <w:szCs w:val="18"/>
              </w:rPr>
            </w:pPr>
          </w:p>
          <w:p w14:paraId="4740DC1E" w14:textId="66A15BF5" w:rsidR="006404B7" w:rsidRDefault="00FE47D0" w:rsidP="00974E7E">
            <w:pPr>
              <w:ind w:left="360"/>
              <w:rPr>
                <w:rFonts w:ascii="Calibri" w:hAnsi="Calibri" w:cs="Calibri"/>
                <w:sz w:val="18"/>
                <w:szCs w:val="18"/>
              </w:rPr>
            </w:pPr>
            <w:r>
              <w:rPr>
                <w:rFonts w:ascii="Calibri" w:hAnsi="Calibri" w:cs="Calibri"/>
                <w:sz w:val="18"/>
                <w:szCs w:val="18"/>
              </w:rPr>
              <w:t xml:space="preserve">All of </w:t>
            </w:r>
            <w:r w:rsidR="00457447">
              <w:rPr>
                <w:rFonts w:ascii="Calibri" w:hAnsi="Calibri" w:cs="Calibri"/>
                <w:sz w:val="18"/>
                <w:szCs w:val="18"/>
              </w:rPr>
              <w:t xml:space="preserve">this makes the operating model very operationally heavily, which </w:t>
            </w:r>
            <w:r w:rsidR="0063129E">
              <w:rPr>
                <w:rFonts w:ascii="Calibri" w:hAnsi="Calibri" w:cs="Calibri"/>
                <w:sz w:val="18"/>
                <w:szCs w:val="18"/>
              </w:rPr>
              <w:t xml:space="preserve">while can </w:t>
            </w:r>
            <w:r w:rsidR="00457447">
              <w:rPr>
                <w:rFonts w:ascii="Calibri" w:hAnsi="Calibri" w:cs="Calibri"/>
                <w:sz w:val="18"/>
                <w:szCs w:val="18"/>
              </w:rPr>
              <w:t xml:space="preserve">be scaled-up quickly, </w:t>
            </w:r>
            <w:r w:rsidR="0063129E">
              <w:rPr>
                <w:rFonts w:ascii="Calibri" w:hAnsi="Calibri" w:cs="Calibri"/>
                <w:sz w:val="18"/>
                <w:szCs w:val="18"/>
              </w:rPr>
              <w:t xml:space="preserve">but </w:t>
            </w:r>
            <w:r w:rsidR="00457447">
              <w:rPr>
                <w:rFonts w:ascii="Calibri" w:hAnsi="Calibri" w:cs="Calibri"/>
                <w:sz w:val="18"/>
                <w:szCs w:val="18"/>
              </w:rPr>
              <w:t>can’t be digitized except for the following:</w:t>
            </w:r>
          </w:p>
          <w:p w14:paraId="726BA9D5" w14:textId="34A27CB7" w:rsidR="00457447" w:rsidRDefault="00457447" w:rsidP="00974E7E">
            <w:pPr>
              <w:pStyle w:val="ListParagraph"/>
              <w:numPr>
                <w:ilvl w:val="0"/>
                <w:numId w:val="10"/>
              </w:numPr>
              <w:ind w:left="1080"/>
              <w:rPr>
                <w:rFonts w:ascii="Calibri" w:hAnsi="Calibri" w:cs="Calibri"/>
                <w:sz w:val="18"/>
                <w:szCs w:val="18"/>
              </w:rPr>
            </w:pPr>
            <w:r>
              <w:rPr>
                <w:rFonts w:ascii="Calibri" w:hAnsi="Calibri" w:cs="Calibri"/>
                <w:sz w:val="18"/>
                <w:szCs w:val="18"/>
              </w:rPr>
              <w:t xml:space="preserve">Digitizing back-end of loan officer side of activities </w:t>
            </w:r>
            <w:proofErr w:type="spellStart"/>
            <w:r>
              <w:rPr>
                <w:rFonts w:ascii="Calibri" w:hAnsi="Calibri" w:cs="Calibri"/>
                <w:sz w:val="18"/>
                <w:szCs w:val="18"/>
              </w:rPr>
              <w:t>eg.</w:t>
            </w:r>
            <w:proofErr w:type="spellEnd"/>
            <w:r>
              <w:rPr>
                <w:rFonts w:ascii="Calibri" w:hAnsi="Calibri" w:cs="Calibri"/>
                <w:sz w:val="18"/>
                <w:szCs w:val="18"/>
              </w:rPr>
              <w:t xml:space="preserve"> Using tablets for improving efficiency </w:t>
            </w:r>
            <w:proofErr w:type="spellStart"/>
            <w:r>
              <w:rPr>
                <w:rFonts w:ascii="Calibri" w:hAnsi="Calibri" w:cs="Calibri"/>
                <w:sz w:val="18"/>
                <w:szCs w:val="18"/>
              </w:rPr>
              <w:t>wrt</w:t>
            </w:r>
            <w:proofErr w:type="spellEnd"/>
            <w:r>
              <w:rPr>
                <w:rFonts w:ascii="Calibri" w:hAnsi="Calibri" w:cs="Calibri"/>
                <w:sz w:val="18"/>
                <w:szCs w:val="18"/>
              </w:rPr>
              <w:t xml:space="preserve"> to data entry, </w:t>
            </w:r>
            <w:r w:rsidR="00FE47D0">
              <w:rPr>
                <w:rFonts w:ascii="Calibri" w:hAnsi="Calibri" w:cs="Calibri"/>
                <w:sz w:val="18"/>
                <w:szCs w:val="18"/>
              </w:rPr>
              <w:t>audit tracking etc.</w:t>
            </w:r>
          </w:p>
          <w:p w14:paraId="5897407C" w14:textId="0D7C80FE" w:rsidR="00FE47D0" w:rsidRDefault="00FE47D0" w:rsidP="00974E7E">
            <w:pPr>
              <w:pStyle w:val="ListParagraph"/>
              <w:numPr>
                <w:ilvl w:val="0"/>
                <w:numId w:val="10"/>
              </w:numPr>
              <w:ind w:left="1080"/>
              <w:rPr>
                <w:rFonts w:ascii="Calibri" w:hAnsi="Calibri" w:cs="Calibri"/>
                <w:sz w:val="18"/>
                <w:szCs w:val="18"/>
              </w:rPr>
            </w:pPr>
            <w:r>
              <w:rPr>
                <w:rFonts w:ascii="Calibri" w:hAnsi="Calibri" w:cs="Calibri"/>
                <w:sz w:val="18"/>
                <w:szCs w:val="18"/>
              </w:rPr>
              <w:t>Making the loans more individual based rather than group based (</w:t>
            </w:r>
            <w:proofErr w:type="spellStart"/>
            <w:r>
              <w:rPr>
                <w:rFonts w:ascii="Calibri" w:hAnsi="Calibri" w:cs="Calibri"/>
                <w:sz w:val="18"/>
                <w:szCs w:val="18"/>
              </w:rPr>
              <w:t>eg.</w:t>
            </w:r>
            <w:proofErr w:type="spellEnd"/>
            <w:r>
              <w:rPr>
                <w:rFonts w:ascii="Calibri" w:hAnsi="Calibri" w:cs="Calibri"/>
                <w:sz w:val="18"/>
                <w:szCs w:val="18"/>
              </w:rPr>
              <w:t xml:space="preserve"> </w:t>
            </w:r>
            <w:proofErr w:type="spellStart"/>
            <w:r>
              <w:rPr>
                <w:rFonts w:ascii="Calibri" w:hAnsi="Calibri" w:cs="Calibri"/>
                <w:sz w:val="18"/>
                <w:szCs w:val="18"/>
              </w:rPr>
              <w:t>CreditAccess</w:t>
            </w:r>
            <w:proofErr w:type="spellEnd"/>
            <w:r>
              <w:rPr>
                <w:rFonts w:ascii="Calibri" w:hAnsi="Calibri" w:cs="Calibri"/>
                <w:sz w:val="18"/>
                <w:szCs w:val="18"/>
              </w:rPr>
              <w:t xml:space="preserve"> Grameen has 5% of portfolio given to individuals who were earlier JLG members)</w:t>
            </w:r>
          </w:p>
          <w:p w14:paraId="04022F74" w14:textId="1CB36F0B" w:rsidR="00E622F5" w:rsidRDefault="00E622F5">
            <w:pPr>
              <w:rPr>
                <w:rFonts w:ascii="Calibri" w:hAnsi="Calibri" w:cs="Calibri"/>
                <w:sz w:val="18"/>
                <w:szCs w:val="18"/>
              </w:rPr>
            </w:pPr>
          </w:p>
          <w:tbl>
            <w:tblPr>
              <w:tblStyle w:val="TableGrid"/>
              <w:tblW w:w="0" w:type="auto"/>
              <w:tblLayout w:type="fixed"/>
              <w:tblLook w:val="04A0" w:firstRow="1" w:lastRow="0" w:firstColumn="1" w:lastColumn="0" w:noHBand="0" w:noVBand="1"/>
            </w:tblPr>
            <w:tblGrid>
              <w:gridCol w:w="814"/>
              <w:gridCol w:w="723"/>
              <w:gridCol w:w="723"/>
              <w:gridCol w:w="724"/>
              <w:gridCol w:w="725"/>
              <w:gridCol w:w="725"/>
              <w:gridCol w:w="725"/>
              <w:gridCol w:w="725"/>
              <w:gridCol w:w="725"/>
              <w:gridCol w:w="725"/>
              <w:gridCol w:w="725"/>
              <w:gridCol w:w="725"/>
            </w:tblGrid>
            <w:tr w:rsidR="00365EBD" w:rsidRPr="00A52E9A" w14:paraId="6E2B3646" w14:textId="77777777" w:rsidTr="002A1BD3">
              <w:tc>
                <w:tcPr>
                  <w:tcW w:w="814" w:type="dxa"/>
                  <w:vAlign w:val="center"/>
                </w:tcPr>
                <w:p w14:paraId="660F70B8" w14:textId="77777777" w:rsidR="00E622F5" w:rsidRPr="00E622F5" w:rsidRDefault="00E622F5" w:rsidP="00E622F5">
                  <w:pPr>
                    <w:jc w:val="right"/>
                    <w:rPr>
                      <w:rFonts w:ascii="Calibri" w:hAnsi="Calibri" w:cs="Calibri"/>
                      <w:color w:val="000000"/>
                      <w:sz w:val="16"/>
                      <w:szCs w:val="16"/>
                    </w:rPr>
                  </w:pPr>
                </w:p>
              </w:tc>
              <w:tc>
                <w:tcPr>
                  <w:tcW w:w="723" w:type="dxa"/>
                  <w:vAlign w:val="center"/>
                </w:tcPr>
                <w:p w14:paraId="796428BE" w14:textId="77777777" w:rsidR="00E622F5" w:rsidRPr="00E622F5" w:rsidRDefault="00E622F5" w:rsidP="00E622F5">
                  <w:pPr>
                    <w:jc w:val="right"/>
                    <w:rPr>
                      <w:rFonts w:ascii="Calibri" w:hAnsi="Calibri" w:cs="Calibri"/>
                      <w:color w:val="000000"/>
                      <w:sz w:val="16"/>
                      <w:szCs w:val="16"/>
                    </w:rPr>
                  </w:pPr>
                  <w:r w:rsidRPr="00E622F5">
                    <w:rPr>
                      <w:rFonts w:ascii="Calibri" w:hAnsi="Calibri" w:cs="Calibri"/>
                      <w:color w:val="000000"/>
                      <w:sz w:val="16"/>
                      <w:szCs w:val="16"/>
                    </w:rPr>
                    <w:t>Q1 FY 18</w:t>
                  </w:r>
                </w:p>
              </w:tc>
              <w:tc>
                <w:tcPr>
                  <w:tcW w:w="723" w:type="dxa"/>
                  <w:vAlign w:val="center"/>
                </w:tcPr>
                <w:p w14:paraId="127C026D" w14:textId="77777777" w:rsidR="00E622F5" w:rsidRPr="00E622F5" w:rsidRDefault="00E622F5" w:rsidP="00E622F5">
                  <w:pPr>
                    <w:jc w:val="right"/>
                    <w:rPr>
                      <w:rFonts w:ascii="Calibri" w:hAnsi="Calibri" w:cs="Calibri"/>
                      <w:color w:val="000000"/>
                      <w:sz w:val="16"/>
                      <w:szCs w:val="16"/>
                    </w:rPr>
                  </w:pPr>
                  <w:r w:rsidRPr="00E622F5">
                    <w:rPr>
                      <w:rFonts w:ascii="Calibri" w:hAnsi="Calibri" w:cs="Calibri"/>
                      <w:color w:val="000000"/>
                      <w:sz w:val="16"/>
                      <w:szCs w:val="16"/>
                    </w:rPr>
                    <w:t>Q2 FY 18</w:t>
                  </w:r>
                </w:p>
              </w:tc>
              <w:tc>
                <w:tcPr>
                  <w:tcW w:w="724" w:type="dxa"/>
                  <w:vAlign w:val="center"/>
                </w:tcPr>
                <w:p w14:paraId="3A75DDC0" w14:textId="77777777" w:rsidR="00E622F5" w:rsidRPr="00E622F5" w:rsidRDefault="00E622F5" w:rsidP="00E622F5">
                  <w:pPr>
                    <w:jc w:val="right"/>
                    <w:rPr>
                      <w:rFonts w:ascii="Calibri" w:hAnsi="Calibri" w:cs="Calibri"/>
                      <w:color w:val="000000"/>
                      <w:sz w:val="16"/>
                      <w:szCs w:val="16"/>
                    </w:rPr>
                  </w:pPr>
                  <w:r w:rsidRPr="00E622F5">
                    <w:rPr>
                      <w:rFonts w:ascii="Calibri" w:hAnsi="Calibri" w:cs="Calibri"/>
                      <w:color w:val="000000"/>
                      <w:sz w:val="16"/>
                      <w:szCs w:val="16"/>
                    </w:rPr>
                    <w:t>Q3 FY 18</w:t>
                  </w:r>
                </w:p>
              </w:tc>
              <w:tc>
                <w:tcPr>
                  <w:tcW w:w="725" w:type="dxa"/>
                  <w:vAlign w:val="center"/>
                </w:tcPr>
                <w:p w14:paraId="56C8D388" w14:textId="77777777" w:rsidR="00E622F5" w:rsidRPr="00E622F5" w:rsidRDefault="00E622F5" w:rsidP="00E622F5">
                  <w:pPr>
                    <w:jc w:val="right"/>
                    <w:rPr>
                      <w:rFonts w:ascii="Calibri" w:hAnsi="Calibri" w:cs="Calibri"/>
                      <w:color w:val="000000"/>
                      <w:sz w:val="16"/>
                      <w:szCs w:val="16"/>
                    </w:rPr>
                  </w:pPr>
                  <w:r w:rsidRPr="00E622F5">
                    <w:rPr>
                      <w:rFonts w:ascii="Calibri" w:hAnsi="Calibri" w:cs="Calibri"/>
                      <w:color w:val="000000"/>
                      <w:sz w:val="16"/>
                      <w:szCs w:val="16"/>
                    </w:rPr>
                    <w:t>Q4 FY 18</w:t>
                  </w:r>
                </w:p>
              </w:tc>
              <w:tc>
                <w:tcPr>
                  <w:tcW w:w="725" w:type="dxa"/>
                  <w:vAlign w:val="center"/>
                </w:tcPr>
                <w:p w14:paraId="7167FEDD" w14:textId="77777777" w:rsidR="00E622F5" w:rsidRPr="00E622F5" w:rsidRDefault="00E622F5" w:rsidP="00E622F5">
                  <w:pPr>
                    <w:jc w:val="right"/>
                    <w:rPr>
                      <w:rFonts w:ascii="Calibri" w:hAnsi="Calibri" w:cs="Calibri"/>
                      <w:color w:val="000000"/>
                      <w:sz w:val="16"/>
                      <w:szCs w:val="16"/>
                    </w:rPr>
                  </w:pPr>
                  <w:r w:rsidRPr="00E622F5">
                    <w:rPr>
                      <w:rFonts w:ascii="Calibri" w:hAnsi="Calibri" w:cs="Calibri"/>
                      <w:color w:val="000000"/>
                      <w:sz w:val="16"/>
                      <w:szCs w:val="16"/>
                    </w:rPr>
                    <w:t>Q1 FY 19</w:t>
                  </w:r>
                </w:p>
              </w:tc>
              <w:tc>
                <w:tcPr>
                  <w:tcW w:w="725" w:type="dxa"/>
                  <w:vAlign w:val="center"/>
                </w:tcPr>
                <w:p w14:paraId="3DA96B28" w14:textId="77777777" w:rsidR="00E622F5" w:rsidRPr="00E622F5" w:rsidRDefault="00E622F5" w:rsidP="00E622F5">
                  <w:pPr>
                    <w:jc w:val="right"/>
                    <w:rPr>
                      <w:rFonts w:ascii="Calibri" w:hAnsi="Calibri" w:cs="Calibri"/>
                      <w:color w:val="000000"/>
                      <w:sz w:val="16"/>
                      <w:szCs w:val="16"/>
                    </w:rPr>
                  </w:pPr>
                  <w:r w:rsidRPr="00E622F5">
                    <w:rPr>
                      <w:rFonts w:ascii="Calibri" w:hAnsi="Calibri" w:cs="Calibri"/>
                      <w:color w:val="000000"/>
                      <w:sz w:val="16"/>
                      <w:szCs w:val="16"/>
                    </w:rPr>
                    <w:t>Q2 FY 19</w:t>
                  </w:r>
                </w:p>
              </w:tc>
              <w:tc>
                <w:tcPr>
                  <w:tcW w:w="725" w:type="dxa"/>
                  <w:vAlign w:val="center"/>
                </w:tcPr>
                <w:p w14:paraId="2780B593" w14:textId="77777777" w:rsidR="00E622F5" w:rsidRPr="00E622F5" w:rsidRDefault="00E622F5" w:rsidP="00E622F5">
                  <w:pPr>
                    <w:jc w:val="right"/>
                    <w:rPr>
                      <w:rFonts w:ascii="Calibri" w:hAnsi="Calibri" w:cs="Calibri"/>
                      <w:color w:val="000000"/>
                      <w:sz w:val="16"/>
                      <w:szCs w:val="16"/>
                    </w:rPr>
                  </w:pPr>
                  <w:r w:rsidRPr="00E622F5">
                    <w:rPr>
                      <w:rFonts w:ascii="Calibri" w:hAnsi="Calibri" w:cs="Calibri"/>
                      <w:color w:val="000000"/>
                      <w:sz w:val="16"/>
                      <w:szCs w:val="16"/>
                    </w:rPr>
                    <w:t>Q3 FY 19</w:t>
                  </w:r>
                </w:p>
              </w:tc>
              <w:tc>
                <w:tcPr>
                  <w:tcW w:w="725" w:type="dxa"/>
                  <w:vAlign w:val="center"/>
                </w:tcPr>
                <w:p w14:paraId="0FC28C4A" w14:textId="77777777" w:rsidR="00E622F5" w:rsidRPr="00E622F5" w:rsidRDefault="00E622F5" w:rsidP="00E622F5">
                  <w:pPr>
                    <w:jc w:val="right"/>
                    <w:rPr>
                      <w:rFonts w:ascii="Calibri" w:hAnsi="Calibri" w:cs="Calibri"/>
                      <w:color w:val="000000"/>
                      <w:sz w:val="16"/>
                      <w:szCs w:val="16"/>
                    </w:rPr>
                  </w:pPr>
                  <w:r w:rsidRPr="00E622F5">
                    <w:rPr>
                      <w:rFonts w:ascii="Calibri" w:hAnsi="Calibri" w:cs="Calibri"/>
                      <w:color w:val="000000"/>
                      <w:sz w:val="16"/>
                      <w:szCs w:val="16"/>
                    </w:rPr>
                    <w:t>Q4 FY 19</w:t>
                  </w:r>
                </w:p>
              </w:tc>
              <w:tc>
                <w:tcPr>
                  <w:tcW w:w="725" w:type="dxa"/>
                  <w:vAlign w:val="center"/>
                </w:tcPr>
                <w:p w14:paraId="358CBC17" w14:textId="77777777" w:rsidR="00E622F5" w:rsidRPr="00E622F5" w:rsidRDefault="00E622F5" w:rsidP="00E622F5">
                  <w:pPr>
                    <w:jc w:val="right"/>
                    <w:rPr>
                      <w:rFonts w:ascii="Calibri" w:hAnsi="Calibri" w:cs="Calibri"/>
                      <w:color w:val="000000"/>
                      <w:sz w:val="16"/>
                      <w:szCs w:val="16"/>
                    </w:rPr>
                  </w:pPr>
                  <w:r w:rsidRPr="00E622F5">
                    <w:rPr>
                      <w:rFonts w:ascii="Calibri" w:hAnsi="Calibri" w:cs="Calibri"/>
                      <w:color w:val="000000"/>
                      <w:sz w:val="16"/>
                      <w:szCs w:val="16"/>
                    </w:rPr>
                    <w:t>Q1 FY 20</w:t>
                  </w:r>
                </w:p>
              </w:tc>
              <w:tc>
                <w:tcPr>
                  <w:tcW w:w="725" w:type="dxa"/>
                  <w:vAlign w:val="center"/>
                </w:tcPr>
                <w:p w14:paraId="73188396" w14:textId="77777777" w:rsidR="00E622F5" w:rsidRPr="00E622F5" w:rsidRDefault="00E622F5" w:rsidP="00E622F5">
                  <w:pPr>
                    <w:jc w:val="right"/>
                    <w:rPr>
                      <w:rFonts w:ascii="Calibri" w:hAnsi="Calibri" w:cs="Calibri"/>
                      <w:color w:val="000000"/>
                      <w:sz w:val="16"/>
                      <w:szCs w:val="16"/>
                    </w:rPr>
                  </w:pPr>
                  <w:r w:rsidRPr="00E622F5">
                    <w:rPr>
                      <w:rFonts w:ascii="Calibri" w:hAnsi="Calibri" w:cs="Calibri"/>
                      <w:color w:val="000000"/>
                      <w:sz w:val="16"/>
                      <w:szCs w:val="16"/>
                    </w:rPr>
                    <w:t>Q2 FY 20</w:t>
                  </w:r>
                </w:p>
              </w:tc>
              <w:tc>
                <w:tcPr>
                  <w:tcW w:w="725" w:type="dxa"/>
                  <w:vAlign w:val="center"/>
                </w:tcPr>
                <w:p w14:paraId="0E7D0B67" w14:textId="77777777" w:rsidR="00E622F5" w:rsidRPr="00E622F5" w:rsidRDefault="00E622F5" w:rsidP="00E622F5">
                  <w:pPr>
                    <w:jc w:val="right"/>
                    <w:rPr>
                      <w:rFonts w:ascii="Calibri" w:hAnsi="Calibri" w:cs="Calibri"/>
                      <w:color w:val="000000"/>
                      <w:sz w:val="16"/>
                      <w:szCs w:val="16"/>
                    </w:rPr>
                  </w:pPr>
                  <w:r w:rsidRPr="00E622F5">
                    <w:rPr>
                      <w:rFonts w:ascii="Calibri" w:hAnsi="Calibri" w:cs="Calibri"/>
                      <w:color w:val="000000"/>
                      <w:sz w:val="16"/>
                      <w:szCs w:val="16"/>
                    </w:rPr>
                    <w:t>Q3 FY 20</w:t>
                  </w:r>
                </w:p>
              </w:tc>
            </w:tr>
            <w:tr w:rsidR="00E622F5" w:rsidRPr="00A52E9A" w14:paraId="5A2FE54F" w14:textId="77777777" w:rsidTr="002A1BD3">
              <w:tc>
                <w:tcPr>
                  <w:tcW w:w="814" w:type="dxa"/>
                  <w:vAlign w:val="center"/>
                </w:tcPr>
                <w:p w14:paraId="0ACDFCB1" w14:textId="594CCDAD" w:rsidR="00E622F5" w:rsidRPr="00E622F5" w:rsidRDefault="00365EBD" w:rsidP="00E622F5">
                  <w:pPr>
                    <w:rPr>
                      <w:rFonts w:ascii="Calibri" w:hAnsi="Calibri" w:cs="Calibri"/>
                      <w:color w:val="000000"/>
                      <w:sz w:val="16"/>
                      <w:szCs w:val="16"/>
                    </w:rPr>
                  </w:pPr>
                  <w:r>
                    <w:rPr>
                      <w:rFonts w:ascii="Calibri" w:hAnsi="Calibri" w:cs="Calibri"/>
                      <w:color w:val="000000"/>
                      <w:sz w:val="16"/>
                      <w:szCs w:val="16"/>
                    </w:rPr>
                    <w:t>Branches</w:t>
                  </w:r>
                </w:p>
              </w:tc>
              <w:tc>
                <w:tcPr>
                  <w:tcW w:w="723" w:type="dxa"/>
                  <w:vAlign w:val="bottom"/>
                </w:tcPr>
                <w:p w14:paraId="1B63BD16" w14:textId="7BD350F8"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840</w:t>
                  </w:r>
                </w:p>
              </w:tc>
              <w:tc>
                <w:tcPr>
                  <w:tcW w:w="723" w:type="dxa"/>
                  <w:vAlign w:val="bottom"/>
                </w:tcPr>
                <w:p w14:paraId="5C59C3F7" w14:textId="74D63F63"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864</w:t>
                  </w:r>
                </w:p>
              </w:tc>
              <w:tc>
                <w:tcPr>
                  <w:tcW w:w="724" w:type="dxa"/>
                  <w:vAlign w:val="bottom"/>
                </w:tcPr>
                <w:p w14:paraId="7ABFC5CD" w14:textId="5A4ABE90"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887</w:t>
                  </w:r>
                </w:p>
              </w:tc>
              <w:tc>
                <w:tcPr>
                  <w:tcW w:w="725" w:type="dxa"/>
                  <w:vAlign w:val="bottom"/>
                </w:tcPr>
                <w:p w14:paraId="2A1438F8" w14:textId="007D6F10"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936</w:t>
                  </w:r>
                </w:p>
              </w:tc>
              <w:tc>
                <w:tcPr>
                  <w:tcW w:w="725" w:type="dxa"/>
                  <w:vAlign w:val="bottom"/>
                </w:tcPr>
                <w:p w14:paraId="64DA405B" w14:textId="671A56A2"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937</w:t>
                  </w:r>
                </w:p>
              </w:tc>
              <w:tc>
                <w:tcPr>
                  <w:tcW w:w="725" w:type="dxa"/>
                  <w:vAlign w:val="bottom"/>
                </w:tcPr>
                <w:p w14:paraId="23E3E117" w14:textId="787A69EE"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938</w:t>
                  </w:r>
                </w:p>
              </w:tc>
              <w:tc>
                <w:tcPr>
                  <w:tcW w:w="725" w:type="dxa"/>
                  <w:vAlign w:val="bottom"/>
                </w:tcPr>
                <w:p w14:paraId="783EF6C2" w14:textId="0B3EB60B"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978</w:t>
                  </w:r>
                </w:p>
              </w:tc>
              <w:tc>
                <w:tcPr>
                  <w:tcW w:w="725" w:type="dxa"/>
                  <w:vAlign w:val="bottom"/>
                </w:tcPr>
                <w:p w14:paraId="228D74A7" w14:textId="7FDA6ABB"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986</w:t>
                  </w:r>
                </w:p>
              </w:tc>
              <w:tc>
                <w:tcPr>
                  <w:tcW w:w="725" w:type="dxa"/>
                  <w:vAlign w:val="bottom"/>
                </w:tcPr>
                <w:p w14:paraId="27C0EE08" w14:textId="793D849C"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999</w:t>
                  </w:r>
                </w:p>
              </w:tc>
              <w:tc>
                <w:tcPr>
                  <w:tcW w:w="725" w:type="dxa"/>
                  <w:vAlign w:val="bottom"/>
                </w:tcPr>
                <w:p w14:paraId="2F7867B3" w14:textId="48155E77"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1000</w:t>
                  </w:r>
                </w:p>
              </w:tc>
              <w:tc>
                <w:tcPr>
                  <w:tcW w:w="725" w:type="dxa"/>
                  <w:vAlign w:val="bottom"/>
                </w:tcPr>
                <w:p w14:paraId="392EF9BF" w14:textId="76D5D691"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1009</w:t>
                  </w:r>
                </w:p>
              </w:tc>
            </w:tr>
            <w:tr w:rsidR="00E622F5" w:rsidRPr="00A52E9A" w14:paraId="54111753" w14:textId="77777777" w:rsidTr="002A1BD3">
              <w:tc>
                <w:tcPr>
                  <w:tcW w:w="814" w:type="dxa"/>
                  <w:vAlign w:val="center"/>
                </w:tcPr>
                <w:p w14:paraId="7A7CE821" w14:textId="582258F6" w:rsidR="00E622F5" w:rsidRPr="00E622F5" w:rsidRDefault="00365EBD" w:rsidP="00E622F5">
                  <w:pPr>
                    <w:rPr>
                      <w:rFonts w:ascii="Calibri" w:hAnsi="Calibri" w:cs="Calibri"/>
                      <w:color w:val="000000"/>
                      <w:sz w:val="16"/>
                      <w:szCs w:val="16"/>
                    </w:rPr>
                  </w:pPr>
                  <w:r>
                    <w:rPr>
                      <w:rFonts w:ascii="Calibri" w:hAnsi="Calibri" w:cs="Calibri"/>
                      <w:color w:val="000000"/>
                      <w:sz w:val="16"/>
                      <w:szCs w:val="16"/>
                    </w:rPr>
                    <w:t>DSC</w:t>
                  </w:r>
                </w:p>
              </w:tc>
              <w:tc>
                <w:tcPr>
                  <w:tcW w:w="723" w:type="dxa"/>
                  <w:vAlign w:val="bottom"/>
                </w:tcPr>
                <w:p w14:paraId="24E2316D" w14:textId="049562A1"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2444</w:t>
                  </w:r>
                </w:p>
              </w:tc>
              <w:tc>
                <w:tcPr>
                  <w:tcW w:w="723" w:type="dxa"/>
                  <w:vAlign w:val="bottom"/>
                </w:tcPr>
                <w:p w14:paraId="148EEAC2" w14:textId="71F567F8"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2546</w:t>
                  </w:r>
                </w:p>
              </w:tc>
              <w:tc>
                <w:tcPr>
                  <w:tcW w:w="724" w:type="dxa"/>
                  <w:vAlign w:val="bottom"/>
                </w:tcPr>
                <w:p w14:paraId="49D0C4E1" w14:textId="6EA278BF"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2633</w:t>
                  </w:r>
                </w:p>
              </w:tc>
              <w:tc>
                <w:tcPr>
                  <w:tcW w:w="725" w:type="dxa"/>
                  <w:vAlign w:val="bottom"/>
                </w:tcPr>
                <w:p w14:paraId="691DD29D" w14:textId="69FF27B4"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2764</w:t>
                  </w:r>
                </w:p>
              </w:tc>
              <w:tc>
                <w:tcPr>
                  <w:tcW w:w="725" w:type="dxa"/>
                  <w:vAlign w:val="bottom"/>
                </w:tcPr>
                <w:p w14:paraId="3825B9F0" w14:textId="7CA30904"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2764</w:t>
                  </w:r>
                </w:p>
              </w:tc>
              <w:tc>
                <w:tcPr>
                  <w:tcW w:w="725" w:type="dxa"/>
                  <w:vAlign w:val="bottom"/>
                </w:tcPr>
                <w:p w14:paraId="1A5AEB0E" w14:textId="159DDC7C"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3010</w:t>
                  </w:r>
                </w:p>
              </w:tc>
              <w:tc>
                <w:tcPr>
                  <w:tcW w:w="725" w:type="dxa"/>
                  <w:vAlign w:val="bottom"/>
                </w:tcPr>
                <w:p w14:paraId="2CF83AC6" w14:textId="6420489A"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3014</w:t>
                  </w:r>
                </w:p>
              </w:tc>
              <w:tc>
                <w:tcPr>
                  <w:tcW w:w="725" w:type="dxa"/>
                  <w:vAlign w:val="bottom"/>
                </w:tcPr>
                <w:p w14:paraId="49F38ABB" w14:textId="458E27B1"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3014</w:t>
                  </w:r>
                </w:p>
              </w:tc>
              <w:tc>
                <w:tcPr>
                  <w:tcW w:w="725" w:type="dxa"/>
                  <w:vAlign w:val="bottom"/>
                </w:tcPr>
                <w:p w14:paraId="1F1E08BE" w14:textId="799592C8"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3014</w:t>
                  </w:r>
                </w:p>
              </w:tc>
              <w:tc>
                <w:tcPr>
                  <w:tcW w:w="725" w:type="dxa"/>
                  <w:vAlign w:val="bottom"/>
                </w:tcPr>
                <w:p w14:paraId="5E422E93" w14:textId="7A2CE88E"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3025</w:t>
                  </w:r>
                </w:p>
              </w:tc>
              <w:tc>
                <w:tcPr>
                  <w:tcW w:w="725" w:type="dxa"/>
                  <w:vAlign w:val="bottom"/>
                </w:tcPr>
                <w:p w14:paraId="2C01972B" w14:textId="27E290FD"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3084</w:t>
                  </w:r>
                </w:p>
              </w:tc>
            </w:tr>
            <w:tr w:rsidR="00E622F5" w:rsidRPr="00A52E9A" w14:paraId="028208CC" w14:textId="77777777" w:rsidTr="002A1BD3">
              <w:tc>
                <w:tcPr>
                  <w:tcW w:w="814" w:type="dxa"/>
                  <w:vAlign w:val="center"/>
                </w:tcPr>
                <w:p w14:paraId="2EB8A8AA" w14:textId="787D46C9" w:rsidR="00E622F5" w:rsidRPr="00E622F5" w:rsidRDefault="00365EBD" w:rsidP="00E622F5">
                  <w:pPr>
                    <w:rPr>
                      <w:rFonts w:ascii="Calibri" w:hAnsi="Calibri" w:cs="Calibri"/>
                      <w:color w:val="000000"/>
                      <w:sz w:val="16"/>
                      <w:szCs w:val="16"/>
                    </w:rPr>
                  </w:pPr>
                  <w:proofErr w:type="spellStart"/>
                  <w:r>
                    <w:rPr>
                      <w:rFonts w:ascii="Calibri" w:hAnsi="Calibri" w:cs="Calibri"/>
                      <w:color w:val="000000"/>
                      <w:sz w:val="16"/>
                      <w:szCs w:val="16"/>
                    </w:rPr>
                    <w:t>Gruh</w:t>
                  </w:r>
                  <w:proofErr w:type="spellEnd"/>
                </w:p>
              </w:tc>
              <w:tc>
                <w:tcPr>
                  <w:tcW w:w="723" w:type="dxa"/>
                  <w:vAlign w:val="bottom"/>
                </w:tcPr>
                <w:p w14:paraId="7D2B4F9B" w14:textId="50A68BD6" w:rsidR="00E622F5" w:rsidRPr="00E622F5" w:rsidRDefault="00E622F5" w:rsidP="00E622F5">
                  <w:pPr>
                    <w:jc w:val="right"/>
                    <w:rPr>
                      <w:rFonts w:ascii="Calibri" w:hAnsi="Calibri" w:cs="Calibri"/>
                      <w:color w:val="000000"/>
                      <w:sz w:val="16"/>
                      <w:szCs w:val="16"/>
                    </w:rPr>
                  </w:pPr>
                </w:p>
              </w:tc>
              <w:tc>
                <w:tcPr>
                  <w:tcW w:w="723" w:type="dxa"/>
                  <w:vAlign w:val="bottom"/>
                </w:tcPr>
                <w:p w14:paraId="0199E2F3" w14:textId="4B3879D4" w:rsidR="00E622F5" w:rsidRPr="00E622F5" w:rsidRDefault="00E622F5" w:rsidP="00E622F5">
                  <w:pPr>
                    <w:jc w:val="right"/>
                    <w:rPr>
                      <w:rFonts w:ascii="Calibri" w:hAnsi="Calibri" w:cs="Calibri"/>
                      <w:color w:val="000000"/>
                      <w:sz w:val="16"/>
                      <w:szCs w:val="16"/>
                    </w:rPr>
                  </w:pPr>
                </w:p>
              </w:tc>
              <w:tc>
                <w:tcPr>
                  <w:tcW w:w="724" w:type="dxa"/>
                  <w:vAlign w:val="bottom"/>
                </w:tcPr>
                <w:p w14:paraId="07A43EA6" w14:textId="2D8E67FF" w:rsidR="00E622F5" w:rsidRPr="00E622F5" w:rsidRDefault="00E622F5" w:rsidP="00E622F5">
                  <w:pPr>
                    <w:jc w:val="right"/>
                    <w:rPr>
                      <w:rFonts w:ascii="Calibri" w:hAnsi="Calibri" w:cs="Calibri"/>
                      <w:color w:val="000000"/>
                      <w:sz w:val="16"/>
                      <w:szCs w:val="16"/>
                    </w:rPr>
                  </w:pPr>
                </w:p>
              </w:tc>
              <w:tc>
                <w:tcPr>
                  <w:tcW w:w="725" w:type="dxa"/>
                  <w:shd w:val="clear" w:color="auto" w:fill="FFF2CC" w:themeFill="accent4" w:themeFillTint="33"/>
                  <w:vAlign w:val="bottom"/>
                </w:tcPr>
                <w:p w14:paraId="43042CE3" w14:textId="39E10810"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194</w:t>
                  </w:r>
                </w:p>
              </w:tc>
              <w:tc>
                <w:tcPr>
                  <w:tcW w:w="725" w:type="dxa"/>
                  <w:shd w:val="clear" w:color="auto" w:fill="FFF2CC" w:themeFill="accent4" w:themeFillTint="33"/>
                  <w:vAlign w:val="bottom"/>
                </w:tcPr>
                <w:p w14:paraId="123AE9DB" w14:textId="08FF129A"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194</w:t>
                  </w:r>
                </w:p>
              </w:tc>
              <w:tc>
                <w:tcPr>
                  <w:tcW w:w="725" w:type="dxa"/>
                  <w:shd w:val="clear" w:color="auto" w:fill="FFF2CC" w:themeFill="accent4" w:themeFillTint="33"/>
                  <w:vAlign w:val="bottom"/>
                </w:tcPr>
                <w:p w14:paraId="792A2935" w14:textId="3C7947AE"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194</w:t>
                  </w:r>
                </w:p>
              </w:tc>
              <w:tc>
                <w:tcPr>
                  <w:tcW w:w="725" w:type="dxa"/>
                  <w:shd w:val="clear" w:color="auto" w:fill="FFF2CC" w:themeFill="accent4" w:themeFillTint="33"/>
                  <w:vAlign w:val="bottom"/>
                </w:tcPr>
                <w:p w14:paraId="617BCE5D" w14:textId="13BFBEB9"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195</w:t>
                  </w:r>
                </w:p>
              </w:tc>
              <w:tc>
                <w:tcPr>
                  <w:tcW w:w="725" w:type="dxa"/>
                  <w:shd w:val="clear" w:color="auto" w:fill="FFF2CC" w:themeFill="accent4" w:themeFillTint="33"/>
                  <w:vAlign w:val="bottom"/>
                </w:tcPr>
                <w:p w14:paraId="65A8A637" w14:textId="3E0470E3"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195</w:t>
                  </w:r>
                </w:p>
              </w:tc>
              <w:tc>
                <w:tcPr>
                  <w:tcW w:w="725" w:type="dxa"/>
                  <w:shd w:val="clear" w:color="auto" w:fill="FFF2CC" w:themeFill="accent4" w:themeFillTint="33"/>
                  <w:vAlign w:val="bottom"/>
                </w:tcPr>
                <w:p w14:paraId="11FD836B" w14:textId="4B6B7859"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196</w:t>
                  </w:r>
                </w:p>
              </w:tc>
              <w:tc>
                <w:tcPr>
                  <w:tcW w:w="725" w:type="dxa"/>
                  <w:vAlign w:val="bottom"/>
                </w:tcPr>
                <w:p w14:paraId="45A767E1" w14:textId="74F4DDE6"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195</w:t>
                  </w:r>
                </w:p>
              </w:tc>
              <w:tc>
                <w:tcPr>
                  <w:tcW w:w="725" w:type="dxa"/>
                  <w:vAlign w:val="bottom"/>
                </w:tcPr>
                <w:p w14:paraId="4248EB92" w14:textId="70F1AC26"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195</w:t>
                  </w:r>
                </w:p>
              </w:tc>
            </w:tr>
            <w:tr w:rsidR="00E622F5" w:rsidRPr="00A52E9A" w14:paraId="12A92EF8" w14:textId="77777777" w:rsidTr="002A1BD3">
              <w:tc>
                <w:tcPr>
                  <w:tcW w:w="814" w:type="dxa"/>
                  <w:vAlign w:val="center"/>
                </w:tcPr>
                <w:p w14:paraId="51983BE5" w14:textId="0BBD3755" w:rsidR="00E622F5" w:rsidRPr="00E622F5" w:rsidRDefault="00365EBD" w:rsidP="00E622F5">
                  <w:pPr>
                    <w:rPr>
                      <w:rFonts w:ascii="Calibri" w:hAnsi="Calibri" w:cs="Calibri"/>
                      <w:color w:val="000000"/>
                      <w:sz w:val="16"/>
                      <w:szCs w:val="16"/>
                    </w:rPr>
                  </w:pPr>
                  <w:r>
                    <w:rPr>
                      <w:rFonts w:ascii="Calibri" w:hAnsi="Calibri" w:cs="Calibri"/>
                      <w:color w:val="000000"/>
                      <w:sz w:val="16"/>
                      <w:szCs w:val="16"/>
                    </w:rPr>
                    <w:t>Banking Outlet</w:t>
                  </w:r>
                </w:p>
              </w:tc>
              <w:tc>
                <w:tcPr>
                  <w:tcW w:w="723" w:type="dxa"/>
                  <w:vAlign w:val="bottom"/>
                </w:tcPr>
                <w:p w14:paraId="583EAC77" w14:textId="026627B8"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3284</w:t>
                  </w:r>
                </w:p>
              </w:tc>
              <w:tc>
                <w:tcPr>
                  <w:tcW w:w="723" w:type="dxa"/>
                  <w:vAlign w:val="bottom"/>
                </w:tcPr>
                <w:p w14:paraId="776B2DC4" w14:textId="240E5F57"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3410</w:t>
                  </w:r>
                </w:p>
              </w:tc>
              <w:tc>
                <w:tcPr>
                  <w:tcW w:w="724" w:type="dxa"/>
                  <w:vAlign w:val="bottom"/>
                </w:tcPr>
                <w:p w14:paraId="65C79E8E" w14:textId="566C4780"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3520</w:t>
                  </w:r>
                </w:p>
              </w:tc>
              <w:tc>
                <w:tcPr>
                  <w:tcW w:w="725" w:type="dxa"/>
                  <w:vAlign w:val="bottom"/>
                </w:tcPr>
                <w:p w14:paraId="361A8C39" w14:textId="12FFE181"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3700</w:t>
                  </w:r>
                </w:p>
              </w:tc>
              <w:tc>
                <w:tcPr>
                  <w:tcW w:w="725" w:type="dxa"/>
                  <w:vAlign w:val="bottom"/>
                </w:tcPr>
                <w:p w14:paraId="338229FE" w14:textId="7D7AC9D5"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3701</w:t>
                  </w:r>
                </w:p>
              </w:tc>
              <w:tc>
                <w:tcPr>
                  <w:tcW w:w="725" w:type="dxa"/>
                  <w:vAlign w:val="bottom"/>
                </w:tcPr>
                <w:p w14:paraId="2391D376" w14:textId="6A9DE484"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3948</w:t>
                  </w:r>
                </w:p>
              </w:tc>
              <w:tc>
                <w:tcPr>
                  <w:tcW w:w="725" w:type="dxa"/>
                  <w:vAlign w:val="bottom"/>
                </w:tcPr>
                <w:p w14:paraId="2C6A15B5" w14:textId="46548AC6"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3992</w:t>
                  </w:r>
                </w:p>
              </w:tc>
              <w:tc>
                <w:tcPr>
                  <w:tcW w:w="725" w:type="dxa"/>
                  <w:vAlign w:val="bottom"/>
                </w:tcPr>
                <w:p w14:paraId="7CCF914C" w14:textId="345C9A35"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4000</w:t>
                  </w:r>
                </w:p>
              </w:tc>
              <w:tc>
                <w:tcPr>
                  <w:tcW w:w="725" w:type="dxa"/>
                  <w:vAlign w:val="bottom"/>
                </w:tcPr>
                <w:p w14:paraId="42061AED" w14:textId="5F94B9A5"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4013</w:t>
                  </w:r>
                </w:p>
              </w:tc>
              <w:tc>
                <w:tcPr>
                  <w:tcW w:w="725" w:type="dxa"/>
                  <w:vAlign w:val="bottom"/>
                </w:tcPr>
                <w:p w14:paraId="7F43DBEC" w14:textId="67A2D956"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4220</w:t>
                  </w:r>
                </w:p>
              </w:tc>
              <w:tc>
                <w:tcPr>
                  <w:tcW w:w="725" w:type="dxa"/>
                  <w:vAlign w:val="bottom"/>
                </w:tcPr>
                <w:p w14:paraId="6958E72A" w14:textId="6D78B5BF" w:rsidR="00E622F5" w:rsidRPr="00E622F5" w:rsidRDefault="00E622F5" w:rsidP="00E622F5">
                  <w:pPr>
                    <w:jc w:val="right"/>
                    <w:rPr>
                      <w:rFonts w:ascii="Calibri" w:hAnsi="Calibri" w:cs="Calibri"/>
                      <w:color w:val="000000"/>
                      <w:sz w:val="16"/>
                      <w:szCs w:val="16"/>
                    </w:rPr>
                  </w:pPr>
                  <w:r w:rsidRPr="00365EBD">
                    <w:rPr>
                      <w:rFonts w:ascii="Calibri" w:hAnsi="Calibri" w:cs="Calibri"/>
                      <w:color w:val="000000"/>
                      <w:sz w:val="16"/>
                      <w:szCs w:val="16"/>
                    </w:rPr>
                    <w:t>4288</w:t>
                  </w:r>
                </w:p>
              </w:tc>
            </w:tr>
            <w:tr w:rsidR="0063129E" w:rsidRPr="00A52E9A" w14:paraId="6BABF0F2" w14:textId="77777777" w:rsidTr="002A1BD3">
              <w:tc>
                <w:tcPr>
                  <w:tcW w:w="8784" w:type="dxa"/>
                  <w:gridSpan w:val="12"/>
                  <w:vAlign w:val="center"/>
                </w:tcPr>
                <w:p w14:paraId="795276FE" w14:textId="75A3CC05" w:rsidR="0063129E" w:rsidRPr="00365EBD" w:rsidRDefault="0063129E" w:rsidP="0063129E">
                  <w:pPr>
                    <w:rPr>
                      <w:rFonts w:ascii="Calibri" w:hAnsi="Calibri" w:cs="Calibri"/>
                      <w:color w:val="000000"/>
                      <w:sz w:val="16"/>
                      <w:szCs w:val="16"/>
                    </w:rPr>
                  </w:pPr>
                  <w:r>
                    <w:rPr>
                      <w:rFonts w:ascii="Calibri" w:hAnsi="Calibri" w:cs="Calibri"/>
                      <w:color w:val="000000"/>
                      <w:sz w:val="16"/>
                      <w:szCs w:val="16"/>
                    </w:rPr>
                    <w:t>Loan Book (in Rs. Bn.)</w:t>
                  </w:r>
                </w:p>
              </w:tc>
            </w:tr>
            <w:tr w:rsidR="00974E7E" w:rsidRPr="00A52E9A" w14:paraId="325ECDF9" w14:textId="77777777" w:rsidTr="002A1BD3">
              <w:tc>
                <w:tcPr>
                  <w:tcW w:w="814" w:type="dxa"/>
                  <w:vAlign w:val="center"/>
                </w:tcPr>
                <w:p w14:paraId="776E87DA" w14:textId="0F79F995" w:rsidR="00974E7E" w:rsidRDefault="00974E7E" w:rsidP="00974E7E">
                  <w:pPr>
                    <w:rPr>
                      <w:rFonts w:ascii="Calibri" w:hAnsi="Calibri" w:cs="Calibri"/>
                      <w:color w:val="000000"/>
                      <w:sz w:val="16"/>
                      <w:szCs w:val="16"/>
                    </w:rPr>
                  </w:pPr>
                  <w:r>
                    <w:rPr>
                      <w:rFonts w:ascii="Calibri" w:hAnsi="Calibri" w:cs="Calibri"/>
                      <w:color w:val="000000"/>
                      <w:sz w:val="16"/>
                      <w:szCs w:val="16"/>
                    </w:rPr>
                    <w:t xml:space="preserve">Non </w:t>
                  </w:r>
                  <w:proofErr w:type="spellStart"/>
                  <w:r>
                    <w:rPr>
                      <w:rFonts w:ascii="Calibri" w:hAnsi="Calibri" w:cs="Calibri"/>
                      <w:color w:val="000000"/>
                      <w:sz w:val="16"/>
                      <w:szCs w:val="16"/>
                    </w:rPr>
                    <w:t>Gruh</w:t>
                  </w:r>
                  <w:proofErr w:type="spellEnd"/>
                </w:p>
              </w:tc>
              <w:tc>
                <w:tcPr>
                  <w:tcW w:w="723" w:type="dxa"/>
                  <w:vAlign w:val="bottom"/>
                </w:tcPr>
                <w:p w14:paraId="665EA217" w14:textId="3B9C33F6" w:rsidR="00974E7E" w:rsidRPr="00365EBD" w:rsidRDefault="00974E7E" w:rsidP="00974E7E">
                  <w:pPr>
                    <w:jc w:val="right"/>
                    <w:rPr>
                      <w:rFonts w:ascii="Calibri" w:hAnsi="Calibri" w:cs="Calibri"/>
                      <w:color w:val="000000"/>
                      <w:sz w:val="16"/>
                      <w:szCs w:val="16"/>
                    </w:rPr>
                  </w:pPr>
                  <w:r w:rsidRPr="00974E7E">
                    <w:rPr>
                      <w:rFonts w:ascii="Calibri" w:hAnsi="Calibri" w:cs="Calibri"/>
                      <w:color w:val="000000"/>
                      <w:sz w:val="16"/>
                      <w:szCs w:val="16"/>
                    </w:rPr>
                    <w:t xml:space="preserve">          217.2 </w:t>
                  </w:r>
                </w:p>
              </w:tc>
              <w:tc>
                <w:tcPr>
                  <w:tcW w:w="723" w:type="dxa"/>
                  <w:vAlign w:val="bottom"/>
                </w:tcPr>
                <w:p w14:paraId="577D3BC6" w14:textId="06E48819" w:rsidR="00974E7E" w:rsidRPr="00365EBD" w:rsidRDefault="00974E7E" w:rsidP="00974E7E">
                  <w:pPr>
                    <w:jc w:val="right"/>
                    <w:rPr>
                      <w:rFonts w:ascii="Calibri" w:hAnsi="Calibri" w:cs="Calibri"/>
                      <w:color w:val="000000"/>
                      <w:sz w:val="16"/>
                      <w:szCs w:val="16"/>
                    </w:rPr>
                  </w:pPr>
                  <w:r w:rsidRPr="00974E7E">
                    <w:rPr>
                      <w:rFonts w:ascii="Calibri" w:hAnsi="Calibri" w:cs="Calibri"/>
                      <w:color w:val="000000"/>
                      <w:sz w:val="16"/>
                      <w:szCs w:val="16"/>
                    </w:rPr>
                    <w:t xml:space="preserve">          226.1 </w:t>
                  </w:r>
                </w:p>
              </w:tc>
              <w:tc>
                <w:tcPr>
                  <w:tcW w:w="724" w:type="dxa"/>
                  <w:vAlign w:val="bottom"/>
                </w:tcPr>
                <w:p w14:paraId="7A6AF896" w14:textId="7A2C39A3" w:rsidR="00974E7E" w:rsidRPr="00365EBD" w:rsidRDefault="00974E7E" w:rsidP="00974E7E">
                  <w:pPr>
                    <w:jc w:val="right"/>
                    <w:rPr>
                      <w:rFonts w:ascii="Calibri" w:hAnsi="Calibri" w:cs="Calibri"/>
                      <w:color w:val="000000"/>
                      <w:sz w:val="16"/>
                      <w:szCs w:val="16"/>
                    </w:rPr>
                  </w:pPr>
                  <w:r w:rsidRPr="00974E7E">
                    <w:rPr>
                      <w:rFonts w:ascii="Calibri" w:hAnsi="Calibri" w:cs="Calibri"/>
                      <w:color w:val="000000"/>
                      <w:sz w:val="16"/>
                      <w:szCs w:val="16"/>
                    </w:rPr>
                    <w:t xml:space="preserve">          243.6 </w:t>
                  </w:r>
                </w:p>
              </w:tc>
              <w:tc>
                <w:tcPr>
                  <w:tcW w:w="725" w:type="dxa"/>
                  <w:vAlign w:val="bottom"/>
                </w:tcPr>
                <w:p w14:paraId="74CF94A4" w14:textId="1DABCBE6" w:rsidR="00974E7E" w:rsidRPr="00365EBD" w:rsidRDefault="00974E7E" w:rsidP="00974E7E">
                  <w:pPr>
                    <w:jc w:val="right"/>
                    <w:rPr>
                      <w:rFonts w:ascii="Calibri" w:hAnsi="Calibri" w:cs="Calibri"/>
                      <w:color w:val="000000"/>
                      <w:sz w:val="16"/>
                      <w:szCs w:val="16"/>
                    </w:rPr>
                  </w:pPr>
                  <w:r w:rsidRPr="00974E7E">
                    <w:rPr>
                      <w:rFonts w:ascii="Calibri" w:hAnsi="Calibri" w:cs="Calibri"/>
                      <w:color w:val="000000"/>
                      <w:sz w:val="16"/>
                      <w:szCs w:val="16"/>
                    </w:rPr>
                    <w:t xml:space="preserve">          321.4 </w:t>
                  </w:r>
                </w:p>
              </w:tc>
              <w:tc>
                <w:tcPr>
                  <w:tcW w:w="725" w:type="dxa"/>
                  <w:vAlign w:val="bottom"/>
                </w:tcPr>
                <w:p w14:paraId="5A86450C" w14:textId="143C8516" w:rsidR="00974E7E" w:rsidRPr="00365EBD" w:rsidRDefault="00974E7E" w:rsidP="00974E7E">
                  <w:pPr>
                    <w:jc w:val="right"/>
                    <w:rPr>
                      <w:rFonts w:ascii="Calibri" w:hAnsi="Calibri" w:cs="Calibri"/>
                      <w:color w:val="000000"/>
                      <w:sz w:val="16"/>
                      <w:szCs w:val="16"/>
                    </w:rPr>
                  </w:pPr>
                  <w:r w:rsidRPr="00974E7E">
                    <w:rPr>
                      <w:rFonts w:ascii="Calibri" w:hAnsi="Calibri" w:cs="Calibri"/>
                      <w:color w:val="000000"/>
                      <w:sz w:val="16"/>
                      <w:szCs w:val="16"/>
                    </w:rPr>
                    <w:t xml:space="preserve">          325.9 </w:t>
                  </w:r>
                </w:p>
              </w:tc>
              <w:tc>
                <w:tcPr>
                  <w:tcW w:w="725" w:type="dxa"/>
                  <w:vAlign w:val="bottom"/>
                </w:tcPr>
                <w:p w14:paraId="6C13C5BB" w14:textId="1D723246" w:rsidR="00974E7E" w:rsidRPr="00365EBD" w:rsidRDefault="00974E7E" w:rsidP="00974E7E">
                  <w:pPr>
                    <w:jc w:val="right"/>
                    <w:rPr>
                      <w:rFonts w:ascii="Calibri" w:hAnsi="Calibri" w:cs="Calibri"/>
                      <w:color w:val="000000"/>
                      <w:sz w:val="16"/>
                      <w:szCs w:val="16"/>
                    </w:rPr>
                  </w:pPr>
                  <w:r w:rsidRPr="00974E7E">
                    <w:rPr>
                      <w:rFonts w:ascii="Calibri" w:hAnsi="Calibri" w:cs="Calibri"/>
                      <w:color w:val="000000"/>
                      <w:sz w:val="16"/>
                      <w:szCs w:val="16"/>
                    </w:rPr>
                    <w:t xml:space="preserve">          333.7 </w:t>
                  </w:r>
                </w:p>
              </w:tc>
              <w:tc>
                <w:tcPr>
                  <w:tcW w:w="725" w:type="dxa"/>
                  <w:vAlign w:val="bottom"/>
                </w:tcPr>
                <w:p w14:paraId="4D95981C" w14:textId="24400F0D" w:rsidR="00974E7E" w:rsidRPr="00365EBD" w:rsidRDefault="00974E7E" w:rsidP="00974E7E">
                  <w:pPr>
                    <w:jc w:val="right"/>
                    <w:rPr>
                      <w:rFonts w:ascii="Calibri" w:hAnsi="Calibri" w:cs="Calibri"/>
                      <w:color w:val="000000"/>
                      <w:sz w:val="16"/>
                      <w:szCs w:val="16"/>
                    </w:rPr>
                  </w:pPr>
                  <w:r w:rsidRPr="00974E7E">
                    <w:rPr>
                      <w:rFonts w:ascii="Calibri" w:hAnsi="Calibri" w:cs="Calibri"/>
                      <w:color w:val="000000"/>
                      <w:sz w:val="16"/>
                      <w:szCs w:val="16"/>
                    </w:rPr>
                    <w:t xml:space="preserve">          356.0 </w:t>
                  </w:r>
                </w:p>
              </w:tc>
              <w:tc>
                <w:tcPr>
                  <w:tcW w:w="725" w:type="dxa"/>
                  <w:vAlign w:val="bottom"/>
                </w:tcPr>
                <w:p w14:paraId="7EF949B4" w14:textId="12911B5A" w:rsidR="00974E7E" w:rsidRPr="00365EBD" w:rsidRDefault="00974E7E" w:rsidP="00974E7E">
                  <w:pPr>
                    <w:jc w:val="right"/>
                    <w:rPr>
                      <w:rFonts w:ascii="Calibri" w:hAnsi="Calibri" w:cs="Calibri"/>
                      <w:color w:val="000000"/>
                      <w:sz w:val="16"/>
                      <w:szCs w:val="16"/>
                    </w:rPr>
                  </w:pPr>
                  <w:r w:rsidRPr="00974E7E">
                    <w:rPr>
                      <w:rFonts w:ascii="Calibri" w:hAnsi="Calibri" w:cs="Calibri"/>
                      <w:color w:val="000000"/>
                      <w:sz w:val="16"/>
                      <w:szCs w:val="16"/>
                    </w:rPr>
                    <w:t xml:space="preserve">          447.8 </w:t>
                  </w:r>
                </w:p>
              </w:tc>
              <w:tc>
                <w:tcPr>
                  <w:tcW w:w="725" w:type="dxa"/>
                  <w:vAlign w:val="bottom"/>
                </w:tcPr>
                <w:p w14:paraId="3C8D6EEF" w14:textId="31F87C9F" w:rsidR="00974E7E" w:rsidRPr="00365EBD" w:rsidRDefault="00974E7E" w:rsidP="00974E7E">
                  <w:pPr>
                    <w:jc w:val="right"/>
                    <w:rPr>
                      <w:rFonts w:ascii="Calibri" w:hAnsi="Calibri" w:cs="Calibri"/>
                      <w:color w:val="000000"/>
                      <w:sz w:val="16"/>
                      <w:szCs w:val="16"/>
                    </w:rPr>
                  </w:pPr>
                  <w:r w:rsidRPr="00974E7E">
                    <w:rPr>
                      <w:rFonts w:ascii="Calibri" w:hAnsi="Calibri" w:cs="Calibri"/>
                      <w:color w:val="000000"/>
                      <w:sz w:val="16"/>
                      <w:szCs w:val="16"/>
                    </w:rPr>
                    <w:t xml:space="preserve">          454.2 </w:t>
                  </w:r>
                </w:p>
              </w:tc>
              <w:tc>
                <w:tcPr>
                  <w:tcW w:w="725" w:type="dxa"/>
                  <w:vAlign w:val="bottom"/>
                </w:tcPr>
                <w:p w14:paraId="18E59A12" w14:textId="1AE1709B" w:rsidR="00974E7E" w:rsidRPr="00365EBD" w:rsidRDefault="00974E7E" w:rsidP="00974E7E">
                  <w:pPr>
                    <w:jc w:val="right"/>
                    <w:rPr>
                      <w:rFonts w:ascii="Calibri" w:hAnsi="Calibri" w:cs="Calibri"/>
                      <w:color w:val="000000"/>
                      <w:sz w:val="16"/>
                      <w:szCs w:val="16"/>
                    </w:rPr>
                  </w:pPr>
                  <w:r w:rsidRPr="00974E7E">
                    <w:rPr>
                      <w:rFonts w:ascii="Calibri" w:hAnsi="Calibri" w:cs="Calibri"/>
                      <w:color w:val="000000"/>
                      <w:sz w:val="16"/>
                      <w:szCs w:val="16"/>
                    </w:rPr>
                    <w:t xml:space="preserve">          449.9 </w:t>
                  </w:r>
                </w:p>
              </w:tc>
              <w:tc>
                <w:tcPr>
                  <w:tcW w:w="725" w:type="dxa"/>
                  <w:vAlign w:val="bottom"/>
                </w:tcPr>
                <w:p w14:paraId="3B5476D0" w14:textId="6886E923" w:rsidR="00974E7E" w:rsidRPr="00365EBD" w:rsidRDefault="00974E7E" w:rsidP="00974E7E">
                  <w:pPr>
                    <w:jc w:val="right"/>
                    <w:rPr>
                      <w:rFonts w:ascii="Calibri" w:hAnsi="Calibri" w:cs="Calibri"/>
                      <w:color w:val="000000"/>
                      <w:sz w:val="16"/>
                      <w:szCs w:val="16"/>
                    </w:rPr>
                  </w:pPr>
                  <w:r w:rsidRPr="00974E7E">
                    <w:rPr>
                      <w:rFonts w:ascii="Calibri" w:hAnsi="Calibri" w:cs="Calibri"/>
                      <w:color w:val="000000"/>
                      <w:sz w:val="16"/>
                      <w:szCs w:val="16"/>
                    </w:rPr>
                    <w:t xml:space="preserve">          463.2 </w:t>
                  </w:r>
                </w:p>
              </w:tc>
            </w:tr>
            <w:tr w:rsidR="00974E7E" w:rsidRPr="00A52E9A" w14:paraId="09710FD0" w14:textId="77777777" w:rsidTr="002A1BD3">
              <w:tc>
                <w:tcPr>
                  <w:tcW w:w="814" w:type="dxa"/>
                  <w:vAlign w:val="center"/>
                </w:tcPr>
                <w:p w14:paraId="04E1284F" w14:textId="7FBE0BDA" w:rsidR="00974E7E" w:rsidRDefault="00974E7E" w:rsidP="00974E7E">
                  <w:pPr>
                    <w:rPr>
                      <w:rFonts w:ascii="Calibri" w:hAnsi="Calibri" w:cs="Calibri"/>
                      <w:color w:val="000000"/>
                      <w:sz w:val="16"/>
                      <w:szCs w:val="16"/>
                    </w:rPr>
                  </w:pPr>
                  <w:proofErr w:type="spellStart"/>
                  <w:r>
                    <w:rPr>
                      <w:rFonts w:ascii="Calibri" w:hAnsi="Calibri" w:cs="Calibri"/>
                      <w:color w:val="000000"/>
                      <w:sz w:val="16"/>
                      <w:szCs w:val="16"/>
                    </w:rPr>
                    <w:t>Gruh</w:t>
                  </w:r>
                  <w:proofErr w:type="spellEnd"/>
                </w:p>
              </w:tc>
              <w:tc>
                <w:tcPr>
                  <w:tcW w:w="723" w:type="dxa"/>
                  <w:vAlign w:val="bottom"/>
                </w:tcPr>
                <w:p w14:paraId="4CD405F6" w14:textId="2495727B" w:rsidR="00974E7E" w:rsidRPr="00365EBD" w:rsidRDefault="00974E7E" w:rsidP="00974E7E">
                  <w:pPr>
                    <w:jc w:val="right"/>
                    <w:rPr>
                      <w:rFonts w:ascii="Calibri" w:hAnsi="Calibri" w:cs="Calibri"/>
                      <w:color w:val="000000"/>
                      <w:sz w:val="16"/>
                      <w:szCs w:val="16"/>
                    </w:rPr>
                  </w:pPr>
                  <w:r w:rsidRPr="00974E7E">
                    <w:rPr>
                      <w:rFonts w:ascii="Calibri" w:hAnsi="Calibri" w:cs="Calibri"/>
                      <w:color w:val="000000"/>
                      <w:sz w:val="16"/>
                      <w:szCs w:val="16"/>
                    </w:rPr>
                    <w:t xml:space="preserve">               -   </w:t>
                  </w:r>
                </w:p>
              </w:tc>
              <w:tc>
                <w:tcPr>
                  <w:tcW w:w="723" w:type="dxa"/>
                  <w:vAlign w:val="bottom"/>
                </w:tcPr>
                <w:p w14:paraId="7CF58F19" w14:textId="3602181D" w:rsidR="00974E7E" w:rsidRPr="00365EBD" w:rsidRDefault="00974E7E" w:rsidP="00974E7E">
                  <w:pPr>
                    <w:jc w:val="right"/>
                    <w:rPr>
                      <w:rFonts w:ascii="Calibri" w:hAnsi="Calibri" w:cs="Calibri"/>
                      <w:color w:val="000000"/>
                      <w:sz w:val="16"/>
                      <w:szCs w:val="16"/>
                    </w:rPr>
                  </w:pPr>
                  <w:r w:rsidRPr="00974E7E">
                    <w:rPr>
                      <w:rFonts w:ascii="Calibri" w:hAnsi="Calibri" w:cs="Calibri"/>
                      <w:color w:val="000000"/>
                      <w:sz w:val="16"/>
                      <w:szCs w:val="16"/>
                    </w:rPr>
                    <w:t xml:space="preserve">               -   </w:t>
                  </w:r>
                </w:p>
              </w:tc>
              <w:tc>
                <w:tcPr>
                  <w:tcW w:w="724" w:type="dxa"/>
                  <w:vAlign w:val="bottom"/>
                </w:tcPr>
                <w:p w14:paraId="737F9F06" w14:textId="55E19C0D" w:rsidR="00974E7E" w:rsidRPr="00365EBD" w:rsidRDefault="00974E7E" w:rsidP="00974E7E">
                  <w:pPr>
                    <w:jc w:val="right"/>
                    <w:rPr>
                      <w:rFonts w:ascii="Calibri" w:hAnsi="Calibri" w:cs="Calibri"/>
                      <w:color w:val="000000"/>
                      <w:sz w:val="16"/>
                      <w:szCs w:val="16"/>
                    </w:rPr>
                  </w:pPr>
                  <w:r w:rsidRPr="00974E7E">
                    <w:rPr>
                      <w:rFonts w:ascii="Calibri" w:hAnsi="Calibri" w:cs="Calibri"/>
                      <w:color w:val="000000"/>
                      <w:sz w:val="16"/>
                      <w:szCs w:val="16"/>
                    </w:rPr>
                    <w:t xml:space="preserve">               -   </w:t>
                  </w:r>
                </w:p>
              </w:tc>
              <w:tc>
                <w:tcPr>
                  <w:tcW w:w="725" w:type="dxa"/>
                  <w:vAlign w:val="bottom"/>
                </w:tcPr>
                <w:p w14:paraId="0204AD95" w14:textId="04E8F4AD" w:rsidR="00974E7E" w:rsidRPr="00365EBD" w:rsidRDefault="00974E7E" w:rsidP="00974E7E">
                  <w:pPr>
                    <w:jc w:val="right"/>
                    <w:rPr>
                      <w:rFonts w:ascii="Calibri" w:hAnsi="Calibri" w:cs="Calibri"/>
                      <w:color w:val="000000"/>
                      <w:sz w:val="16"/>
                      <w:szCs w:val="16"/>
                    </w:rPr>
                  </w:pPr>
                  <w:r w:rsidRPr="00974E7E">
                    <w:rPr>
                      <w:rFonts w:ascii="Calibri" w:hAnsi="Calibri" w:cs="Calibri"/>
                      <w:color w:val="000000"/>
                      <w:sz w:val="16"/>
                      <w:szCs w:val="16"/>
                    </w:rPr>
                    <w:t xml:space="preserve">               -   </w:t>
                  </w:r>
                </w:p>
              </w:tc>
              <w:tc>
                <w:tcPr>
                  <w:tcW w:w="725" w:type="dxa"/>
                  <w:vAlign w:val="bottom"/>
                </w:tcPr>
                <w:p w14:paraId="0883DF1C" w14:textId="1862A504" w:rsidR="00974E7E" w:rsidRPr="00365EBD" w:rsidRDefault="00974E7E" w:rsidP="00974E7E">
                  <w:pPr>
                    <w:jc w:val="right"/>
                    <w:rPr>
                      <w:rFonts w:ascii="Calibri" w:hAnsi="Calibri" w:cs="Calibri"/>
                      <w:color w:val="000000"/>
                      <w:sz w:val="16"/>
                      <w:szCs w:val="16"/>
                    </w:rPr>
                  </w:pPr>
                  <w:r w:rsidRPr="00974E7E">
                    <w:rPr>
                      <w:rFonts w:ascii="Calibri" w:hAnsi="Calibri" w:cs="Calibri"/>
                      <w:color w:val="000000"/>
                      <w:sz w:val="16"/>
                      <w:szCs w:val="16"/>
                    </w:rPr>
                    <w:t xml:space="preserve">               -   </w:t>
                  </w:r>
                </w:p>
              </w:tc>
              <w:tc>
                <w:tcPr>
                  <w:tcW w:w="725" w:type="dxa"/>
                  <w:vAlign w:val="bottom"/>
                </w:tcPr>
                <w:p w14:paraId="4612EE92" w14:textId="7CB42394" w:rsidR="00974E7E" w:rsidRPr="00365EBD" w:rsidRDefault="00974E7E" w:rsidP="00974E7E">
                  <w:pPr>
                    <w:jc w:val="right"/>
                    <w:rPr>
                      <w:rFonts w:ascii="Calibri" w:hAnsi="Calibri" w:cs="Calibri"/>
                      <w:color w:val="000000"/>
                      <w:sz w:val="16"/>
                      <w:szCs w:val="16"/>
                    </w:rPr>
                  </w:pPr>
                  <w:r w:rsidRPr="00974E7E">
                    <w:rPr>
                      <w:rFonts w:ascii="Calibri" w:hAnsi="Calibri" w:cs="Calibri"/>
                      <w:color w:val="000000"/>
                      <w:sz w:val="16"/>
                      <w:szCs w:val="16"/>
                    </w:rPr>
                    <w:t xml:space="preserve">               -   </w:t>
                  </w:r>
                </w:p>
              </w:tc>
              <w:tc>
                <w:tcPr>
                  <w:tcW w:w="725" w:type="dxa"/>
                  <w:vAlign w:val="bottom"/>
                </w:tcPr>
                <w:p w14:paraId="5F5726C0" w14:textId="323323C2" w:rsidR="00974E7E" w:rsidRPr="00365EBD" w:rsidRDefault="00974E7E" w:rsidP="00974E7E">
                  <w:pPr>
                    <w:jc w:val="right"/>
                    <w:rPr>
                      <w:rFonts w:ascii="Calibri" w:hAnsi="Calibri" w:cs="Calibri"/>
                      <w:color w:val="000000"/>
                      <w:sz w:val="16"/>
                      <w:szCs w:val="16"/>
                    </w:rPr>
                  </w:pPr>
                  <w:r w:rsidRPr="00974E7E">
                    <w:rPr>
                      <w:rFonts w:ascii="Calibri" w:hAnsi="Calibri" w:cs="Calibri"/>
                      <w:color w:val="000000"/>
                      <w:sz w:val="16"/>
                      <w:szCs w:val="16"/>
                    </w:rPr>
                    <w:t xml:space="preserve">                 3 </w:t>
                  </w:r>
                </w:p>
              </w:tc>
              <w:tc>
                <w:tcPr>
                  <w:tcW w:w="725" w:type="dxa"/>
                  <w:vAlign w:val="bottom"/>
                </w:tcPr>
                <w:p w14:paraId="2D768EDC" w14:textId="78B29F1B" w:rsidR="00974E7E" w:rsidRPr="00365EBD" w:rsidRDefault="00974E7E" w:rsidP="00974E7E">
                  <w:pPr>
                    <w:jc w:val="right"/>
                    <w:rPr>
                      <w:rFonts w:ascii="Calibri" w:hAnsi="Calibri" w:cs="Calibri"/>
                      <w:color w:val="000000"/>
                      <w:sz w:val="16"/>
                      <w:szCs w:val="16"/>
                    </w:rPr>
                  </w:pPr>
                  <w:r w:rsidRPr="00974E7E">
                    <w:rPr>
                      <w:rFonts w:ascii="Calibri" w:hAnsi="Calibri" w:cs="Calibri"/>
                      <w:color w:val="000000"/>
                      <w:sz w:val="16"/>
                      <w:szCs w:val="16"/>
                    </w:rPr>
                    <w:t xml:space="preserve">               -   </w:t>
                  </w:r>
                </w:p>
              </w:tc>
              <w:tc>
                <w:tcPr>
                  <w:tcW w:w="725" w:type="dxa"/>
                  <w:vAlign w:val="bottom"/>
                </w:tcPr>
                <w:p w14:paraId="3853521B" w14:textId="3B668652" w:rsidR="00974E7E" w:rsidRPr="00365EBD" w:rsidRDefault="00974E7E" w:rsidP="00974E7E">
                  <w:pPr>
                    <w:jc w:val="right"/>
                    <w:rPr>
                      <w:rFonts w:ascii="Calibri" w:hAnsi="Calibri" w:cs="Calibri"/>
                      <w:color w:val="000000"/>
                      <w:sz w:val="16"/>
                      <w:szCs w:val="16"/>
                    </w:rPr>
                  </w:pPr>
                  <w:r w:rsidRPr="00974E7E">
                    <w:rPr>
                      <w:rFonts w:ascii="Calibri" w:hAnsi="Calibri" w:cs="Calibri"/>
                      <w:color w:val="000000"/>
                      <w:sz w:val="16"/>
                      <w:szCs w:val="16"/>
                    </w:rPr>
                    <w:t xml:space="preserve">               -   </w:t>
                  </w:r>
                </w:p>
              </w:tc>
              <w:tc>
                <w:tcPr>
                  <w:tcW w:w="725" w:type="dxa"/>
                  <w:vAlign w:val="bottom"/>
                </w:tcPr>
                <w:p w14:paraId="6F81BAE2" w14:textId="7E10D1B5" w:rsidR="00974E7E" w:rsidRPr="00365EBD" w:rsidRDefault="00974E7E" w:rsidP="00974E7E">
                  <w:pPr>
                    <w:jc w:val="right"/>
                    <w:rPr>
                      <w:rFonts w:ascii="Calibri" w:hAnsi="Calibri" w:cs="Calibri"/>
                      <w:color w:val="000000"/>
                      <w:sz w:val="16"/>
                      <w:szCs w:val="16"/>
                    </w:rPr>
                  </w:pPr>
                  <w:r w:rsidRPr="00974E7E">
                    <w:rPr>
                      <w:rFonts w:ascii="Calibri" w:hAnsi="Calibri" w:cs="Calibri"/>
                      <w:color w:val="000000"/>
                      <w:sz w:val="16"/>
                      <w:szCs w:val="16"/>
                    </w:rPr>
                    <w:t xml:space="preserve">             192 </w:t>
                  </w:r>
                </w:p>
              </w:tc>
              <w:tc>
                <w:tcPr>
                  <w:tcW w:w="725" w:type="dxa"/>
                  <w:vAlign w:val="bottom"/>
                </w:tcPr>
                <w:p w14:paraId="5EEB7193" w14:textId="40D1B0E8" w:rsidR="00974E7E" w:rsidRPr="00365EBD" w:rsidRDefault="00974E7E" w:rsidP="00974E7E">
                  <w:pPr>
                    <w:jc w:val="right"/>
                    <w:rPr>
                      <w:rFonts w:ascii="Calibri" w:hAnsi="Calibri" w:cs="Calibri"/>
                      <w:color w:val="000000"/>
                      <w:sz w:val="16"/>
                      <w:szCs w:val="16"/>
                    </w:rPr>
                  </w:pPr>
                  <w:r w:rsidRPr="00974E7E">
                    <w:rPr>
                      <w:rFonts w:ascii="Calibri" w:hAnsi="Calibri" w:cs="Calibri"/>
                      <w:color w:val="000000"/>
                      <w:sz w:val="16"/>
                      <w:szCs w:val="16"/>
                    </w:rPr>
                    <w:t xml:space="preserve">             191 </w:t>
                  </w:r>
                </w:p>
              </w:tc>
            </w:tr>
          </w:tbl>
          <w:p w14:paraId="2AB7BE62" w14:textId="77777777" w:rsidR="00E622F5" w:rsidRDefault="00E622F5">
            <w:pPr>
              <w:rPr>
                <w:rFonts w:ascii="Calibri" w:hAnsi="Calibri" w:cs="Calibri"/>
                <w:sz w:val="18"/>
                <w:szCs w:val="18"/>
              </w:rPr>
            </w:pPr>
          </w:p>
          <w:p w14:paraId="3F80283C" w14:textId="1A5D42E3" w:rsidR="00E622F5" w:rsidRDefault="00457447">
            <w:pPr>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59264" behindDoc="0" locked="0" layoutInCell="1" allowOverlap="1" wp14:anchorId="06DBC401" wp14:editId="7120EFA4">
                      <wp:simplePos x="0" y="0"/>
                      <wp:positionH relativeFrom="column">
                        <wp:posOffset>-2599</wp:posOffset>
                      </wp:positionH>
                      <wp:positionV relativeFrom="paragraph">
                        <wp:posOffset>33826</wp:posOffset>
                      </wp:positionV>
                      <wp:extent cx="145997" cy="99892"/>
                      <wp:effectExtent l="0" t="0" r="0" b="1905"/>
                      <wp:wrapNone/>
                      <wp:docPr id="1" name="Rectangle 1"/>
                      <wp:cNvGraphicFramePr/>
                      <a:graphic xmlns:a="http://schemas.openxmlformats.org/drawingml/2006/main">
                        <a:graphicData uri="http://schemas.microsoft.com/office/word/2010/wordprocessingShape">
                          <wps:wsp>
                            <wps:cNvSpPr/>
                            <wps:spPr>
                              <a:xfrm>
                                <a:off x="0" y="0"/>
                                <a:ext cx="145997" cy="99892"/>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232891" id="Rectangle 1" o:spid="_x0000_s1026" style="position:absolute;margin-left:-.2pt;margin-top:2.65pt;width:11.5pt;height:7.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cAioQIAAMEFAAAOAAAAZHJzL2Uyb0RvYy54bWysVE1PGzEQvVfqf7B8L5tEoZCIDYpAVJUo&#13;&#10;IKDibLx21pLtcW0nm/TXd2xvlkBpD1Uvu/Z8vJl5npmz863RZCN8UGBrOj4aUSIsh0bZVU2/P159&#13;&#10;OqUkRGYbpsGKmu5EoOeLjx/OOjcXE2hBN8ITBLFh3rmatjG6eVUF3grDwhE4YVEpwRsW8epXVeNZ&#13;&#10;h+hGV5PR6HPVgW+cBy5CQOllUdJFxpdS8HgrZRCR6JpibjF/ff4+p2+1OGPzlWeuVbxPg/1DFoYp&#13;&#10;i0EHqEsWGVl79RuUUdxDABmPOJgKpFRc5BqwmvHoTTUPLXMi14LkBDfQFP4fLL/Z3HmiGnw7Siwz&#13;&#10;+ET3SBqzKy3IONHTuTBHqwd35/tbwGOqdSu9SX+sgmwzpbuBUrGNhKNwPD2ezU4o4aiazU5nkwRZ&#13;&#10;vfg6H+IXAYakQ009xs48ss11iMV0b5JCBdCquVJa50tqEnGhPdkwfF7GubBxmt312nyDpsixTUb9&#13;&#10;Q6MY26GIT/dizCa3W0LKub0Kom0KZSEFLfkkSZVYKTzkU9xpkey0vRcS6cTKJzmRAfkwx3FRtawR&#13;&#10;RXz8x1wyYEKWGH/A7gHeqz+/GZbU2ydXkedgcB79LbFS4uCRI4ONg7NRFvx7ADoOkYv9nqRCTWLp&#13;&#10;GZodNpuHMoXB8SuFr37NQrxjHscOBxRXSbzFj9TQ1RT6EyUt+J/vyZM9TgNqKelwjGsafqyZF5To&#13;&#10;rxbnZDaeTtPc58v0+GSCF3+oeT7U2LW5AGwlnAXMLh+TfdT7o/RgnnDjLFNUVDHLMXZNefT7y0Us&#13;&#10;6wV3FhfLZTbDWXcsXtsHxxN4YjV19eP2iXnXt37EkbmB/ciz+ZsJKLbJ08JyHUGqPB4vvPZ8457I&#13;&#10;TdzvtLSIDu/Z6mXzLn4BAAD//wMAUEsDBBQABgAIAAAAIQDCn0DY3QAAAAoBAAAPAAAAZHJzL2Rv&#13;&#10;d25yZXYueG1sTE9NT8MwDL0j8R8iI3HbkpVSUNd0mkDcQIjBgWPWeG21xKmarCv/HnNiF1vWe34f&#13;&#10;1Wb2Tkw4xj6QhtVSgUBqgu2p1fD1+bJ4BBGTIWtcINTwgxE29fVVZUobzvSB0y61gkUolkZDl9JQ&#13;&#10;ShmbDr2JyzAgMXYIozeJz7GVdjRnFvdOZkoV0pue2KEzAz512Bx3J69BqcP2Ad/zt9bR9H0sbCxy&#13;&#10;96r17c38vOaxXYNIOKf/D/jrwPmh5mD7cCIbhdOwyJmo4f4OBKNZVoDY814pkHUlLyvUvwAAAP//&#13;&#10;AwBQSwECLQAUAAYACAAAACEAtoM4kv4AAADhAQAAEwAAAAAAAAAAAAAAAAAAAAAAW0NvbnRlbnRf&#13;&#10;VHlwZXNdLnhtbFBLAQItABQABgAIAAAAIQA4/SH/1gAAAJQBAAALAAAAAAAAAAAAAAAAAC8BAABf&#13;&#10;cmVscy8ucmVsc1BLAQItABQABgAIAAAAIQAXccAioQIAAMEFAAAOAAAAAAAAAAAAAAAAAC4CAABk&#13;&#10;cnMvZTJvRG9jLnhtbFBLAQItABQABgAIAAAAIQDCn0DY3QAAAAoBAAAPAAAAAAAAAAAAAAAAAPsE&#13;&#10;AABkcnMvZG93bnJldi54bWxQSwUGAAAAAAQABADzAAAABQYAAAAA&#13;&#10;" fillcolor="#fff2cc [663]" stroked="f" strokeweight="1pt"/>
                  </w:pict>
                </mc:Fallback>
              </mc:AlternateContent>
            </w:r>
            <w:r>
              <w:rPr>
                <w:rFonts w:ascii="Calibri" w:hAnsi="Calibri" w:cs="Calibri"/>
                <w:sz w:val="18"/>
                <w:szCs w:val="18"/>
              </w:rPr>
              <w:t xml:space="preserve">      </w:t>
            </w:r>
            <w:proofErr w:type="spellStart"/>
            <w:r>
              <w:rPr>
                <w:rFonts w:ascii="Calibri" w:hAnsi="Calibri" w:cs="Calibri"/>
                <w:sz w:val="18"/>
                <w:szCs w:val="18"/>
              </w:rPr>
              <w:t>Pre Acquisition</w:t>
            </w:r>
            <w:proofErr w:type="spellEnd"/>
          </w:p>
          <w:p w14:paraId="1CB67B28" w14:textId="0D426A09" w:rsidR="006404B7" w:rsidRDefault="006404B7">
            <w:pPr>
              <w:rPr>
                <w:rFonts w:ascii="Calibri" w:hAnsi="Calibri" w:cs="Calibri"/>
                <w:sz w:val="18"/>
                <w:szCs w:val="18"/>
              </w:rPr>
            </w:pPr>
          </w:p>
          <w:p w14:paraId="47EAA3F3" w14:textId="1942282E" w:rsidR="0063129E" w:rsidRDefault="0063129E" w:rsidP="00974E7E">
            <w:pPr>
              <w:ind w:left="317"/>
              <w:rPr>
                <w:rFonts w:ascii="Calibri" w:hAnsi="Calibri" w:cs="Calibri"/>
                <w:sz w:val="18"/>
                <w:szCs w:val="18"/>
              </w:rPr>
            </w:pPr>
            <w:proofErr w:type="spellStart"/>
            <w:r>
              <w:rPr>
                <w:rFonts w:ascii="Calibri" w:hAnsi="Calibri" w:cs="Calibri"/>
                <w:sz w:val="18"/>
                <w:szCs w:val="18"/>
              </w:rPr>
              <w:t>Gruh</w:t>
            </w:r>
            <w:proofErr w:type="spellEnd"/>
            <w:r>
              <w:rPr>
                <w:rFonts w:ascii="Calibri" w:hAnsi="Calibri" w:cs="Calibri"/>
                <w:sz w:val="18"/>
                <w:szCs w:val="18"/>
              </w:rPr>
              <w:t xml:space="preserve">: </w:t>
            </w:r>
            <w:proofErr w:type="spellStart"/>
            <w:r>
              <w:rPr>
                <w:rFonts w:ascii="Calibri" w:hAnsi="Calibri" w:cs="Calibri"/>
                <w:sz w:val="18"/>
                <w:szCs w:val="18"/>
              </w:rPr>
              <w:t>Gruh</w:t>
            </w:r>
            <w:proofErr w:type="spellEnd"/>
            <w:r>
              <w:rPr>
                <w:rFonts w:ascii="Calibri" w:hAnsi="Calibri" w:cs="Calibri"/>
                <w:sz w:val="18"/>
                <w:szCs w:val="18"/>
              </w:rPr>
              <w:t xml:space="preserve"> also follows a branch led operating model, where</w:t>
            </w:r>
            <w:r w:rsidR="00363557">
              <w:rPr>
                <w:rFonts w:ascii="Calibri" w:hAnsi="Calibri" w:cs="Calibri"/>
                <w:sz w:val="18"/>
                <w:szCs w:val="18"/>
              </w:rPr>
              <w:t xml:space="preserve"> the loan officer</w:t>
            </w:r>
            <w:r w:rsidR="001622EA">
              <w:rPr>
                <w:rFonts w:ascii="Calibri" w:hAnsi="Calibri" w:cs="Calibri"/>
                <w:sz w:val="18"/>
                <w:szCs w:val="18"/>
              </w:rPr>
              <w:t xml:space="preserve"> does the credit evaluation of the customer. Given the customer that </w:t>
            </w:r>
            <w:proofErr w:type="spellStart"/>
            <w:r w:rsidR="001622EA">
              <w:rPr>
                <w:rFonts w:ascii="Calibri" w:hAnsi="Calibri" w:cs="Calibri"/>
                <w:sz w:val="18"/>
                <w:szCs w:val="18"/>
              </w:rPr>
              <w:t>Gruh</w:t>
            </w:r>
            <w:proofErr w:type="spellEnd"/>
            <w:r w:rsidR="001622EA">
              <w:rPr>
                <w:rFonts w:ascii="Calibri" w:hAnsi="Calibri" w:cs="Calibri"/>
                <w:sz w:val="18"/>
                <w:szCs w:val="18"/>
              </w:rPr>
              <w:t xml:space="preserve"> typically lends to, there is limited documentation available and therefore the process is again manually intensive, less open to digitization and therefore similar to Bandhan’s operating model. The advantage that the Bandhan transaction provides </w:t>
            </w:r>
            <w:proofErr w:type="spellStart"/>
            <w:r w:rsidR="001622EA">
              <w:rPr>
                <w:rFonts w:ascii="Calibri" w:hAnsi="Calibri" w:cs="Calibri"/>
                <w:sz w:val="18"/>
                <w:szCs w:val="18"/>
              </w:rPr>
              <w:t>Gruh</w:t>
            </w:r>
            <w:proofErr w:type="spellEnd"/>
            <w:r w:rsidR="001622EA">
              <w:rPr>
                <w:rFonts w:ascii="Calibri" w:hAnsi="Calibri" w:cs="Calibri"/>
                <w:sz w:val="18"/>
                <w:szCs w:val="18"/>
              </w:rPr>
              <w:t xml:space="preserve"> is that it possibly allows </w:t>
            </w:r>
            <w:proofErr w:type="spellStart"/>
            <w:r w:rsidR="001622EA">
              <w:rPr>
                <w:rFonts w:ascii="Calibri" w:hAnsi="Calibri" w:cs="Calibri"/>
                <w:sz w:val="18"/>
                <w:szCs w:val="18"/>
              </w:rPr>
              <w:t>Gruh</w:t>
            </w:r>
            <w:proofErr w:type="spellEnd"/>
            <w:r w:rsidR="001622EA">
              <w:rPr>
                <w:rFonts w:ascii="Calibri" w:hAnsi="Calibri" w:cs="Calibri"/>
                <w:sz w:val="18"/>
                <w:szCs w:val="18"/>
              </w:rPr>
              <w:t xml:space="preserve"> to open more </w:t>
            </w:r>
            <w:r w:rsidR="001622EA">
              <w:rPr>
                <w:rFonts w:ascii="Calibri" w:hAnsi="Calibri" w:cs="Calibri"/>
                <w:sz w:val="18"/>
                <w:szCs w:val="18"/>
              </w:rPr>
              <w:lastRenderedPageBreak/>
              <w:t>branches (</w:t>
            </w:r>
            <w:r w:rsidR="001622EA" w:rsidRPr="002D0C70">
              <w:rPr>
                <w:rFonts w:ascii="Calibri" w:hAnsi="Calibri" w:cs="Calibri"/>
                <w:color w:val="FF0000"/>
                <w:sz w:val="18"/>
                <w:szCs w:val="18"/>
              </w:rPr>
              <w:t xml:space="preserve">which it wasn’t doing for a long period, which may be some </w:t>
            </w:r>
            <w:proofErr w:type="spellStart"/>
            <w:r w:rsidR="001622EA" w:rsidRPr="002D0C70">
              <w:rPr>
                <w:rFonts w:ascii="Calibri" w:hAnsi="Calibri" w:cs="Calibri"/>
                <w:color w:val="FF0000"/>
                <w:sz w:val="18"/>
                <w:szCs w:val="18"/>
              </w:rPr>
              <w:t>tatic</w:t>
            </w:r>
            <w:proofErr w:type="spellEnd"/>
            <w:r w:rsidR="001622EA" w:rsidRPr="002D0C70">
              <w:rPr>
                <w:rFonts w:ascii="Calibri" w:hAnsi="Calibri" w:cs="Calibri"/>
                <w:color w:val="FF0000"/>
                <w:sz w:val="18"/>
                <w:szCs w:val="18"/>
              </w:rPr>
              <w:t xml:space="preserve"> understand with HDFC expanding its network and </w:t>
            </w:r>
            <w:proofErr w:type="spellStart"/>
            <w:r w:rsidR="001622EA" w:rsidRPr="002D0C70">
              <w:rPr>
                <w:rFonts w:ascii="Calibri" w:hAnsi="Calibri" w:cs="Calibri"/>
                <w:color w:val="FF0000"/>
                <w:sz w:val="18"/>
                <w:szCs w:val="18"/>
              </w:rPr>
              <w:t>Gruh</w:t>
            </w:r>
            <w:proofErr w:type="spellEnd"/>
            <w:r w:rsidR="001622EA" w:rsidRPr="002D0C70">
              <w:rPr>
                <w:rFonts w:ascii="Calibri" w:hAnsi="Calibri" w:cs="Calibri"/>
                <w:color w:val="FF0000"/>
                <w:sz w:val="18"/>
                <w:szCs w:val="18"/>
              </w:rPr>
              <w:t xml:space="preserve"> trying to getting more business from the existing branches which in a way led to better P&amp;L</w:t>
            </w:r>
            <w:r w:rsidR="002D0C70" w:rsidRPr="002D0C70">
              <w:rPr>
                <w:rFonts w:ascii="Calibri" w:hAnsi="Calibri" w:cs="Calibri"/>
                <w:color w:val="FF0000"/>
                <w:sz w:val="18"/>
                <w:szCs w:val="18"/>
              </w:rPr>
              <w:t xml:space="preserve"> - this is a hypothesis, no fact backing it </w:t>
            </w:r>
            <w:r w:rsidR="001622EA">
              <w:rPr>
                <w:rFonts w:ascii="Calibri" w:hAnsi="Calibri" w:cs="Calibri"/>
                <w:sz w:val="18"/>
                <w:szCs w:val="18"/>
              </w:rPr>
              <w:t>)</w:t>
            </w:r>
            <w:r w:rsidR="002D0C70">
              <w:rPr>
                <w:rFonts w:ascii="Calibri" w:hAnsi="Calibri" w:cs="Calibri"/>
                <w:sz w:val="18"/>
                <w:szCs w:val="18"/>
              </w:rPr>
              <w:t>.</w:t>
            </w:r>
          </w:p>
          <w:p w14:paraId="1D72EF16" w14:textId="2928650A" w:rsidR="0063129E" w:rsidRDefault="0063129E">
            <w:pPr>
              <w:rPr>
                <w:rFonts w:ascii="Calibri" w:hAnsi="Calibri" w:cs="Calibri"/>
                <w:sz w:val="18"/>
                <w:szCs w:val="18"/>
              </w:rPr>
            </w:pPr>
          </w:p>
          <w:tbl>
            <w:tblPr>
              <w:tblStyle w:val="TableGrid"/>
              <w:tblW w:w="0" w:type="auto"/>
              <w:tblLayout w:type="fixed"/>
              <w:tblLook w:val="04A0" w:firstRow="1" w:lastRow="0" w:firstColumn="1" w:lastColumn="0" w:noHBand="0" w:noVBand="1"/>
            </w:tblPr>
            <w:tblGrid>
              <w:gridCol w:w="812"/>
              <w:gridCol w:w="722"/>
              <w:gridCol w:w="723"/>
              <w:gridCol w:w="724"/>
              <w:gridCol w:w="725"/>
              <w:gridCol w:w="725"/>
              <w:gridCol w:w="725"/>
              <w:gridCol w:w="725"/>
              <w:gridCol w:w="725"/>
              <w:gridCol w:w="725"/>
              <w:gridCol w:w="725"/>
              <w:gridCol w:w="728"/>
            </w:tblGrid>
            <w:tr w:rsidR="00974E7E" w:rsidRPr="00A52E9A" w14:paraId="4D18FDB9" w14:textId="77777777" w:rsidTr="002A1BD3">
              <w:tc>
                <w:tcPr>
                  <w:tcW w:w="812" w:type="dxa"/>
                  <w:vAlign w:val="center"/>
                </w:tcPr>
                <w:p w14:paraId="138F5786" w14:textId="77777777" w:rsidR="00974E7E" w:rsidRPr="00E622F5" w:rsidRDefault="00974E7E" w:rsidP="00974E7E">
                  <w:pPr>
                    <w:jc w:val="right"/>
                    <w:rPr>
                      <w:rFonts w:ascii="Calibri" w:hAnsi="Calibri" w:cs="Calibri"/>
                      <w:color w:val="000000"/>
                      <w:sz w:val="16"/>
                      <w:szCs w:val="16"/>
                    </w:rPr>
                  </w:pPr>
                </w:p>
              </w:tc>
              <w:tc>
                <w:tcPr>
                  <w:tcW w:w="722" w:type="dxa"/>
                  <w:vAlign w:val="center"/>
                </w:tcPr>
                <w:p w14:paraId="7D1D688C" w14:textId="210649C3" w:rsidR="00974E7E" w:rsidRPr="00E622F5" w:rsidRDefault="00974E7E" w:rsidP="00974E7E">
                  <w:pPr>
                    <w:jc w:val="right"/>
                    <w:rPr>
                      <w:rFonts w:ascii="Calibri" w:hAnsi="Calibri" w:cs="Calibri"/>
                      <w:color w:val="000000"/>
                      <w:sz w:val="16"/>
                      <w:szCs w:val="16"/>
                    </w:rPr>
                  </w:pPr>
                  <w:r>
                    <w:rPr>
                      <w:rFonts w:ascii="Calibri" w:hAnsi="Calibri" w:cs="Calibri"/>
                      <w:color w:val="000000"/>
                      <w:sz w:val="16"/>
                      <w:szCs w:val="16"/>
                    </w:rPr>
                    <w:t>FY 17</w:t>
                  </w:r>
                </w:p>
              </w:tc>
              <w:tc>
                <w:tcPr>
                  <w:tcW w:w="723" w:type="dxa"/>
                  <w:vAlign w:val="center"/>
                </w:tcPr>
                <w:p w14:paraId="6C40BDE4" w14:textId="65F1B2DA" w:rsidR="00974E7E" w:rsidRPr="00E622F5" w:rsidRDefault="00974E7E" w:rsidP="00974E7E">
                  <w:pPr>
                    <w:jc w:val="right"/>
                    <w:rPr>
                      <w:rFonts w:ascii="Calibri" w:hAnsi="Calibri" w:cs="Calibri"/>
                      <w:color w:val="000000"/>
                      <w:sz w:val="16"/>
                      <w:szCs w:val="16"/>
                    </w:rPr>
                  </w:pPr>
                  <w:r w:rsidRPr="00E622F5">
                    <w:rPr>
                      <w:rFonts w:ascii="Calibri" w:hAnsi="Calibri" w:cs="Calibri"/>
                      <w:color w:val="000000"/>
                      <w:sz w:val="16"/>
                      <w:szCs w:val="16"/>
                    </w:rPr>
                    <w:t>Q1 FY 18</w:t>
                  </w:r>
                </w:p>
              </w:tc>
              <w:tc>
                <w:tcPr>
                  <w:tcW w:w="724" w:type="dxa"/>
                  <w:vAlign w:val="center"/>
                </w:tcPr>
                <w:p w14:paraId="0AC1B790" w14:textId="0467358F" w:rsidR="00974E7E" w:rsidRPr="00E622F5" w:rsidRDefault="00974E7E" w:rsidP="00974E7E">
                  <w:pPr>
                    <w:jc w:val="right"/>
                    <w:rPr>
                      <w:rFonts w:ascii="Calibri" w:hAnsi="Calibri" w:cs="Calibri"/>
                      <w:color w:val="000000"/>
                      <w:sz w:val="16"/>
                      <w:szCs w:val="16"/>
                    </w:rPr>
                  </w:pPr>
                  <w:r w:rsidRPr="00E622F5">
                    <w:rPr>
                      <w:rFonts w:ascii="Calibri" w:hAnsi="Calibri" w:cs="Calibri"/>
                      <w:color w:val="000000"/>
                      <w:sz w:val="16"/>
                      <w:szCs w:val="16"/>
                    </w:rPr>
                    <w:t>Q2 FY 18</w:t>
                  </w:r>
                </w:p>
              </w:tc>
              <w:tc>
                <w:tcPr>
                  <w:tcW w:w="725" w:type="dxa"/>
                  <w:vAlign w:val="center"/>
                </w:tcPr>
                <w:p w14:paraId="44ABB9CC" w14:textId="067E52B2" w:rsidR="00974E7E" w:rsidRPr="00E622F5" w:rsidRDefault="00974E7E" w:rsidP="00974E7E">
                  <w:pPr>
                    <w:jc w:val="right"/>
                    <w:rPr>
                      <w:rFonts w:ascii="Calibri" w:hAnsi="Calibri" w:cs="Calibri"/>
                      <w:color w:val="000000"/>
                      <w:sz w:val="16"/>
                      <w:szCs w:val="16"/>
                    </w:rPr>
                  </w:pPr>
                  <w:r w:rsidRPr="00E622F5">
                    <w:rPr>
                      <w:rFonts w:ascii="Calibri" w:hAnsi="Calibri" w:cs="Calibri"/>
                      <w:color w:val="000000"/>
                      <w:sz w:val="16"/>
                      <w:szCs w:val="16"/>
                    </w:rPr>
                    <w:t>Q3 FY 18</w:t>
                  </w:r>
                </w:p>
              </w:tc>
              <w:tc>
                <w:tcPr>
                  <w:tcW w:w="725" w:type="dxa"/>
                  <w:vAlign w:val="center"/>
                </w:tcPr>
                <w:p w14:paraId="0B03A094" w14:textId="37371C6E" w:rsidR="00974E7E" w:rsidRPr="00E622F5" w:rsidRDefault="00974E7E" w:rsidP="00974E7E">
                  <w:pPr>
                    <w:jc w:val="right"/>
                    <w:rPr>
                      <w:rFonts w:ascii="Calibri" w:hAnsi="Calibri" w:cs="Calibri"/>
                      <w:color w:val="000000"/>
                      <w:sz w:val="16"/>
                      <w:szCs w:val="16"/>
                    </w:rPr>
                  </w:pPr>
                  <w:r w:rsidRPr="00E622F5">
                    <w:rPr>
                      <w:rFonts w:ascii="Calibri" w:hAnsi="Calibri" w:cs="Calibri"/>
                      <w:color w:val="000000"/>
                      <w:sz w:val="16"/>
                      <w:szCs w:val="16"/>
                    </w:rPr>
                    <w:t>Q4 FY 18</w:t>
                  </w:r>
                </w:p>
              </w:tc>
              <w:tc>
                <w:tcPr>
                  <w:tcW w:w="725" w:type="dxa"/>
                  <w:vAlign w:val="center"/>
                </w:tcPr>
                <w:p w14:paraId="2533FC99" w14:textId="584A706A" w:rsidR="00974E7E" w:rsidRPr="00E622F5" w:rsidRDefault="00974E7E" w:rsidP="00974E7E">
                  <w:pPr>
                    <w:jc w:val="right"/>
                    <w:rPr>
                      <w:rFonts w:ascii="Calibri" w:hAnsi="Calibri" w:cs="Calibri"/>
                      <w:color w:val="000000"/>
                      <w:sz w:val="16"/>
                      <w:szCs w:val="16"/>
                    </w:rPr>
                  </w:pPr>
                  <w:r w:rsidRPr="00E622F5">
                    <w:rPr>
                      <w:rFonts w:ascii="Calibri" w:hAnsi="Calibri" w:cs="Calibri"/>
                      <w:color w:val="000000"/>
                      <w:sz w:val="16"/>
                      <w:szCs w:val="16"/>
                    </w:rPr>
                    <w:t>Q1 FY 19</w:t>
                  </w:r>
                </w:p>
              </w:tc>
              <w:tc>
                <w:tcPr>
                  <w:tcW w:w="725" w:type="dxa"/>
                  <w:vAlign w:val="center"/>
                </w:tcPr>
                <w:p w14:paraId="566E4136" w14:textId="3AC78526" w:rsidR="00974E7E" w:rsidRPr="00E622F5" w:rsidRDefault="00974E7E" w:rsidP="00974E7E">
                  <w:pPr>
                    <w:jc w:val="right"/>
                    <w:rPr>
                      <w:rFonts w:ascii="Calibri" w:hAnsi="Calibri" w:cs="Calibri"/>
                      <w:color w:val="000000"/>
                      <w:sz w:val="16"/>
                      <w:szCs w:val="16"/>
                    </w:rPr>
                  </w:pPr>
                  <w:r w:rsidRPr="00E622F5">
                    <w:rPr>
                      <w:rFonts w:ascii="Calibri" w:hAnsi="Calibri" w:cs="Calibri"/>
                      <w:color w:val="000000"/>
                      <w:sz w:val="16"/>
                      <w:szCs w:val="16"/>
                    </w:rPr>
                    <w:t>Q2 FY 19</w:t>
                  </w:r>
                </w:p>
              </w:tc>
              <w:tc>
                <w:tcPr>
                  <w:tcW w:w="725" w:type="dxa"/>
                  <w:vAlign w:val="center"/>
                </w:tcPr>
                <w:p w14:paraId="5EC8A755" w14:textId="134BD933" w:rsidR="00974E7E" w:rsidRPr="00E622F5" w:rsidRDefault="00974E7E" w:rsidP="00974E7E">
                  <w:pPr>
                    <w:jc w:val="right"/>
                    <w:rPr>
                      <w:rFonts w:ascii="Calibri" w:hAnsi="Calibri" w:cs="Calibri"/>
                      <w:color w:val="000000"/>
                      <w:sz w:val="16"/>
                      <w:szCs w:val="16"/>
                    </w:rPr>
                  </w:pPr>
                  <w:r w:rsidRPr="00E622F5">
                    <w:rPr>
                      <w:rFonts w:ascii="Calibri" w:hAnsi="Calibri" w:cs="Calibri"/>
                      <w:color w:val="000000"/>
                      <w:sz w:val="16"/>
                      <w:szCs w:val="16"/>
                    </w:rPr>
                    <w:t>Q3 FY 19</w:t>
                  </w:r>
                </w:p>
              </w:tc>
              <w:tc>
                <w:tcPr>
                  <w:tcW w:w="725" w:type="dxa"/>
                  <w:vAlign w:val="center"/>
                </w:tcPr>
                <w:p w14:paraId="52C8453D" w14:textId="5FD83D90" w:rsidR="00974E7E" w:rsidRPr="00E622F5" w:rsidRDefault="00974E7E" w:rsidP="00974E7E">
                  <w:pPr>
                    <w:jc w:val="right"/>
                    <w:rPr>
                      <w:rFonts w:ascii="Calibri" w:hAnsi="Calibri" w:cs="Calibri"/>
                      <w:color w:val="000000"/>
                      <w:sz w:val="16"/>
                      <w:szCs w:val="16"/>
                    </w:rPr>
                  </w:pPr>
                  <w:r w:rsidRPr="00E622F5">
                    <w:rPr>
                      <w:rFonts w:ascii="Calibri" w:hAnsi="Calibri" w:cs="Calibri"/>
                      <w:color w:val="000000"/>
                      <w:sz w:val="16"/>
                      <w:szCs w:val="16"/>
                    </w:rPr>
                    <w:t>Q4 FY 19</w:t>
                  </w:r>
                </w:p>
              </w:tc>
              <w:tc>
                <w:tcPr>
                  <w:tcW w:w="725" w:type="dxa"/>
                  <w:vAlign w:val="center"/>
                </w:tcPr>
                <w:p w14:paraId="68151B6F" w14:textId="05BE9475" w:rsidR="00974E7E" w:rsidRPr="00E622F5" w:rsidRDefault="00974E7E" w:rsidP="00974E7E">
                  <w:pPr>
                    <w:jc w:val="right"/>
                    <w:rPr>
                      <w:rFonts w:ascii="Calibri" w:hAnsi="Calibri" w:cs="Calibri"/>
                      <w:color w:val="000000"/>
                      <w:sz w:val="16"/>
                      <w:szCs w:val="16"/>
                    </w:rPr>
                  </w:pPr>
                  <w:r w:rsidRPr="00E622F5">
                    <w:rPr>
                      <w:rFonts w:ascii="Calibri" w:hAnsi="Calibri" w:cs="Calibri"/>
                      <w:color w:val="000000"/>
                      <w:sz w:val="16"/>
                      <w:szCs w:val="16"/>
                    </w:rPr>
                    <w:t>Q1 FY 20</w:t>
                  </w:r>
                </w:p>
              </w:tc>
              <w:tc>
                <w:tcPr>
                  <w:tcW w:w="728" w:type="dxa"/>
                  <w:vAlign w:val="center"/>
                </w:tcPr>
                <w:p w14:paraId="0CCA6F35" w14:textId="1543216F" w:rsidR="00974E7E" w:rsidRPr="00E622F5" w:rsidRDefault="00974E7E" w:rsidP="00974E7E">
                  <w:pPr>
                    <w:jc w:val="right"/>
                    <w:rPr>
                      <w:rFonts w:ascii="Calibri" w:hAnsi="Calibri" w:cs="Calibri"/>
                      <w:color w:val="000000"/>
                      <w:sz w:val="16"/>
                      <w:szCs w:val="16"/>
                    </w:rPr>
                  </w:pPr>
                  <w:r w:rsidRPr="00E622F5">
                    <w:rPr>
                      <w:rFonts w:ascii="Calibri" w:hAnsi="Calibri" w:cs="Calibri"/>
                      <w:color w:val="000000"/>
                      <w:sz w:val="16"/>
                      <w:szCs w:val="16"/>
                    </w:rPr>
                    <w:t>Q2 FY 20</w:t>
                  </w:r>
                </w:p>
              </w:tc>
            </w:tr>
            <w:tr w:rsidR="003C0585" w:rsidRPr="00A52E9A" w14:paraId="69E0D189" w14:textId="77777777" w:rsidTr="002A1BD3">
              <w:tc>
                <w:tcPr>
                  <w:tcW w:w="812" w:type="dxa"/>
                  <w:vAlign w:val="center"/>
                </w:tcPr>
                <w:p w14:paraId="52CA8842" w14:textId="28467F4C" w:rsidR="003C0585" w:rsidRPr="00E622F5" w:rsidRDefault="003C0585" w:rsidP="00974E7E">
                  <w:pPr>
                    <w:rPr>
                      <w:rFonts w:ascii="Calibri" w:hAnsi="Calibri" w:cs="Calibri"/>
                      <w:color w:val="000000"/>
                      <w:sz w:val="16"/>
                      <w:szCs w:val="16"/>
                    </w:rPr>
                  </w:pPr>
                  <w:proofErr w:type="spellStart"/>
                  <w:r>
                    <w:rPr>
                      <w:rFonts w:ascii="Calibri" w:hAnsi="Calibri" w:cs="Calibri"/>
                      <w:color w:val="000000"/>
                      <w:sz w:val="16"/>
                      <w:szCs w:val="16"/>
                    </w:rPr>
                    <w:t>RoA</w:t>
                  </w:r>
                  <w:proofErr w:type="spellEnd"/>
                </w:p>
              </w:tc>
              <w:tc>
                <w:tcPr>
                  <w:tcW w:w="722" w:type="dxa"/>
                  <w:vAlign w:val="bottom"/>
                </w:tcPr>
                <w:p w14:paraId="3EDA34F4" w14:textId="6588494A" w:rsidR="003C0585" w:rsidRPr="00E622F5" w:rsidRDefault="003C0585" w:rsidP="00974E7E">
                  <w:pPr>
                    <w:jc w:val="right"/>
                    <w:rPr>
                      <w:rFonts w:ascii="Calibri" w:hAnsi="Calibri" w:cs="Calibri"/>
                      <w:color w:val="000000"/>
                      <w:sz w:val="16"/>
                      <w:szCs w:val="16"/>
                    </w:rPr>
                  </w:pPr>
                  <w:r w:rsidRPr="00974E7E">
                    <w:rPr>
                      <w:rFonts w:ascii="Calibri" w:hAnsi="Calibri" w:cs="Calibri"/>
                      <w:color w:val="000000"/>
                      <w:sz w:val="16"/>
                      <w:szCs w:val="16"/>
                    </w:rPr>
                    <w:t>2.37%</w:t>
                  </w:r>
                </w:p>
              </w:tc>
              <w:tc>
                <w:tcPr>
                  <w:tcW w:w="723" w:type="dxa"/>
                  <w:vAlign w:val="bottom"/>
                </w:tcPr>
                <w:p w14:paraId="542E3A79" w14:textId="387091E5" w:rsidR="003C0585" w:rsidRPr="00E622F5" w:rsidRDefault="003C0585" w:rsidP="00974E7E">
                  <w:pPr>
                    <w:jc w:val="right"/>
                    <w:rPr>
                      <w:rFonts w:ascii="Calibri" w:hAnsi="Calibri" w:cs="Calibri"/>
                      <w:color w:val="000000"/>
                      <w:sz w:val="16"/>
                      <w:szCs w:val="16"/>
                    </w:rPr>
                  </w:pPr>
                  <w:r w:rsidRPr="00974E7E">
                    <w:rPr>
                      <w:rFonts w:ascii="Calibri" w:hAnsi="Calibri" w:cs="Calibri"/>
                      <w:color w:val="000000"/>
                      <w:sz w:val="16"/>
                      <w:szCs w:val="16"/>
                    </w:rPr>
                    <w:t>2.09%</w:t>
                  </w:r>
                </w:p>
              </w:tc>
              <w:tc>
                <w:tcPr>
                  <w:tcW w:w="724" w:type="dxa"/>
                  <w:vAlign w:val="bottom"/>
                </w:tcPr>
                <w:p w14:paraId="0C8618E4" w14:textId="5199DB40" w:rsidR="003C0585" w:rsidRPr="00E622F5" w:rsidRDefault="003C0585" w:rsidP="00974E7E">
                  <w:pPr>
                    <w:jc w:val="right"/>
                    <w:rPr>
                      <w:rFonts w:ascii="Calibri" w:hAnsi="Calibri" w:cs="Calibri"/>
                      <w:color w:val="000000"/>
                      <w:sz w:val="16"/>
                      <w:szCs w:val="16"/>
                    </w:rPr>
                  </w:pPr>
                  <w:r w:rsidRPr="00974E7E">
                    <w:rPr>
                      <w:rFonts w:ascii="Calibri" w:hAnsi="Calibri" w:cs="Calibri"/>
                      <w:color w:val="000000"/>
                      <w:sz w:val="16"/>
                      <w:szCs w:val="16"/>
                    </w:rPr>
                    <w:t>2.12%</w:t>
                  </w:r>
                </w:p>
              </w:tc>
              <w:tc>
                <w:tcPr>
                  <w:tcW w:w="725" w:type="dxa"/>
                  <w:vAlign w:val="bottom"/>
                </w:tcPr>
                <w:p w14:paraId="0F7589A5" w14:textId="167D1705" w:rsidR="003C0585" w:rsidRPr="00E622F5" w:rsidRDefault="003C0585" w:rsidP="00974E7E">
                  <w:pPr>
                    <w:jc w:val="right"/>
                    <w:rPr>
                      <w:rFonts w:ascii="Calibri" w:hAnsi="Calibri" w:cs="Calibri"/>
                      <w:color w:val="000000"/>
                      <w:sz w:val="16"/>
                      <w:szCs w:val="16"/>
                    </w:rPr>
                  </w:pPr>
                  <w:r w:rsidRPr="00974E7E">
                    <w:rPr>
                      <w:rFonts w:ascii="Calibri" w:hAnsi="Calibri" w:cs="Calibri"/>
                      <w:color w:val="000000"/>
                      <w:sz w:val="16"/>
                      <w:szCs w:val="16"/>
                    </w:rPr>
                    <w:t>2.15%</w:t>
                  </w:r>
                </w:p>
              </w:tc>
              <w:tc>
                <w:tcPr>
                  <w:tcW w:w="725" w:type="dxa"/>
                  <w:vAlign w:val="bottom"/>
                </w:tcPr>
                <w:p w14:paraId="2B2E35DE" w14:textId="57E8DC74" w:rsidR="003C0585" w:rsidRPr="00E622F5" w:rsidRDefault="003C0585" w:rsidP="00974E7E">
                  <w:pPr>
                    <w:jc w:val="right"/>
                    <w:rPr>
                      <w:rFonts w:ascii="Calibri" w:hAnsi="Calibri" w:cs="Calibri"/>
                      <w:color w:val="000000"/>
                      <w:sz w:val="16"/>
                      <w:szCs w:val="16"/>
                    </w:rPr>
                  </w:pPr>
                  <w:r w:rsidRPr="00974E7E">
                    <w:rPr>
                      <w:rFonts w:ascii="Calibri" w:hAnsi="Calibri" w:cs="Calibri"/>
                      <w:color w:val="000000"/>
                      <w:sz w:val="16"/>
                      <w:szCs w:val="16"/>
                    </w:rPr>
                    <w:t>2.45%</w:t>
                  </w:r>
                </w:p>
              </w:tc>
              <w:tc>
                <w:tcPr>
                  <w:tcW w:w="725" w:type="dxa"/>
                  <w:vAlign w:val="bottom"/>
                </w:tcPr>
                <w:p w14:paraId="26D53E99" w14:textId="1B5E2C7A" w:rsidR="003C0585" w:rsidRPr="00E622F5" w:rsidRDefault="003C0585" w:rsidP="00974E7E">
                  <w:pPr>
                    <w:jc w:val="right"/>
                    <w:rPr>
                      <w:rFonts w:ascii="Calibri" w:hAnsi="Calibri" w:cs="Calibri"/>
                      <w:color w:val="000000"/>
                      <w:sz w:val="16"/>
                      <w:szCs w:val="16"/>
                    </w:rPr>
                  </w:pPr>
                  <w:r w:rsidRPr="00974E7E">
                    <w:rPr>
                      <w:rFonts w:ascii="Calibri" w:hAnsi="Calibri" w:cs="Calibri"/>
                      <w:color w:val="000000"/>
                      <w:sz w:val="16"/>
                      <w:szCs w:val="16"/>
                    </w:rPr>
                    <w:t>2.86%</w:t>
                  </w:r>
                </w:p>
              </w:tc>
              <w:tc>
                <w:tcPr>
                  <w:tcW w:w="725" w:type="dxa"/>
                  <w:vAlign w:val="bottom"/>
                </w:tcPr>
                <w:p w14:paraId="5DCF28DB" w14:textId="06DD121A" w:rsidR="003C0585" w:rsidRPr="00E622F5" w:rsidRDefault="003C0585" w:rsidP="00974E7E">
                  <w:pPr>
                    <w:jc w:val="right"/>
                    <w:rPr>
                      <w:rFonts w:ascii="Calibri" w:hAnsi="Calibri" w:cs="Calibri"/>
                      <w:color w:val="000000"/>
                      <w:sz w:val="16"/>
                      <w:szCs w:val="16"/>
                    </w:rPr>
                  </w:pPr>
                  <w:r w:rsidRPr="00974E7E">
                    <w:rPr>
                      <w:rFonts w:ascii="Calibri" w:hAnsi="Calibri" w:cs="Calibri"/>
                      <w:color w:val="000000"/>
                      <w:sz w:val="16"/>
                      <w:szCs w:val="16"/>
                    </w:rPr>
                    <w:t>2.57%</w:t>
                  </w:r>
                </w:p>
              </w:tc>
              <w:tc>
                <w:tcPr>
                  <w:tcW w:w="725" w:type="dxa"/>
                  <w:vAlign w:val="bottom"/>
                </w:tcPr>
                <w:p w14:paraId="6F5F3904" w14:textId="6A0C1163" w:rsidR="003C0585" w:rsidRPr="00E622F5" w:rsidRDefault="003C0585" w:rsidP="00974E7E">
                  <w:pPr>
                    <w:jc w:val="right"/>
                    <w:rPr>
                      <w:rFonts w:ascii="Calibri" w:hAnsi="Calibri" w:cs="Calibri"/>
                      <w:color w:val="000000"/>
                      <w:sz w:val="16"/>
                      <w:szCs w:val="16"/>
                    </w:rPr>
                  </w:pPr>
                  <w:r w:rsidRPr="00974E7E">
                    <w:rPr>
                      <w:rFonts w:ascii="Calibri" w:hAnsi="Calibri" w:cs="Calibri"/>
                      <w:color w:val="000000"/>
                      <w:sz w:val="16"/>
                      <w:szCs w:val="16"/>
                    </w:rPr>
                    <w:t>2.50%</w:t>
                  </w:r>
                </w:p>
              </w:tc>
              <w:tc>
                <w:tcPr>
                  <w:tcW w:w="725" w:type="dxa"/>
                  <w:vAlign w:val="bottom"/>
                </w:tcPr>
                <w:p w14:paraId="331B3807" w14:textId="6C03E7AB" w:rsidR="003C0585" w:rsidRPr="00E622F5" w:rsidRDefault="003C0585" w:rsidP="00974E7E">
                  <w:pPr>
                    <w:jc w:val="right"/>
                    <w:rPr>
                      <w:rFonts w:ascii="Calibri" w:hAnsi="Calibri" w:cs="Calibri"/>
                      <w:color w:val="000000"/>
                      <w:sz w:val="16"/>
                      <w:szCs w:val="16"/>
                    </w:rPr>
                  </w:pPr>
                  <w:r w:rsidRPr="00974E7E">
                    <w:rPr>
                      <w:rFonts w:ascii="Calibri" w:hAnsi="Calibri" w:cs="Calibri"/>
                      <w:color w:val="000000"/>
                      <w:sz w:val="16"/>
                      <w:szCs w:val="16"/>
                    </w:rPr>
                    <w:t>2.66%</w:t>
                  </w:r>
                </w:p>
              </w:tc>
              <w:tc>
                <w:tcPr>
                  <w:tcW w:w="725" w:type="dxa"/>
                  <w:vAlign w:val="bottom"/>
                </w:tcPr>
                <w:p w14:paraId="36413BD6" w14:textId="6CDB69C1" w:rsidR="003C0585" w:rsidRPr="00E622F5" w:rsidRDefault="003C0585" w:rsidP="00974E7E">
                  <w:pPr>
                    <w:jc w:val="right"/>
                    <w:rPr>
                      <w:rFonts w:ascii="Calibri" w:hAnsi="Calibri" w:cs="Calibri"/>
                      <w:color w:val="000000"/>
                      <w:sz w:val="16"/>
                      <w:szCs w:val="16"/>
                    </w:rPr>
                  </w:pPr>
                  <w:r w:rsidRPr="00974E7E">
                    <w:rPr>
                      <w:rFonts w:ascii="Calibri" w:hAnsi="Calibri" w:cs="Calibri"/>
                      <w:color w:val="000000"/>
                      <w:sz w:val="16"/>
                      <w:szCs w:val="16"/>
                    </w:rPr>
                    <w:t>2.58%</w:t>
                  </w:r>
                </w:p>
              </w:tc>
              <w:tc>
                <w:tcPr>
                  <w:tcW w:w="728" w:type="dxa"/>
                  <w:vMerge w:val="restart"/>
                  <w:vAlign w:val="center"/>
                </w:tcPr>
                <w:p w14:paraId="7FA14BAB" w14:textId="7BD9BC35" w:rsidR="003C0585" w:rsidRPr="00E622F5" w:rsidRDefault="003C0585" w:rsidP="003C0585">
                  <w:pPr>
                    <w:jc w:val="center"/>
                    <w:rPr>
                      <w:rFonts w:ascii="Calibri" w:hAnsi="Calibri" w:cs="Calibri"/>
                      <w:color w:val="000000"/>
                      <w:sz w:val="16"/>
                      <w:szCs w:val="16"/>
                    </w:rPr>
                  </w:pPr>
                  <w:r>
                    <w:rPr>
                      <w:rFonts w:ascii="Calibri" w:hAnsi="Calibri" w:cs="Calibri"/>
                      <w:color w:val="000000"/>
                      <w:sz w:val="16"/>
                      <w:szCs w:val="16"/>
                    </w:rPr>
                    <w:t>Merged</w:t>
                  </w:r>
                </w:p>
              </w:tc>
            </w:tr>
            <w:tr w:rsidR="003C0585" w:rsidRPr="00A52E9A" w14:paraId="472D515F" w14:textId="77777777" w:rsidTr="002A1BD3">
              <w:tc>
                <w:tcPr>
                  <w:tcW w:w="812" w:type="dxa"/>
                  <w:vAlign w:val="center"/>
                </w:tcPr>
                <w:p w14:paraId="64C1A169" w14:textId="408E4255" w:rsidR="003C0585" w:rsidRDefault="003C0585" w:rsidP="003C0585">
                  <w:pPr>
                    <w:rPr>
                      <w:rFonts w:ascii="Calibri" w:hAnsi="Calibri" w:cs="Calibri"/>
                      <w:color w:val="000000"/>
                      <w:sz w:val="16"/>
                      <w:szCs w:val="16"/>
                    </w:rPr>
                  </w:pPr>
                  <w:proofErr w:type="spellStart"/>
                  <w:r>
                    <w:rPr>
                      <w:rFonts w:ascii="Calibri" w:hAnsi="Calibri" w:cs="Calibri"/>
                      <w:color w:val="000000"/>
                      <w:sz w:val="16"/>
                      <w:szCs w:val="16"/>
                    </w:rPr>
                    <w:t>RoE</w:t>
                  </w:r>
                  <w:proofErr w:type="spellEnd"/>
                </w:p>
              </w:tc>
              <w:tc>
                <w:tcPr>
                  <w:tcW w:w="722" w:type="dxa"/>
                  <w:vAlign w:val="bottom"/>
                </w:tcPr>
                <w:p w14:paraId="735A1BAC" w14:textId="2F25D87D" w:rsidR="003C0585" w:rsidRPr="00974E7E" w:rsidRDefault="003C0585" w:rsidP="003C0585">
                  <w:pPr>
                    <w:jc w:val="right"/>
                    <w:rPr>
                      <w:rFonts w:ascii="Calibri" w:hAnsi="Calibri" w:cs="Calibri"/>
                      <w:color w:val="000000"/>
                      <w:sz w:val="16"/>
                      <w:szCs w:val="16"/>
                    </w:rPr>
                  </w:pPr>
                  <w:r w:rsidRPr="003C0585">
                    <w:rPr>
                      <w:rFonts w:ascii="Calibri" w:hAnsi="Calibri" w:cs="Calibri"/>
                      <w:color w:val="000000"/>
                      <w:sz w:val="16"/>
                      <w:szCs w:val="16"/>
                    </w:rPr>
                    <w:t>30.00%</w:t>
                  </w:r>
                </w:p>
              </w:tc>
              <w:tc>
                <w:tcPr>
                  <w:tcW w:w="723" w:type="dxa"/>
                  <w:vAlign w:val="bottom"/>
                </w:tcPr>
                <w:p w14:paraId="62E49037" w14:textId="59EF1125" w:rsidR="003C0585" w:rsidRPr="00974E7E" w:rsidRDefault="003C0585" w:rsidP="003C0585">
                  <w:pPr>
                    <w:jc w:val="right"/>
                    <w:rPr>
                      <w:rFonts w:ascii="Calibri" w:hAnsi="Calibri" w:cs="Calibri"/>
                      <w:color w:val="000000"/>
                      <w:sz w:val="16"/>
                      <w:szCs w:val="16"/>
                    </w:rPr>
                  </w:pPr>
                  <w:r w:rsidRPr="003C0585">
                    <w:rPr>
                      <w:rFonts w:ascii="Calibri" w:hAnsi="Calibri" w:cs="Calibri"/>
                      <w:color w:val="000000"/>
                      <w:sz w:val="16"/>
                      <w:szCs w:val="16"/>
                    </w:rPr>
                    <w:t>26.40%</w:t>
                  </w:r>
                </w:p>
              </w:tc>
              <w:tc>
                <w:tcPr>
                  <w:tcW w:w="724" w:type="dxa"/>
                  <w:vAlign w:val="bottom"/>
                </w:tcPr>
                <w:p w14:paraId="757D7C32" w14:textId="43719B32" w:rsidR="003C0585" w:rsidRPr="00974E7E" w:rsidRDefault="003C0585" w:rsidP="003C0585">
                  <w:pPr>
                    <w:jc w:val="right"/>
                    <w:rPr>
                      <w:rFonts w:ascii="Calibri" w:hAnsi="Calibri" w:cs="Calibri"/>
                      <w:color w:val="000000"/>
                      <w:sz w:val="16"/>
                      <w:szCs w:val="16"/>
                    </w:rPr>
                  </w:pPr>
                  <w:r w:rsidRPr="003C0585">
                    <w:rPr>
                      <w:rFonts w:ascii="Calibri" w:hAnsi="Calibri" w:cs="Calibri"/>
                      <w:color w:val="000000"/>
                      <w:sz w:val="16"/>
                      <w:szCs w:val="16"/>
                    </w:rPr>
                    <w:t>26.40%</w:t>
                  </w:r>
                </w:p>
              </w:tc>
              <w:tc>
                <w:tcPr>
                  <w:tcW w:w="725" w:type="dxa"/>
                  <w:vAlign w:val="bottom"/>
                </w:tcPr>
                <w:p w14:paraId="6A1291C8" w14:textId="785BB66F" w:rsidR="003C0585" w:rsidRPr="00974E7E" w:rsidRDefault="003C0585" w:rsidP="003C0585">
                  <w:pPr>
                    <w:jc w:val="right"/>
                    <w:rPr>
                      <w:rFonts w:ascii="Calibri" w:hAnsi="Calibri" w:cs="Calibri"/>
                      <w:color w:val="000000"/>
                      <w:sz w:val="16"/>
                      <w:szCs w:val="16"/>
                    </w:rPr>
                  </w:pPr>
                  <w:r w:rsidRPr="003C0585">
                    <w:rPr>
                      <w:rFonts w:ascii="Calibri" w:hAnsi="Calibri" w:cs="Calibri"/>
                      <w:color w:val="000000"/>
                      <w:sz w:val="16"/>
                      <w:szCs w:val="16"/>
                    </w:rPr>
                    <w:t>28.80%</w:t>
                  </w:r>
                </w:p>
              </w:tc>
              <w:tc>
                <w:tcPr>
                  <w:tcW w:w="725" w:type="dxa"/>
                  <w:vAlign w:val="bottom"/>
                </w:tcPr>
                <w:p w14:paraId="656F9D2A" w14:textId="7172C864" w:rsidR="003C0585" w:rsidRPr="00974E7E" w:rsidRDefault="003C0585" w:rsidP="003C0585">
                  <w:pPr>
                    <w:jc w:val="right"/>
                    <w:rPr>
                      <w:rFonts w:ascii="Calibri" w:hAnsi="Calibri" w:cs="Calibri"/>
                      <w:color w:val="000000"/>
                      <w:sz w:val="16"/>
                      <w:szCs w:val="16"/>
                    </w:rPr>
                  </w:pPr>
                  <w:r w:rsidRPr="003C0585">
                    <w:rPr>
                      <w:rFonts w:ascii="Calibri" w:hAnsi="Calibri" w:cs="Calibri"/>
                      <w:color w:val="000000"/>
                      <w:sz w:val="16"/>
                      <w:szCs w:val="16"/>
                    </w:rPr>
                    <w:t>28.79%</w:t>
                  </w:r>
                </w:p>
              </w:tc>
              <w:tc>
                <w:tcPr>
                  <w:tcW w:w="725" w:type="dxa"/>
                  <w:vAlign w:val="bottom"/>
                </w:tcPr>
                <w:p w14:paraId="05ED4999" w14:textId="5B7E9F22" w:rsidR="003C0585" w:rsidRPr="00974E7E" w:rsidRDefault="003C0585" w:rsidP="003C0585">
                  <w:pPr>
                    <w:jc w:val="right"/>
                    <w:rPr>
                      <w:rFonts w:ascii="Calibri" w:hAnsi="Calibri" w:cs="Calibri"/>
                      <w:color w:val="000000"/>
                      <w:sz w:val="16"/>
                      <w:szCs w:val="16"/>
                    </w:rPr>
                  </w:pPr>
                  <w:r w:rsidRPr="003C0585">
                    <w:rPr>
                      <w:rFonts w:ascii="Calibri" w:hAnsi="Calibri" w:cs="Calibri"/>
                      <w:color w:val="000000"/>
                      <w:sz w:val="16"/>
                      <w:szCs w:val="16"/>
                    </w:rPr>
                    <w:t>31.06%</w:t>
                  </w:r>
                </w:p>
              </w:tc>
              <w:tc>
                <w:tcPr>
                  <w:tcW w:w="725" w:type="dxa"/>
                  <w:vAlign w:val="bottom"/>
                </w:tcPr>
                <w:p w14:paraId="7B2D374A" w14:textId="23ABD077" w:rsidR="003C0585" w:rsidRPr="00974E7E" w:rsidRDefault="003C0585" w:rsidP="003C0585">
                  <w:pPr>
                    <w:jc w:val="right"/>
                    <w:rPr>
                      <w:rFonts w:ascii="Calibri" w:hAnsi="Calibri" w:cs="Calibri"/>
                      <w:color w:val="000000"/>
                      <w:sz w:val="16"/>
                      <w:szCs w:val="16"/>
                    </w:rPr>
                  </w:pPr>
                  <w:r w:rsidRPr="003C0585">
                    <w:rPr>
                      <w:rFonts w:ascii="Calibri" w:hAnsi="Calibri" w:cs="Calibri"/>
                      <w:color w:val="000000"/>
                      <w:sz w:val="16"/>
                      <w:szCs w:val="16"/>
                    </w:rPr>
                    <w:t>27.27%</w:t>
                  </w:r>
                </w:p>
              </w:tc>
              <w:tc>
                <w:tcPr>
                  <w:tcW w:w="725" w:type="dxa"/>
                  <w:vAlign w:val="bottom"/>
                </w:tcPr>
                <w:p w14:paraId="10AF0161" w14:textId="11693B67" w:rsidR="003C0585" w:rsidRPr="00974E7E" w:rsidRDefault="003C0585" w:rsidP="003C0585">
                  <w:pPr>
                    <w:jc w:val="right"/>
                    <w:rPr>
                      <w:rFonts w:ascii="Calibri" w:hAnsi="Calibri" w:cs="Calibri"/>
                      <w:color w:val="000000"/>
                      <w:sz w:val="16"/>
                      <w:szCs w:val="16"/>
                    </w:rPr>
                  </w:pPr>
                  <w:r w:rsidRPr="003C0585">
                    <w:rPr>
                      <w:rFonts w:ascii="Calibri" w:hAnsi="Calibri" w:cs="Calibri"/>
                      <w:color w:val="000000"/>
                      <w:sz w:val="16"/>
                      <w:szCs w:val="16"/>
                    </w:rPr>
                    <w:t>25.42%</w:t>
                  </w:r>
                </w:p>
              </w:tc>
              <w:tc>
                <w:tcPr>
                  <w:tcW w:w="725" w:type="dxa"/>
                  <w:vAlign w:val="bottom"/>
                </w:tcPr>
                <w:p w14:paraId="24D4A481" w14:textId="0D188D8D" w:rsidR="003C0585" w:rsidRPr="00974E7E" w:rsidRDefault="003C0585" w:rsidP="003C0585">
                  <w:pPr>
                    <w:jc w:val="right"/>
                    <w:rPr>
                      <w:rFonts w:ascii="Calibri" w:hAnsi="Calibri" w:cs="Calibri"/>
                      <w:color w:val="000000"/>
                      <w:sz w:val="16"/>
                      <w:szCs w:val="16"/>
                    </w:rPr>
                  </w:pPr>
                  <w:r w:rsidRPr="003C0585">
                    <w:rPr>
                      <w:rFonts w:ascii="Calibri" w:hAnsi="Calibri" w:cs="Calibri"/>
                      <w:color w:val="000000"/>
                      <w:sz w:val="16"/>
                      <w:szCs w:val="16"/>
                    </w:rPr>
                    <w:t>25.92%</w:t>
                  </w:r>
                </w:p>
              </w:tc>
              <w:tc>
                <w:tcPr>
                  <w:tcW w:w="725" w:type="dxa"/>
                  <w:vAlign w:val="bottom"/>
                </w:tcPr>
                <w:p w14:paraId="0CB7C088" w14:textId="01FB175E" w:rsidR="003C0585" w:rsidRPr="00974E7E" w:rsidRDefault="003C0585" w:rsidP="003C0585">
                  <w:pPr>
                    <w:jc w:val="right"/>
                    <w:rPr>
                      <w:rFonts w:ascii="Calibri" w:hAnsi="Calibri" w:cs="Calibri"/>
                      <w:color w:val="000000"/>
                      <w:sz w:val="16"/>
                      <w:szCs w:val="16"/>
                    </w:rPr>
                  </w:pPr>
                  <w:r w:rsidRPr="003C0585">
                    <w:rPr>
                      <w:rFonts w:ascii="Calibri" w:hAnsi="Calibri" w:cs="Calibri"/>
                      <w:color w:val="000000"/>
                      <w:sz w:val="16"/>
                      <w:szCs w:val="16"/>
                    </w:rPr>
                    <w:t>23.71%</w:t>
                  </w:r>
                </w:p>
              </w:tc>
              <w:tc>
                <w:tcPr>
                  <w:tcW w:w="728" w:type="dxa"/>
                  <w:vMerge/>
                  <w:vAlign w:val="bottom"/>
                </w:tcPr>
                <w:p w14:paraId="0061E8D1" w14:textId="77777777" w:rsidR="003C0585" w:rsidRDefault="003C0585" w:rsidP="003C0585">
                  <w:pPr>
                    <w:jc w:val="right"/>
                    <w:rPr>
                      <w:rFonts w:ascii="Calibri" w:hAnsi="Calibri" w:cs="Calibri"/>
                      <w:color w:val="000000"/>
                      <w:sz w:val="16"/>
                      <w:szCs w:val="16"/>
                    </w:rPr>
                  </w:pPr>
                </w:p>
              </w:tc>
            </w:tr>
          </w:tbl>
          <w:p w14:paraId="080F947B" w14:textId="6B163E34" w:rsidR="002D0C70" w:rsidRDefault="002D0C70">
            <w:pPr>
              <w:rPr>
                <w:rFonts w:ascii="Calibri" w:hAnsi="Calibri" w:cs="Calibri"/>
                <w:sz w:val="18"/>
                <w:szCs w:val="18"/>
              </w:rPr>
            </w:pPr>
          </w:p>
          <w:p w14:paraId="182BD885" w14:textId="77777777" w:rsidR="002D0C70" w:rsidRDefault="00974E7E" w:rsidP="003C0585">
            <w:pPr>
              <w:rPr>
                <w:rFonts w:ascii="Calibri" w:hAnsi="Calibri" w:cs="Calibri"/>
                <w:sz w:val="18"/>
                <w:szCs w:val="18"/>
              </w:rPr>
            </w:pPr>
            <w:r>
              <w:rPr>
                <w:rFonts w:ascii="Calibri" w:hAnsi="Calibri" w:cs="Calibri"/>
                <w:sz w:val="18"/>
                <w:szCs w:val="18"/>
              </w:rPr>
              <w:t>From a business model and expected returns perspective</w:t>
            </w:r>
            <w:r w:rsidR="003C0585">
              <w:rPr>
                <w:rFonts w:ascii="Calibri" w:hAnsi="Calibri" w:cs="Calibri"/>
                <w:sz w:val="18"/>
                <w:szCs w:val="18"/>
              </w:rPr>
              <w:t xml:space="preserve">, as the mortgage portfolio’s composition increases as a % of the total portfolio, the </w:t>
            </w:r>
            <w:proofErr w:type="spellStart"/>
            <w:r w:rsidR="003C0585">
              <w:rPr>
                <w:rFonts w:ascii="Calibri" w:hAnsi="Calibri" w:cs="Calibri"/>
                <w:sz w:val="18"/>
                <w:szCs w:val="18"/>
              </w:rPr>
              <w:t>RoA</w:t>
            </w:r>
            <w:proofErr w:type="spellEnd"/>
            <w:r w:rsidR="003C0585">
              <w:rPr>
                <w:rFonts w:ascii="Calibri" w:hAnsi="Calibri" w:cs="Calibri"/>
                <w:sz w:val="18"/>
                <w:szCs w:val="18"/>
              </w:rPr>
              <w:t xml:space="preserve"> of Bandhan Bank can be expected to </w:t>
            </w:r>
            <w:r w:rsidR="00DA7E51">
              <w:rPr>
                <w:rFonts w:ascii="Calibri" w:hAnsi="Calibri" w:cs="Calibri"/>
                <w:sz w:val="18"/>
                <w:szCs w:val="18"/>
              </w:rPr>
              <w:t>stabilize at current levels if the same mix is maintained</w:t>
            </w:r>
            <w:r w:rsidR="003C0585">
              <w:rPr>
                <w:rFonts w:ascii="Calibri" w:hAnsi="Calibri" w:cs="Calibri"/>
                <w:sz w:val="18"/>
                <w:szCs w:val="18"/>
              </w:rPr>
              <w:t xml:space="preserve">, while the </w:t>
            </w:r>
            <w:proofErr w:type="spellStart"/>
            <w:r w:rsidR="003C0585">
              <w:rPr>
                <w:rFonts w:ascii="Calibri" w:hAnsi="Calibri" w:cs="Calibri"/>
                <w:sz w:val="18"/>
                <w:szCs w:val="18"/>
              </w:rPr>
              <w:t>RoE</w:t>
            </w:r>
            <w:proofErr w:type="spellEnd"/>
            <w:r w:rsidR="003C0585">
              <w:rPr>
                <w:rFonts w:ascii="Calibri" w:hAnsi="Calibri" w:cs="Calibri"/>
                <w:sz w:val="18"/>
                <w:szCs w:val="18"/>
              </w:rPr>
              <w:t xml:space="preserve"> can be expected to remain in the range of 24-25% (</w:t>
            </w:r>
            <w:proofErr w:type="spellStart"/>
            <w:r w:rsidR="003C0585">
              <w:rPr>
                <w:rFonts w:ascii="Calibri" w:hAnsi="Calibri" w:cs="Calibri"/>
                <w:sz w:val="18"/>
                <w:szCs w:val="18"/>
              </w:rPr>
              <w:t>RoE</w:t>
            </w:r>
            <w:proofErr w:type="spellEnd"/>
            <w:r w:rsidR="003C0585">
              <w:rPr>
                <w:rFonts w:ascii="Calibri" w:hAnsi="Calibri" w:cs="Calibri"/>
                <w:sz w:val="18"/>
                <w:szCs w:val="18"/>
              </w:rPr>
              <w:t xml:space="preserve"> of </w:t>
            </w:r>
            <w:proofErr w:type="spellStart"/>
            <w:r w:rsidR="003C0585">
              <w:rPr>
                <w:rFonts w:ascii="Calibri" w:hAnsi="Calibri" w:cs="Calibri"/>
                <w:sz w:val="18"/>
                <w:szCs w:val="18"/>
              </w:rPr>
              <w:t>Gruh</w:t>
            </w:r>
            <w:proofErr w:type="spellEnd"/>
            <w:r w:rsidR="003C0585">
              <w:rPr>
                <w:rFonts w:ascii="Calibri" w:hAnsi="Calibri" w:cs="Calibri"/>
                <w:sz w:val="18"/>
                <w:szCs w:val="18"/>
              </w:rPr>
              <w:t xml:space="preserve"> would reduce a bit as it has to start following the banking rules with respect to provisioning)</w:t>
            </w:r>
          </w:p>
          <w:p w14:paraId="5062C050" w14:textId="777894F3" w:rsidR="00AB6D78" w:rsidRDefault="00AB6D78" w:rsidP="003C0585">
            <w:pPr>
              <w:rPr>
                <w:rFonts w:ascii="Calibri" w:hAnsi="Calibri" w:cs="Calibri"/>
                <w:sz w:val="18"/>
                <w:szCs w:val="18"/>
              </w:rPr>
            </w:pPr>
          </w:p>
          <w:p w14:paraId="4A0E984A" w14:textId="3C0AD4C6" w:rsidR="00AB6D78" w:rsidRPr="00E54BBA" w:rsidRDefault="00AB6D78" w:rsidP="00AB6D78">
            <w:pPr>
              <w:rPr>
                <w:rFonts w:ascii="Calibri" w:hAnsi="Calibri" w:cs="Calibri"/>
                <w:sz w:val="18"/>
                <w:szCs w:val="18"/>
              </w:rPr>
            </w:pPr>
            <w:r>
              <w:rPr>
                <w:rFonts w:ascii="Calibri" w:hAnsi="Calibri" w:cs="Calibri"/>
                <w:sz w:val="18"/>
                <w:szCs w:val="18"/>
              </w:rPr>
              <w:t xml:space="preserve">In effect, Bandhan seems to be closer to a unsecured lending NBFC (e.g. Bajaj Finance) operating at the lower end of the affluent customer segment, with </w:t>
            </w:r>
            <w:proofErr w:type="spellStart"/>
            <w:r>
              <w:rPr>
                <w:rFonts w:ascii="Calibri" w:hAnsi="Calibri" w:cs="Calibri"/>
                <w:sz w:val="18"/>
                <w:szCs w:val="18"/>
              </w:rPr>
              <w:t>Gruh</w:t>
            </w:r>
            <w:proofErr w:type="spellEnd"/>
            <w:r>
              <w:rPr>
                <w:rFonts w:ascii="Calibri" w:hAnsi="Calibri" w:cs="Calibri"/>
                <w:sz w:val="18"/>
                <w:szCs w:val="18"/>
              </w:rPr>
              <w:t xml:space="preserve"> transaction helping it to develop additional lines of business.</w:t>
            </w:r>
          </w:p>
        </w:tc>
      </w:tr>
      <w:tr w:rsidR="00E67F25" w:rsidRPr="00E54BBA" w14:paraId="2C0728DA" w14:textId="77777777" w:rsidTr="002A1BD3">
        <w:tc>
          <w:tcPr>
            <w:tcW w:w="9010" w:type="dxa"/>
          </w:tcPr>
          <w:p w14:paraId="53A8D68A" w14:textId="72651731" w:rsidR="00E67F25" w:rsidRDefault="00E67F25">
            <w:pPr>
              <w:rPr>
                <w:rFonts w:ascii="Calibri" w:hAnsi="Calibri" w:cs="Calibri"/>
                <w:b/>
                <w:bCs/>
                <w:sz w:val="18"/>
                <w:szCs w:val="18"/>
              </w:rPr>
            </w:pPr>
            <w:r w:rsidRPr="00E54BBA">
              <w:rPr>
                <w:rFonts w:ascii="Calibri" w:hAnsi="Calibri" w:cs="Calibri"/>
                <w:b/>
                <w:bCs/>
                <w:sz w:val="18"/>
                <w:szCs w:val="18"/>
                <w:highlight w:val="yellow"/>
              </w:rPr>
              <w:lastRenderedPageBreak/>
              <w:t xml:space="preserve">Balance Sheet </w:t>
            </w:r>
            <w:r w:rsidR="002A443F">
              <w:rPr>
                <w:rFonts w:ascii="Calibri" w:hAnsi="Calibri" w:cs="Calibri"/>
                <w:b/>
                <w:bCs/>
                <w:sz w:val="18"/>
                <w:szCs w:val="18"/>
                <w:highlight w:val="yellow"/>
              </w:rPr>
              <w:t>–</w:t>
            </w:r>
            <w:r w:rsidRPr="00E54BBA">
              <w:rPr>
                <w:rFonts w:ascii="Calibri" w:hAnsi="Calibri" w:cs="Calibri"/>
                <w:b/>
                <w:bCs/>
                <w:sz w:val="18"/>
                <w:szCs w:val="18"/>
                <w:highlight w:val="yellow"/>
              </w:rPr>
              <w:t xml:space="preserve"> Liabilities</w:t>
            </w:r>
          </w:p>
          <w:p w14:paraId="32607928" w14:textId="4988C788" w:rsidR="002A443F" w:rsidRPr="00D244C4" w:rsidRDefault="002A443F">
            <w:pPr>
              <w:rPr>
                <w:rFonts w:ascii="Calibri" w:hAnsi="Calibri" w:cs="Calibri"/>
                <w:sz w:val="18"/>
                <w:szCs w:val="18"/>
              </w:rPr>
            </w:pPr>
            <w:r w:rsidRPr="00D244C4">
              <w:rPr>
                <w:rFonts w:ascii="Calibri" w:hAnsi="Calibri" w:cs="Calibri"/>
                <w:sz w:val="18"/>
                <w:szCs w:val="18"/>
              </w:rPr>
              <w:t xml:space="preserve">CASA Franchise: </w:t>
            </w:r>
            <w:r w:rsidR="00D244C4" w:rsidRPr="00E54BBA">
              <w:rPr>
                <w:rFonts w:ascii="Calibri" w:hAnsi="Calibri" w:cs="Calibri"/>
                <w:sz w:val="18"/>
                <w:szCs w:val="18"/>
              </w:rPr>
              <w:sym w:font="Wingdings" w:char="F0A8"/>
            </w:r>
            <w:r w:rsidR="00D244C4" w:rsidRPr="00E54BBA">
              <w:rPr>
                <w:rFonts w:ascii="Calibri" w:hAnsi="Calibri" w:cs="Calibri"/>
                <w:sz w:val="18"/>
                <w:szCs w:val="18"/>
              </w:rPr>
              <w:t xml:space="preserve"> </w:t>
            </w:r>
            <w:r w:rsidR="00D244C4">
              <w:rPr>
                <w:rFonts w:ascii="Calibri" w:hAnsi="Calibri" w:cs="Calibri"/>
                <w:sz w:val="18"/>
                <w:szCs w:val="18"/>
              </w:rPr>
              <w:t>Strong</w:t>
            </w:r>
            <w:r w:rsidR="00D244C4" w:rsidRPr="00E54BBA">
              <w:rPr>
                <w:rFonts w:ascii="Calibri" w:hAnsi="Calibri" w:cs="Calibri"/>
                <w:sz w:val="18"/>
                <w:szCs w:val="18"/>
              </w:rPr>
              <w:t xml:space="preserve"> </w:t>
            </w:r>
            <w:r w:rsidR="00D244C4" w:rsidRPr="00E54BBA">
              <w:rPr>
                <w:rFonts w:ascii="Calibri" w:hAnsi="Calibri" w:cs="Calibri"/>
                <w:sz w:val="18"/>
                <w:szCs w:val="18"/>
              </w:rPr>
              <w:sym w:font="Wingdings" w:char="F0FE"/>
            </w:r>
            <w:r w:rsidR="00D244C4" w:rsidRPr="00E54BBA">
              <w:rPr>
                <w:rFonts w:ascii="Calibri" w:hAnsi="Calibri" w:cs="Calibri"/>
                <w:sz w:val="18"/>
                <w:szCs w:val="18"/>
              </w:rPr>
              <w:t xml:space="preserve"> </w:t>
            </w:r>
            <w:r w:rsidR="00D244C4">
              <w:rPr>
                <w:rFonts w:ascii="Calibri" w:hAnsi="Calibri" w:cs="Calibri"/>
                <w:sz w:val="18"/>
                <w:szCs w:val="18"/>
              </w:rPr>
              <w:t xml:space="preserve">Medium </w:t>
            </w:r>
            <w:r w:rsidR="00D244C4" w:rsidRPr="00E54BBA">
              <w:rPr>
                <w:rFonts w:ascii="Calibri" w:hAnsi="Calibri" w:cs="Calibri"/>
                <w:sz w:val="18"/>
                <w:szCs w:val="18"/>
              </w:rPr>
              <w:sym w:font="Wingdings" w:char="F0A8"/>
            </w:r>
            <w:r w:rsidR="00D244C4">
              <w:rPr>
                <w:rFonts w:ascii="Calibri" w:hAnsi="Calibri" w:cs="Calibri"/>
                <w:sz w:val="18"/>
                <w:szCs w:val="18"/>
              </w:rPr>
              <w:t xml:space="preserve"> Weak</w:t>
            </w:r>
          </w:p>
          <w:p w14:paraId="59A6740F" w14:textId="707247B0" w:rsidR="00D244C4" w:rsidRPr="00D244C4" w:rsidRDefault="00D244C4">
            <w:pPr>
              <w:rPr>
                <w:rFonts w:ascii="Calibri" w:hAnsi="Calibri" w:cs="Calibri"/>
                <w:sz w:val="18"/>
                <w:szCs w:val="18"/>
              </w:rPr>
            </w:pPr>
            <w:r w:rsidRPr="00D244C4">
              <w:rPr>
                <w:rFonts w:ascii="Calibri" w:hAnsi="Calibri" w:cs="Calibri"/>
                <w:sz w:val="18"/>
                <w:szCs w:val="18"/>
              </w:rPr>
              <w:t>CASA Nature:</w:t>
            </w:r>
            <w:r>
              <w:rPr>
                <w:rFonts w:ascii="Calibri" w:hAnsi="Calibri" w:cs="Calibri"/>
                <w:sz w:val="18"/>
                <w:szCs w:val="18"/>
              </w:rPr>
              <w:t xml:space="preserve"> </w:t>
            </w:r>
            <w:r w:rsidRPr="00E54BBA">
              <w:rPr>
                <w:rFonts w:ascii="Calibri" w:hAnsi="Calibri" w:cs="Calibri"/>
                <w:sz w:val="18"/>
                <w:szCs w:val="18"/>
              </w:rPr>
              <w:sym w:font="Wingdings" w:char="F0FE"/>
            </w:r>
            <w:r>
              <w:rPr>
                <w:rFonts w:ascii="Calibri" w:hAnsi="Calibri" w:cs="Calibri"/>
                <w:sz w:val="18"/>
                <w:szCs w:val="18"/>
              </w:rPr>
              <w:t xml:space="preserve"> </w:t>
            </w:r>
            <w:proofErr w:type="spellStart"/>
            <w:r>
              <w:rPr>
                <w:rFonts w:ascii="Calibri" w:hAnsi="Calibri" w:cs="Calibri"/>
                <w:sz w:val="18"/>
                <w:szCs w:val="18"/>
              </w:rPr>
              <w:t>Granual</w:t>
            </w:r>
            <w:proofErr w:type="spellEnd"/>
            <w:r>
              <w:rPr>
                <w:rFonts w:ascii="Calibri" w:hAnsi="Calibri" w:cs="Calibri"/>
                <w:sz w:val="18"/>
                <w:szCs w:val="18"/>
              </w:rPr>
              <w:t xml:space="preserve">/Retail </w:t>
            </w:r>
            <w:r w:rsidRPr="00E54BBA">
              <w:rPr>
                <w:rFonts w:ascii="Calibri" w:hAnsi="Calibri" w:cs="Calibri"/>
                <w:sz w:val="18"/>
                <w:szCs w:val="18"/>
              </w:rPr>
              <w:sym w:font="Wingdings" w:char="F0A8"/>
            </w:r>
            <w:r>
              <w:rPr>
                <w:rFonts w:ascii="Calibri" w:hAnsi="Calibri" w:cs="Calibri"/>
                <w:sz w:val="18"/>
                <w:szCs w:val="18"/>
              </w:rPr>
              <w:t xml:space="preserve"> Bulk Deposit</w:t>
            </w:r>
          </w:p>
          <w:p w14:paraId="76BEDEC5" w14:textId="77777777" w:rsidR="00D244C4" w:rsidRDefault="00D244C4">
            <w:pPr>
              <w:rPr>
                <w:rFonts w:ascii="Calibri" w:hAnsi="Calibri" w:cs="Calibri"/>
                <w:sz w:val="18"/>
                <w:szCs w:val="18"/>
              </w:rPr>
            </w:pPr>
            <w:r>
              <w:rPr>
                <w:rFonts w:ascii="Calibri" w:hAnsi="Calibri" w:cs="Calibri"/>
                <w:sz w:val="18"/>
                <w:szCs w:val="18"/>
              </w:rPr>
              <w:t xml:space="preserve">CASA Value Prop: </w:t>
            </w:r>
            <w:r w:rsidRPr="00E54BBA">
              <w:rPr>
                <w:rFonts w:ascii="Calibri" w:hAnsi="Calibri" w:cs="Calibri"/>
                <w:sz w:val="18"/>
                <w:szCs w:val="18"/>
              </w:rPr>
              <w:sym w:font="Wingdings" w:char="F0FE"/>
            </w:r>
            <w:r>
              <w:rPr>
                <w:rFonts w:ascii="Calibri" w:hAnsi="Calibri" w:cs="Calibri"/>
                <w:sz w:val="18"/>
                <w:szCs w:val="18"/>
              </w:rPr>
              <w:t xml:space="preserve"> Higher Interest Rate </w:t>
            </w:r>
            <w:r w:rsidRPr="00E54BBA">
              <w:rPr>
                <w:rFonts w:ascii="Calibri" w:hAnsi="Calibri" w:cs="Calibri"/>
                <w:sz w:val="18"/>
                <w:szCs w:val="18"/>
              </w:rPr>
              <w:sym w:font="Wingdings" w:char="F0A8"/>
            </w:r>
            <w:r>
              <w:rPr>
                <w:rFonts w:ascii="Calibri" w:hAnsi="Calibri" w:cs="Calibri"/>
                <w:sz w:val="18"/>
                <w:szCs w:val="18"/>
              </w:rPr>
              <w:t xml:space="preserve"> Primary Account </w:t>
            </w:r>
            <w:r w:rsidRPr="00E54BBA">
              <w:rPr>
                <w:rFonts w:ascii="Calibri" w:hAnsi="Calibri" w:cs="Calibri"/>
                <w:sz w:val="18"/>
                <w:szCs w:val="18"/>
              </w:rPr>
              <w:sym w:font="Wingdings" w:char="F0FE"/>
            </w:r>
            <w:r>
              <w:rPr>
                <w:rFonts w:ascii="Calibri" w:hAnsi="Calibri" w:cs="Calibri"/>
                <w:sz w:val="18"/>
                <w:szCs w:val="18"/>
              </w:rPr>
              <w:t xml:space="preserve"> Not Clear</w:t>
            </w:r>
          </w:p>
          <w:p w14:paraId="72EDE8C1" w14:textId="6ECF7930" w:rsidR="00831E86" w:rsidRPr="00E54BBA" w:rsidRDefault="00831E86">
            <w:pPr>
              <w:rPr>
                <w:rFonts w:ascii="Calibri" w:hAnsi="Calibri" w:cs="Calibri"/>
                <w:sz w:val="18"/>
                <w:szCs w:val="18"/>
              </w:rPr>
            </w:pPr>
            <w:r>
              <w:rPr>
                <w:rFonts w:ascii="Calibri" w:hAnsi="Calibri" w:cs="Calibri"/>
                <w:sz w:val="18"/>
                <w:szCs w:val="18"/>
              </w:rPr>
              <w:t xml:space="preserve">Customer Profile: </w:t>
            </w:r>
            <w:r w:rsidRPr="00E54BBA">
              <w:rPr>
                <w:rFonts w:ascii="Calibri" w:hAnsi="Calibri" w:cs="Calibri"/>
                <w:sz w:val="18"/>
                <w:szCs w:val="18"/>
              </w:rPr>
              <w:sym w:font="Wingdings" w:char="F0FE"/>
            </w:r>
            <w:r>
              <w:rPr>
                <w:rFonts w:ascii="Calibri" w:hAnsi="Calibri" w:cs="Calibri"/>
                <w:sz w:val="18"/>
                <w:szCs w:val="18"/>
              </w:rPr>
              <w:t xml:space="preserve"> Unclear </w:t>
            </w:r>
            <w:r w:rsidRPr="00E54BBA">
              <w:rPr>
                <w:rFonts w:ascii="Calibri" w:hAnsi="Calibri" w:cs="Calibri"/>
                <w:sz w:val="18"/>
                <w:szCs w:val="18"/>
              </w:rPr>
              <w:sym w:font="Wingdings" w:char="F0A8"/>
            </w:r>
            <w:r>
              <w:rPr>
                <w:rFonts w:ascii="Calibri" w:hAnsi="Calibri" w:cs="Calibri"/>
                <w:sz w:val="18"/>
                <w:szCs w:val="18"/>
              </w:rPr>
              <w:t xml:space="preserve"> Agri </w:t>
            </w:r>
            <w:r w:rsidRPr="00E54BBA">
              <w:rPr>
                <w:rFonts w:ascii="Calibri" w:hAnsi="Calibri" w:cs="Calibri"/>
                <w:sz w:val="18"/>
                <w:szCs w:val="18"/>
              </w:rPr>
              <w:sym w:font="Wingdings" w:char="F0A8"/>
            </w:r>
            <w:r>
              <w:rPr>
                <w:rFonts w:ascii="Calibri" w:hAnsi="Calibri" w:cs="Calibri"/>
                <w:sz w:val="18"/>
                <w:szCs w:val="18"/>
              </w:rPr>
              <w:t xml:space="preserve"> Salaried </w:t>
            </w:r>
            <w:r w:rsidRPr="00E54BBA">
              <w:rPr>
                <w:rFonts w:ascii="Calibri" w:hAnsi="Calibri" w:cs="Calibri"/>
                <w:sz w:val="18"/>
                <w:szCs w:val="18"/>
              </w:rPr>
              <w:sym w:font="Wingdings" w:char="F0A8"/>
            </w:r>
            <w:r>
              <w:rPr>
                <w:rFonts w:ascii="Calibri" w:hAnsi="Calibri" w:cs="Calibri"/>
                <w:sz w:val="18"/>
                <w:szCs w:val="18"/>
              </w:rPr>
              <w:t xml:space="preserve"> SME </w:t>
            </w:r>
            <w:r w:rsidRPr="00E54BBA">
              <w:rPr>
                <w:rFonts w:ascii="Calibri" w:hAnsi="Calibri" w:cs="Calibri"/>
                <w:sz w:val="18"/>
                <w:szCs w:val="18"/>
              </w:rPr>
              <w:sym w:font="Wingdings" w:char="F0A8"/>
            </w:r>
            <w:r>
              <w:rPr>
                <w:rFonts w:ascii="Calibri" w:hAnsi="Calibri" w:cs="Calibri"/>
                <w:sz w:val="18"/>
                <w:szCs w:val="18"/>
              </w:rPr>
              <w:t xml:space="preserve"> Corporate</w:t>
            </w:r>
          </w:p>
        </w:tc>
      </w:tr>
      <w:tr w:rsidR="00E67F25" w:rsidRPr="00E54BBA" w14:paraId="04B691D0" w14:textId="77777777" w:rsidTr="002A1BD3">
        <w:tc>
          <w:tcPr>
            <w:tcW w:w="9010" w:type="dxa"/>
          </w:tcPr>
          <w:p w14:paraId="47CE1C97" w14:textId="2273F3E4" w:rsidR="003C0585" w:rsidRDefault="003C0585">
            <w:pPr>
              <w:rPr>
                <w:rFonts w:ascii="Calibri" w:hAnsi="Calibri" w:cs="Calibri"/>
                <w:sz w:val="18"/>
                <w:szCs w:val="18"/>
              </w:rPr>
            </w:pPr>
          </w:p>
          <w:tbl>
            <w:tblPr>
              <w:tblStyle w:val="TableGrid"/>
              <w:tblW w:w="8817" w:type="dxa"/>
              <w:tblLayout w:type="fixed"/>
              <w:tblLook w:val="04A0" w:firstRow="1" w:lastRow="0" w:firstColumn="1" w:lastColumn="0" w:noHBand="0" w:noVBand="1"/>
            </w:tblPr>
            <w:tblGrid>
              <w:gridCol w:w="964"/>
              <w:gridCol w:w="604"/>
              <w:gridCol w:w="604"/>
              <w:gridCol w:w="604"/>
              <w:gridCol w:w="604"/>
              <w:gridCol w:w="604"/>
              <w:gridCol w:w="604"/>
              <w:gridCol w:w="604"/>
              <w:gridCol w:w="604"/>
              <w:gridCol w:w="604"/>
              <w:gridCol w:w="604"/>
              <w:gridCol w:w="604"/>
              <w:gridCol w:w="604"/>
              <w:gridCol w:w="605"/>
            </w:tblGrid>
            <w:tr w:rsidR="00A10B50" w:rsidRPr="003C0585" w14:paraId="24DD0DCE" w14:textId="77777777" w:rsidTr="002A1BD3">
              <w:tc>
                <w:tcPr>
                  <w:tcW w:w="964" w:type="dxa"/>
                  <w:vAlign w:val="center"/>
                </w:tcPr>
                <w:p w14:paraId="3CBC5C4E" w14:textId="3ABCE797" w:rsidR="00A10B50" w:rsidRPr="003C0585" w:rsidRDefault="00DA7E51" w:rsidP="00A10B50">
                  <w:pPr>
                    <w:rPr>
                      <w:rFonts w:ascii="Calibri" w:hAnsi="Calibri" w:cs="Calibri"/>
                      <w:sz w:val="16"/>
                      <w:szCs w:val="16"/>
                    </w:rPr>
                  </w:pPr>
                  <w:r>
                    <w:rPr>
                      <w:rFonts w:ascii="Calibri" w:hAnsi="Calibri" w:cs="Calibri"/>
                      <w:sz w:val="16"/>
                      <w:szCs w:val="16"/>
                    </w:rPr>
                    <w:t>(In Rs. Bn)</w:t>
                  </w:r>
                </w:p>
              </w:tc>
              <w:tc>
                <w:tcPr>
                  <w:tcW w:w="604" w:type="dxa"/>
                  <w:vAlign w:val="center"/>
                </w:tcPr>
                <w:p w14:paraId="6ACEB644" w14:textId="6015EBD0" w:rsidR="00A10B50" w:rsidRPr="00A10B50" w:rsidRDefault="00A10B50" w:rsidP="00A10B50">
                  <w:pPr>
                    <w:rPr>
                      <w:rFonts w:ascii="Calibri" w:hAnsi="Calibri" w:cs="Calibri"/>
                      <w:color w:val="000000"/>
                      <w:sz w:val="16"/>
                      <w:szCs w:val="16"/>
                    </w:rPr>
                  </w:pPr>
                  <w:r w:rsidRPr="00A10B50">
                    <w:rPr>
                      <w:rFonts w:ascii="Calibri" w:hAnsi="Calibri" w:cs="Calibri"/>
                      <w:color w:val="000000"/>
                      <w:sz w:val="16"/>
                      <w:szCs w:val="16"/>
                    </w:rPr>
                    <w:t>FY 16</w:t>
                  </w:r>
                </w:p>
              </w:tc>
              <w:tc>
                <w:tcPr>
                  <w:tcW w:w="604" w:type="dxa"/>
                  <w:vAlign w:val="center"/>
                </w:tcPr>
                <w:p w14:paraId="1733471E" w14:textId="44048200" w:rsidR="00A10B50" w:rsidRPr="00A10B50" w:rsidRDefault="00A10B50" w:rsidP="00A10B50">
                  <w:pPr>
                    <w:rPr>
                      <w:rFonts w:ascii="Calibri" w:hAnsi="Calibri" w:cs="Calibri"/>
                      <w:color w:val="000000"/>
                      <w:sz w:val="16"/>
                      <w:szCs w:val="16"/>
                    </w:rPr>
                  </w:pPr>
                  <w:r w:rsidRPr="00A10B50">
                    <w:rPr>
                      <w:rFonts w:ascii="Calibri" w:hAnsi="Calibri" w:cs="Calibri"/>
                      <w:color w:val="000000"/>
                      <w:sz w:val="16"/>
                      <w:szCs w:val="16"/>
                    </w:rPr>
                    <w:t>FY 17</w:t>
                  </w:r>
                </w:p>
              </w:tc>
              <w:tc>
                <w:tcPr>
                  <w:tcW w:w="604" w:type="dxa"/>
                  <w:vAlign w:val="center"/>
                </w:tcPr>
                <w:p w14:paraId="253BF97B" w14:textId="7BFC0201" w:rsidR="00A10B50" w:rsidRPr="00A10B50" w:rsidRDefault="00A10B50" w:rsidP="00A10B50">
                  <w:pPr>
                    <w:rPr>
                      <w:rFonts w:ascii="Calibri" w:hAnsi="Calibri" w:cs="Calibri"/>
                      <w:color w:val="000000"/>
                      <w:sz w:val="16"/>
                      <w:szCs w:val="16"/>
                    </w:rPr>
                  </w:pPr>
                  <w:r w:rsidRPr="00A10B50">
                    <w:rPr>
                      <w:rFonts w:ascii="Calibri" w:hAnsi="Calibri" w:cs="Calibri"/>
                      <w:color w:val="000000"/>
                      <w:sz w:val="16"/>
                      <w:szCs w:val="16"/>
                    </w:rPr>
                    <w:t>Q1 FY 18</w:t>
                  </w:r>
                </w:p>
              </w:tc>
              <w:tc>
                <w:tcPr>
                  <w:tcW w:w="604" w:type="dxa"/>
                  <w:vAlign w:val="center"/>
                </w:tcPr>
                <w:p w14:paraId="08DEA447" w14:textId="0DE5CF8F" w:rsidR="00A10B50" w:rsidRPr="00A10B50" w:rsidRDefault="00A10B50" w:rsidP="00A10B50">
                  <w:pPr>
                    <w:rPr>
                      <w:rFonts w:ascii="Calibri" w:hAnsi="Calibri" w:cs="Calibri"/>
                      <w:color w:val="000000"/>
                      <w:sz w:val="16"/>
                      <w:szCs w:val="16"/>
                    </w:rPr>
                  </w:pPr>
                  <w:r w:rsidRPr="00A10B50">
                    <w:rPr>
                      <w:rFonts w:ascii="Calibri" w:hAnsi="Calibri" w:cs="Calibri"/>
                      <w:color w:val="000000"/>
                      <w:sz w:val="16"/>
                      <w:szCs w:val="16"/>
                    </w:rPr>
                    <w:t>Q2 FY 18</w:t>
                  </w:r>
                </w:p>
              </w:tc>
              <w:tc>
                <w:tcPr>
                  <w:tcW w:w="604" w:type="dxa"/>
                  <w:vAlign w:val="center"/>
                </w:tcPr>
                <w:p w14:paraId="6050DAEF" w14:textId="445869B4" w:rsidR="00A10B50" w:rsidRPr="00A10B50" w:rsidRDefault="00A10B50" w:rsidP="00A10B50">
                  <w:pPr>
                    <w:rPr>
                      <w:rFonts w:ascii="Calibri" w:hAnsi="Calibri" w:cs="Calibri"/>
                      <w:color w:val="000000"/>
                      <w:sz w:val="16"/>
                      <w:szCs w:val="16"/>
                    </w:rPr>
                  </w:pPr>
                  <w:r w:rsidRPr="00A10B50">
                    <w:rPr>
                      <w:rFonts w:ascii="Calibri" w:hAnsi="Calibri" w:cs="Calibri"/>
                      <w:color w:val="000000"/>
                      <w:sz w:val="16"/>
                      <w:szCs w:val="16"/>
                    </w:rPr>
                    <w:t>Q3 FY 18</w:t>
                  </w:r>
                </w:p>
              </w:tc>
              <w:tc>
                <w:tcPr>
                  <w:tcW w:w="604" w:type="dxa"/>
                  <w:vAlign w:val="center"/>
                </w:tcPr>
                <w:p w14:paraId="18EBE3EF" w14:textId="0EDC068B" w:rsidR="00A10B50" w:rsidRPr="00A10B50" w:rsidRDefault="00A10B50" w:rsidP="00A10B50">
                  <w:pPr>
                    <w:rPr>
                      <w:rFonts w:ascii="Calibri" w:hAnsi="Calibri" w:cs="Calibri"/>
                      <w:color w:val="000000"/>
                      <w:sz w:val="16"/>
                      <w:szCs w:val="16"/>
                    </w:rPr>
                  </w:pPr>
                  <w:r w:rsidRPr="00A10B50">
                    <w:rPr>
                      <w:rFonts w:ascii="Calibri" w:hAnsi="Calibri" w:cs="Calibri"/>
                      <w:color w:val="000000"/>
                      <w:sz w:val="16"/>
                      <w:szCs w:val="16"/>
                    </w:rPr>
                    <w:t>Q4 FY 18</w:t>
                  </w:r>
                </w:p>
              </w:tc>
              <w:tc>
                <w:tcPr>
                  <w:tcW w:w="604" w:type="dxa"/>
                  <w:vAlign w:val="center"/>
                </w:tcPr>
                <w:p w14:paraId="2C940AE3" w14:textId="29F3C868" w:rsidR="00A10B50" w:rsidRPr="00A10B50" w:rsidRDefault="00A10B50" w:rsidP="00A10B50">
                  <w:pPr>
                    <w:rPr>
                      <w:rFonts w:ascii="Calibri" w:hAnsi="Calibri" w:cs="Calibri"/>
                      <w:color w:val="000000"/>
                      <w:sz w:val="16"/>
                      <w:szCs w:val="16"/>
                    </w:rPr>
                  </w:pPr>
                  <w:r w:rsidRPr="00A10B50">
                    <w:rPr>
                      <w:rFonts w:ascii="Calibri" w:hAnsi="Calibri" w:cs="Calibri"/>
                      <w:color w:val="000000"/>
                      <w:sz w:val="16"/>
                      <w:szCs w:val="16"/>
                    </w:rPr>
                    <w:t>Q1 FY 19</w:t>
                  </w:r>
                </w:p>
              </w:tc>
              <w:tc>
                <w:tcPr>
                  <w:tcW w:w="604" w:type="dxa"/>
                  <w:vAlign w:val="center"/>
                </w:tcPr>
                <w:p w14:paraId="46726FBF" w14:textId="085C0352" w:rsidR="00A10B50" w:rsidRPr="00A10B50" w:rsidRDefault="00A10B50" w:rsidP="00A10B50">
                  <w:pPr>
                    <w:rPr>
                      <w:rFonts w:ascii="Calibri" w:hAnsi="Calibri" w:cs="Calibri"/>
                      <w:color w:val="000000"/>
                      <w:sz w:val="16"/>
                      <w:szCs w:val="16"/>
                    </w:rPr>
                  </w:pPr>
                  <w:r w:rsidRPr="00A10B50">
                    <w:rPr>
                      <w:rFonts w:ascii="Calibri" w:hAnsi="Calibri" w:cs="Calibri"/>
                      <w:color w:val="000000"/>
                      <w:sz w:val="16"/>
                      <w:szCs w:val="16"/>
                    </w:rPr>
                    <w:t>Q2 FY 19</w:t>
                  </w:r>
                </w:p>
              </w:tc>
              <w:tc>
                <w:tcPr>
                  <w:tcW w:w="604" w:type="dxa"/>
                  <w:vAlign w:val="center"/>
                </w:tcPr>
                <w:p w14:paraId="2F35BE97" w14:textId="4CF8037B" w:rsidR="00A10B50" w:rsidRPr="00A10B50" w:rsidRDefault="00A10B50" w:rsidP="00A10B50">
                  <w:pPr>
                    <w:rPr>
                      <w:rFonts w:ascii="Calibri" w:hAnsi="Calibri" w:cs="Calibri"/>
                      <w:color w:val="000000"/>
                      <w:sz w:val="16"/>
                      <w:szCs w:val="16"/>
                    </w:rPr>
                  </w:pPr>
                  <w:r w:rsidRPr="00A10B50">
                    <w:rPr>
                      <w:rFonts w:ascii="Calibri" w:hAnsi="Calibri" w:cs="Calibri"/>
                      <w:color w:val="000000"/>
                      <w:sz w:val="16"/>
                      <w:szCs w:val="16"/>
                    </w:rPr>
                    <w:t>Q3 FY 19</w:t>
                  </w:r>
                </w:p>
              </w:tc>
              <w:tc>
                <w:tcPr>
                  <w:tcW w:w="604" w:type="dxa"/>
                  <w:vAlign w:val="center"/>
                </w:tcPr>
                <w:p w14:paraId="3BDD7648" w14:textId="61AA6358" w:rsidR="00A10B50" w:rsidRPr="00A10B50" w:rsidRDefault="00A10B50" w:rsidP="00A10B50">
                  <w:pPr>
                    <w:rPr>
                      <w:rFonts w:ascii="Calibri" w:hAnsi="Calibri" w:cs="Calibri"/>
                      <w:color w:val="000000"/>
                      <w:sz w:val="16"/>
                      <w:szCs w:val="16"/>
                    </w:rPr>
                  </w:pPr>
                  <w:r w:rsidRPr="00A10B50">
                    <w:rPr>
                      <w:rFonts w:ascii="Calibri" w:hAnsi="Calibri" w:cs="Calibri"/>
                      <w:color w:val="000000"/>
                      <w:sz w:val="16"/>
                      <w:szCs w:val="16"/>
                    </w:rPr>
                    <w:t>Q4 FY 19</w:t>
                  </w:r>
                </w:p>
              </w:tc>
              <w:tc>
                <w:tcPr>
                  <w:tcW w:w="604" w:type="dxa"/>
                  <w:vAlign w:val="center"/>
                </w:tcPr>
                <w:p w14:paraId="3A0F7050" w14:textId="60B202C1" w:rsidR="00A10B50" w:rsidRPr="00A10B50" w:rsidRDefault="00A10B50" w:rsidP="00A10B50">
                  <w:pPr>
                    <w:rPr>
                      <w:rFonts w:ascii="Calibri" w:hAnsi="Calibri" w:cs="Calibri"/>
                      <w:color w:val="000000"/>
                      <w:sz w:val="16"/>
                      <w:szCs w:val="16"/>
                    </w:rPr>
                  </w:pPr>
                  <w:r w:rsidRPr="00A10B50">
                    <w:rPr>
                      <w:rFonts w:ascii="Calibri" w:hAnsi="Calibri" w:cs="Calibri"/>
                      <w:color w:val="000000"/>
                      <w:sz w:val="16"/>
                      <w:szCs w:val="16"/>
                    </w:rPr>
                    <w:t>Q1 FY 20</w:t>
                  </w:r>
                </w:p>
              </w:tc>
              <w:tc>
                <w:tcPr>
                  <w:tcW w:w="604" w:type="dxa"/>
                  <w:vAlign w:val="center"/>
                </w:tcPr>
                <w:p w14:paraId="7D5483D3" w14:textId="28209383" w:rsidR="00A10B50" w:rsidRPr="00A10B50" w:rsidRDefault="00A10B50" w:rsidP="00A10B50">
                  <w:pPr>
                    <w:rPr>
                      <w:rFonts w:ascii="Calibri" w:hAnsi="Calibri" w:cs="Calibri"/>
                      <w:color w:val="000000"/>
                      <w:sz w:val="16"/>
                      <w:szCs w:val="16"/>
                    </w:rPr>
                  </w:pPr>
                  <w:r w:rsidRPr="00A10B50">
                    <w:rPr>
                      <w:rFonts w:ascii="Calibri" w:hAnsi="Calibri" w:cs="Calibri"/>
                      <w:color w:val="000000"/>
                      <w:sz w:val="16"/>
                      <w:szCs w:val="16"/>
                    </w:rPr>
                    <w:t>Q2 FY 20</w:t>
                  </w:r>
                </w:p>
              </w:tc>
              <w:tc>
                <w:tcPr>
                  <w:tcW w:w="605" w:type="dxa"/>
                  <w:vAlign w:val="center"/>
                </w:tcPr>
                <w:p w14:paraId="2E5242E5" w14:textId="04C7C390" w:rsidR="00A10B50" w:rsidRPr="00A10B50" w:rsidRDefault="00A10B50" w:rsidP="00A10B50">
                  <w:pPr>
                    <w:rPr>
                      <w:rFonts w:ascii="Calibri" w:hAnsi="Calibri" w:cs="Calibri"/>
                      <w:color w:val="000000"/>
                      <w:sz w:val="16"/>
                      <w:szCs w:val="16"/>
                    </w:rPr>
                  </w:pPr>
                  <w:r w:rsidRPr="00A10B50">
                    <w:rPr>
                      <w:rFonts w:ascii="Calibri" w:hAnsi="Calibri" w:cs="Calibri"/>
                      <w:color w:val="000000"/>
                      <w:sz w:val="16"/>
                      <w:szCs w:val="16"/>
                    </w:rPr>
                    <w:t>Q3 FY 20</w:t>
                  </w:r>
                </w:p>
              </w:tc>
            </w:tr>
            <w:tr w:rsidR="003C0585" w:rsidRPr="003C0585" w14:paraId="31640036" w14:textId="77777777" w:rsidTr="002A1BD3">
              <w:tc>
                <w:tcPr>
                  <w:tcW w:w="964" w:type="dxa"/>
                  <w:vAlign w:val="center"/>
                </w:tcPr>
                <w:p w14:paraId="78EE492D" w14:textId="219A0AC0" w:rsidR="003C0585" w:rsidRPr="003C0585" w:rsidRDefault="003C0585" w:rsidP="00A10B50">
                  <w:pPr>
                    <w:rPr>
                      <w:rFonts w:ascii="Calibri" w:hAnsi="Calibri" w:cs="Calibri"/>
                      <w:color w:val="000000"/>
                      <w:sz w:val="16"/>
                      <w:szCs w:val="16"/>
                    </w:rPr>
                  </w:pPr>
                  <w:r>
                    <w:rPr>
                      <w:rFonts w:ascii="Calibri" w:hAnsi="Calibri" w:cs="Calibri"/>
                      <w:color w:val="000000"/>
                      <w:sz w:val="16"/>
                      <w:szCs w:val="16"/>
                    </w:rPr>
                    <w:t>Deposit</w:t>
                  </w:r>
                </w:p>
              </w:tc>
              <w:tc>
                <w:tcPr>
                  <w:tcW w:w="604" w:type="dxa"/>
                  <w:vAlign w:val="center"/>
                </w:tcPr>
                <w:p w14:paraId="4F675DAB" w14:textId="01398D07" w:rsidR="003C0585" w:rsidRPr="003C0585" w:rsidRDefault="003C0585" w:rsidP="00A10B50">
                  <w:pPr>
                    <w:jc w:val="right"/>
                    <w:rPr>
                      <w:rFonts w:ascii="Calibri" w:hAnsi="Calibri" w:cs="Calibri"/>
                      <w:sz w:val="16"/>
                      <w:szCs w:val="16"/>
                    </w:rPr>
                  </w:pPr>
                  <w:r w:rsidRPr="003C0585">
                    <w:rPr>
                      <w:rFonts w:ascii="Calibri" w:hAnsi="Calibri" w:cs="Calibri"/>
                      <w:color w:val="000000"/>
                      <w:sz w:val="16"/>
                      <w:szCs w:val="16"/>
                    </w:rPr>
                    <w:t xml:space="preserve">120.9 </w:t>
                  </w:r>
                </w:p>
              </w:tc>
              <w:tc>
                <w:tcPr>
                  <w:tcW w:w="604" w:type="dxa"/>
                  <w:vAlign w:val="center"/>
                </w:tcPr>
                <w:p w14:paraId="4B814E0D" w14:textId="17E3EB03" w:rsidR="003C0585" w:rsidRPr="003C0585" w:rsidRDefault="003C0585" w:rsidP="00A10B50">
                  <w:pPr>
                    <w:jc w:val="right"/>
                    <w:rPr>
                      <w:rFonts w:ascii="Calibri" w:hAnsi="Calibri" w:cs="Calibri"/>
                      <w:sz w:val="16"/>
                      <w:szCs w:val="16"/>
                    </w:rPr>
                  </w:pPr>
                  <w:r w:rsidRPr="003C0585">
                    <w:rPr>
                      <w:rFonts w:ascii="Calibri" w:hAnsi="Calibri" w:cs="Calibri"/>
                      <w:color w:val="000000"/>
                      <w:sz w:val="16"/>
                      <w:szCs w:val="16"/>
                    </w:rPr>
                    <w:t xml:space="preserve">232.3 </w:t>
                  </w:r>
                </w:p>
              </w:tc>
              <w:tc>
                <w:tcPr>
                  <w:tcW w:w="604" w:type="dxa"/>
                  <w:vAlign w:val="center"/>
                </w:tcPr>
                <w:p w14:paraId="3A9C15E6" w14:textId="1DBB7EAD" w:rsidR="003C0585" w:rsidRPr="003C0585" w:rsidRDefault="003C0585" w:rsidP="00A10B50">
                  <w:pPr>
                    <w:jc w:val="right"/>
                    <w:rPr>
                      <w:rFonts w:ascii="Calibri" w:hAnsi="Calibri" w:cs="Calibri"/>
                      <w:sz w:val="16"/>
                      <w:szCs w:val="16"/>
                    </w:rPr>
                  </w:pPr>
                  <w:r w:rsidRPr="003C0585">
                    <w:rPr>
                      <w:rFonts w:ascii="Calibri" w:hAnsi="Calibri" w:cs="Calibri"/>
                      <w:color w:val="000000"/>
                      <w:sz w:val="16"/>
                      <w:szCs w:val="16"/>
                    </w:rPr>
                    <w:t xml:space="preserve">224.4 </w:t>
                  </w:r>
                </w:p>
              </w:tc>
              <w:tc>
                <w:tcPr>
                  <w:tcW w:w="604" w:type="dxa"/>
                  <w:vAlign w:val="center"/>
                </w:tcPr>
                <w:p w14:paraId="1100F5D8" w14:textId="3CF774BF" w:rsidR="003C0585" w:rsidRPr="003C0585" w:rsidRDefault="003C0585" w:rsidP="00A10B50">
                  <w:pPr>
                    <w:jc w:val="right"/>
                    <w:rPr>
                      <w:rFonts w:ascii="Calibri" w:hAnsi="Calibri" w:cs="Calibri"/>
                      <w:sz w:val="16"/>
                      <w:szCs w:val="16"/>
                    </w:rPr>
                  </w:pPr>
                  <w:r w:rsidRPr="003C0585">
                    <w:rPr>
                      <w:rFonts w:ascii="Calibri" w:hAnsi="Calibri" w:cs="Calibri"/>
                      <w:color w:val="000000"/>
                      <w:sz w:val="16"/>
                      <w:szCs w:val="16"/>
                    </w:rPr>
                    <w:t xml:space="preserve">254.4 </w:t>
                  </w:r>
                </w:p>
              </w:tc>
              <w:tc>
                <w:tcPr>
                  <w:tcW w:w="604" w:type="dxa"/>
                  <w:vAlign w:val="center"/>
                </w:tcPr>
                <w:p w14:paraId="6CE41869" w14:textId="7C46A6ED" w:rsidR="003C0585" w:rsidRPr="003C0585" w:rsidRDefault="003C0585" w:rsidP="00A10B50">
                  <w:pPr>
                    <w:jc w:val="right"/>
                    <w:rPr>
                      <w:rFonts w:ascii="Calibri" w:hAnsi="Calibri" w:cs="Calibri"/>
                      <w:sz w:val="16"/>
                      <w:szCs w:val="16"/>
                    </w:rPr>
                  </w:pPr>
                  <w:r w:rsidRPr="003C0585">
                    <w:rPr>
                      <w:rFonts w:ascii="Calibri" w:hAnsi="Calibri" w:cs="Calibri"/>
                      <w:color w:val="000000"/>
                      <w:sz w:val="16"/>
                      <w:szCs w:val="16"/>
                    </w:rPr>
                    <w:t xml:space="preserve">252.9 </w:t>
                  </w:r>
                </w:p>
              </w:tc>
              <w:tc>
                <w:tcPr>
                  <w:tcW w:w="604" w:type="dxa"/>
                  <w:vAlign w:val="center"/>
                </w:tcPr>
                <w:p w14:paraId="05897626" w14:textId="3D7ECB08" w:rsidR="003C0585" w:rsidRPr="003C0585" w:rsidRDefault="003C0585" w:rsidP="00A10B50">
                  <w:pPr>
                    <w:jc w:val="right"/>
                    <w:rPr>
                      <w:rFonts w:ascii="Calibri" w:hAnsi="Calibri" w:cs="Calibri"/>
                      <w:sz w:val="16"/>
                      <w:szCs w:val="16"/>
                    </w:rPr>
                  </w:pPr>
                  <w:r w:rsidRPr="003C0585">
                    <w:rPr>
                      <w:rFonts w:ascii="Calibri" w:hAnsi="Calibri" w:cs="Calibri"/>
                      <w:color w:val="000000"/>
                      <w:sz w:val="16"/>
                      <w:szCs w:val="16"/>
                    </w:rPr>
                    <w:t xml:space="preserve">338.7 </w:t>
                  </w:r>
                </w:p>
              </w:tc>
              <w:tc>
                <w:tcPr>
                  <w:tcW w:w="604" w:type="dxa"/>
                  <w:vAlign w:val="center"/>
                </w:tcPr>
                <w:p w14:paraId="058648FB" w14:textId="443FD257" w:rsidR="003C0585" w:rsidRPr="003C0585" w:rsidRDefault="003C0585" w:rsidP="00A10B50">
                  <w:pPr>
                    <w:jc w:val="right"/>
                    <w:rPr>
                      <w:rFonts w:ascii="Calibri" w:hAnsi="Calibri" w:cs="Calibri"/>
                      <w:sz w:val="16"/>
                      <w:szCs w:val="16"/>
                    </w:rPr>
                  </w:pPr>
                  <w:r w:rsidRPr="003C0585">
                    <w:rPr>
                      <w:rFonts w:ascii="Calibri" w:hAnsi="Calibri" w:cs="Calibri"/>
                      <w:color w:val="000000"/>
                      <w:sz w:val="16"/>
                      <w:szCs w:val="16"/>
                    </w:rPr>
                    <w:t xml:space="preserve">437.0 </w:t>
                  </w:r>
                </w:p>
              </w:tc>
              <w:tc>
                <w:tcPr>
                  <w:tcW w:w="604" w:type="dxa"/>
                  <w:vAlign w:val="center"/>
                </w:tcPr>
                <w:p w14:paraId="0BAA6901" w14:textId="5F7524AD" w:rsidR="003C0585" w:rsidRPr="003C0585" w:rsidRDefault="003C0585" w:rsidP="00A10B50">
                  <w:pPr>
                    <w:jc w:val="right"/>
                    <w:rPr>
                      <w:rFonts w:ascii="Calibri" w:hAnsi="Calibri" w:cs="Calibri"/>
                      <w:sz w:val="16"/>
                      <w:szCs w:val="16"/>
                    </w:rPr>
                  </w:pPr>
                  <w:r w:rsidRPr="003C0585">
                    <w:rPr>
                      <w:rFonts w:ascii="Calibri" w:hAnsi="Calibri" w:cs="Calibri"/>
                      <w:color w:val="000000"/>
                      <w:sz w:val="16"/>
                      <w:szCs w:val="16"/>
                    </w:rPr>
                    <w:t xml:space="preserve">329.6 </w:t>
                  </w:r>
                </w:p>
              </w:tc>
              <w:tc>
                <w:tcPr>
                  <w:tcW w:w="604" w:type="dxa"/>
                  <w:vAlign w:val="center"/>
                </w:tcPr>
                <w:p w14:paraId="238AF819" w14:textId="2C0CEF38" w:rsidR="003C0585" w:rsidRPr="003C0585" w:rsidRDefault="003C0585" w:rsidP="00A10B50">
                  <w:pPr>
                    <w:jc w:val="right"/>
                    <w:rPr>
                      <w:rFonts w:ascii="Calibri" w:hAnsi="Calibri" w:cs="Calibri"/>
                      <w:sz w:val="16"/>
                      <w:szCs w:val="16"/>
                    </w:rPr>
                  </w:pPr>
                  <w:r w:rsidRPr="003C0585">
                    <w:rPr>
                      <w:rFonts w:ascii="Calibri" w:hAnsi="Calibri" w:cs="Calibri"/>
                      <w:color w:val="000000"/>
                      <w:sz w:val="16"/>
                      <w:szCs w:val="16"/>
                    </w:rPr>
                    <w:t xml:space="preserve">346.4 </w:t>
                  </w:r>
                </w:p>
              </w:tc>
              <w:tc>
                <w:tcPr>
                  <w:tcW w:w="604" w:type="dxa"/>
                  <w:vAlign w:val="center"/>
                </w:tcPr>
                <w:p w14:paraId="255C9B6B" w14:textId="0742002E" w:rsidR="003C0585" w:rsidRPr="003C0585" w:rsidRDefault="003C0585" w:rsidP="00A10B50">
                  <w:pPr>
                    <w:jc w:val="right"/>
                    <w:rPr>
                      <w:rFonts w:ascii="Calibri" w:hAnsi="Calibri" w:cs="Calibri"/>
                      <w:sz w:val="16"/>
                      <w:szCs w:val="16"/>
                    </w:rPr>
                  </w:pPr>
                  <w:r w:rsidRPr="003C0585">
                    <w:rPr>
                      <w:rFonts w:ascii="Calibri" w:hAnsi="Calibri" w:cs="Calibri"/>
                      <w:color w:val="000000"/>
                      <w:sz w:val="16"/>
                      <w:szCs w:val="16"/>
                    </w:rPr>
                    <w:t xml:space="preserve">432.3 </w:t>
                  </w:r>
                </w:p>
              </w:tc>
              <w:tc>
                <w:tcPr>
                  <w:tcW w:w="604" w:type="dxa"/>
                  <w:vAlign w:val="center"/>
                </w:tcPr>
                <w:p w14:paraId="6CC32485" w14:textId="29F1764E" w:rsidR="003C0585" w:rsidRPr="003C0585" w:rsidRDefault="003C0585" w:rsidP="00A10B50">
                  <w:pPr>
                    <w:jc w:val="right"/>
                    <w:rPr>
                      <w:rFonts w:ascii="Calibri" w:hAnsi="Calibri" w:cs="Calibri"/>
                      <w:sz w:val="16"/>
                      <w:szCs w:val="16"/>
                    </w:rPr>
                  </w:pPr>
                  <w:r w:rsidRPr="003C0585">
                    <w:rPr>
                      <w:rFonts w:ascii="Calibri" w:hAnsi="Calibri" w:cs="Calibri"/>
                      <w:color w:val="000000"/>
                      <w:sz w:val="16"/>
                      <w:szCs w:val="16"/>
                    </w:rPr>
                    <w:t>4</w:t>
                  </w:r>
                  <w:r w:rsidR="00A10B50">
                    <w:rPr>
                      <w:rFonts w:ascii="Calibri" w:hAnsi="Calibri" w:cs="Calibri"/>
                      <w:color w:val="000000"/>
                      <w:sz w:val="16"/>
                      <w:szCs w:val="16"/>
                    </w:rPr>
                    <w:t>37</w:t>
                  </w:r>
                  <w:r w:rsidRPr="003C0585">
                    <w:rPr>
                      <w:rFonts w:ascii="Calibri" w:hAnsi="Calibri" w:cs="Calibri"/>
                      <w:color w:val="000000"/>
                      <w:sz w:val="16"/>
                      <w:szCs w:val="16"/>
                    </w:rPr>
                    <w:t xml:space="preserve">.0 </w:t>
                  </w:r>
                </w:p>
              </w:tc>
              <w:tc>
                <w:tcPr>
                  <w:tcW w:w="604" w:type="dxa"/>
                  <w:vAlign w:val="center"/>
                </w:tcPr>
                <w:p w14:paraId="155CFB8E" w14:textId="4404D899" w:rsidR="003C0585" w:rsidRPr="003C0585" w:rsidRDefault="003C0585" w:rsidP="00A10B50">
                  <w:pPr>
                    <w:jc w:val="right"/>
                    <w:rPr>
                      <w:rFonts w:ascii="Calibri" w:hAnsi="Calibri" w:cs="Calibri"/>
                      <w:sz w:val="16"/>
                      <w:szCs w:val="16"/>
                    </w:rPr>
                  </w:pPr>
                  <w:r w:rsidRPr="003C0585">
                    <w:rPr>
                      <w:rFonts w:ascii="Calibri" w:hAnsi="Calibri" w:cs="Calibri"/>
                      <w:color w:val="000000"/>
                      <w:sz w:val="16"/>
                      <w:szCs w:val="16"/>
                    </w:rPr>
                    <w:t xml:space="preserve">492.0 </w:t>
                  </w:r>
                </w:p>
              </w:tc>
              <w:tc>
                <w:tcPr>
                  <w:tcW w:w="605" w:type="dxa"/>
                  <w:vAlign w:val="center"/>
                </w:tcPr>
                <w:p w14:paraId="2B2B262B" w14:textId="08F62B7E" w:rsidR="003C0585" w:rsidRPr="003C0585" w:rsidRDefault="003C0585" w:rsidP="00A10B50">
                  <w:pPr>
                    <w:jc w:val="right"/>
                    <w:rPr>
                      <w:rFonts w:ascii="Calibri" w:hAnsi="Calibri" w:cs="Calibri"/>
                      <w:sz w:val="16"/>
                      <w:szCs w:val="16"/>
                    </w:rPr>
                  </w:pPr>
                  <w:r w:rsidRPr="003C0585">
                    <w:rPr>
                      <w:rFonts w:ascii="Calibri" w:hAnsi="Calibri" w:cs="Calibri"/>
                      <w:color w:val="000000"/>
                      <w:sz w:val="16"/>
                      <w:szCs w:val="16"/>
                    </w:rPr>
                    <w:t xml:space="preserve">549.1 </w:t>
                  </w:r>
                </w:p>
              </w:tc>
            </w:tr>
            <w:tr w:rsidR="003C0585" w:rsidRPr="003C0585" w14:paraId="787B31A9" w14:textId="77777777" w:rsidTr="002A1BD3">
              <w:tc>
                <w:tcPr>
                  <w:tcW w:w="964" w:type="dxa"/>
                  <w:vAlign w:val="center"/>
                </w:tcPr>
                <w:p w14:paraId="32E367F9" w14:textId="61FEA62A" w:rsidR="003C0585" w:rsidRPr="003C0585" w:rsidRDefault="003C0585" w:rsidP="00A10B50">
                  <w:pPr>
                    <w:rPr>
                      <w:rFonts w:ascii="Calibri" w:hAnsi="Calibri" w:cs="Calibri"/>
                      <w:color w:val="000000"/>
                      <w:sz w:val="16"/>
                      <w:szCs w:val="16"/>
                    </w:rPr>
                  </w:pPr>
                  <w:r>
                    <w:rPr>
                      <w:rFonts w:ascii="Calibri" w:hAnsi="Calibri" w:cs="Calibri"/>
                      <w:color w:val="000000"/>
                      <w:sz w:val="16"/>
                      <w:szCs w:val="16"/>
                    </w:rPr>
                    <w:t>Borrowing</w:t>
                  </w:r>
                </w:p>
              </w:tc>
              <w:tc>
                <w:tcPr>
                  <w:tcW w:w="604" w:type="dxa"/>
                  <w:vAlign w:val="center"/>
                </w:tcPr>
                <w:p w14:paraId="6468E11F" w14:textId="66EF464E" w:rsidR="003C0585" w:rsidRPr="003C0585" w:rsidRDefault="003C0585" w:rsidP="00A10B50">
                  <w:pPr>
                    <w:jc w:val="right"/>
                    <w:rPr>
                      <w:rFonts w:ascii="Calibri" w:hAnsi="Calibri" w:cs="Calibri"/>
                      <w:sz w:val="16"/>
                      <w:szCs w:val="16"/>
                    </w:rPr>
                  </w:pPr>
                  <w:r w:rsidRPr="003C0585">
                    <w:rPr>
                      <w:rFonts w:ascii="Calibri" w:hAnsi="Calibri" w:cs="Calibri"/>
                      <w:color w:val="000000"/>
                      <w:sz w:val="16"/>
                      <w:szCs w:val="16"/>
                    </w:rPr>
                    <w:t xml:space="preserve">30.5 </w:t>
                  </w:r>
                </w:p>
              </w:tc>
              <w:tc>
                <w:tcPr>
                  <w:tcW w:w="604" w:type="dxa"/>
                  <w:vAlign w:val="center"/>
                </w:tcPr>
                <w:p w14:paraId="2691435F" w14:textId="04690DC2" w:rsidR="003C0585" w:rsidRPr="003C0585" w:rsidRDefault="003C0585" w:rsidP="00A10B50">
                  <w:pPr>
                    <w:jc w:val="right"/>
                    <w:rPr>
                      <w:rFonts w:ascii="Calibri" w:hAnsi="Calibri" w:cs="Calibri"/>
                      <w:sz w:val="16"/>
                      <w:szCs w:val="16"/>
                    </w:rPr>
                  </w:pPr>
                  <w:r w:rsidRPr="003C0585">
                    <w:rPr>
                      <w:rFonts w:ascii="Calibri" w:hAnsi="Calibri" w:cs="Calibri"/>
                      <w:color w:val="000000"/>
                      <w:sz w:val="16"/>
                      <w:szCs w:val="16"/>
                    </w:rPr>
                    <w:t xml:space="preserve">10.3 </w:t>
                  </w:r>
                </w:p>
              </w:tc>
              <w:tc>
                <w:tcPr>
                  <w:tcW w:w="604" w:type="dxa"/>
                  <w:vAlign w:val="center"/>
                </w:tcPr>
                <w:p w14:paraId="2DD25693" w14:textId="4D4182C6" w:rsidR="003C0585" w:rsidRPr="003C0585" w:rsidRDefault="003C0585" w:rsidP="00A10B50">
                  <w:pPr>
                    <w:jc w:val="right"/>
                    <w:rPr>
                      <w:rFonts w:ascii="Calibri" w:hAnsi="Calibri" w:cs="Calibri"/>
                      <w:sz w:val="16"/>
                      <w:szCs w:val="16"/>
                    </w:rPr>
                  </w:pPr>
                  <w:r w:rsidRPr="003C0585">
                    <w:rPr>
                      <w:rFonts w:ascii="Calibri" w:hAnsi="Calibri" w:cs="Calibri"/>
                      <w:color w:val="000000"/>
                      <w:sz w:val="16"/>
                      <w:szCs w:val="16"/>
                    </w:rPr>
                    <w:t xml:space="preserve">8.5 </w:t>
                  </w:r>
                </w:p>
              </w:tc>
              <w:tc>
                <w:tcPr>
                  <w:tcW w:w="604" w:type="dxa"/>
                  <w:vAlign w:val="center"/>
                </w:tcPr>
                <w:p w14:paraId="79500EAE" w14:textId="6542C1B7" w:rsidR="003C0585" w:rsidRPr="003C0585" w:rsidRDefault="003C0585" w:rsidP="00A10B50">
                  <w:pPr>
                    <w:jc w:val="right"/>
                    <w:rPr>
                      <w:rFonts w:ascii="Calibri" w:hAnsi="Calibri" w:cs="Calibri"/>
                      <w:sz w:val="16"/>
                      <w:szCs w:val="16"/>
                    </w:rPr>
                  </w:pPr>
                  <w:r w:rsidRPr="003C0585">
                    <w:rPr>
                      <w:rFonts w:ascii="Calibri" w:hAnsi="Calibri" w:cs="Calibri"/>
                      <w:color w:val="000000"/>
                      <w:sz w:val="16"/>
                      <w:szCs w:val="16"/>
                    </w:rPr>
                    <w:t xml:space="preserve">8.1 </w:t>
                  </w:r>
                </w:p>
              </w:tc>
              <w:tc>
                <w:tcPr>
                  <w:tcW w:w="604" w:type="dxa"/>
                  <w:vAlign w:val="center"/>
                </w:tcPr>
                <w:p w14:paraId="0F501BC8" w14:textId="4D0E76E0" w:rsidR="003C0585" w:rsidRPr="003C0585" w:rsidRDefault="003C0585" w:rsidP="00A10B50">
                  <w:pPr>
                    <w:jc w:val="right"/>
                    <w:rPr>
                      <w:rFonts w:ascii="Calibri" w:hAnsi="Calibri" w:cs="Calibri"/>
                      <w:sz w:val="16"/>
                      <w:szCs w:val="16"/>
                    </w:rPr>
                  </w:pPr>
                  <w:r w:rsidRPr="003C0585">
                    <w:rPr>
                      <w:rFonts w:ascii="Calibri" w:hAnsi="Calibri" w:cs="Calibri"/>
                      <w:color w:val="000000"/>
                      <w:sz w:val="16"/>
                      <w:szCs w:val="16"/>
                    </w:rPr>
                    <w:t xml:space="preserve">13.3 </w:t>
                  </w:r>
                </w:p>
              </w:tc>
              <w:tc>
                <w:tcPr>
                  <w:tcW w:w="604" w:type="dxa"/>
                  <w:vAlign w:val="center"/>
                </w:tcPr>
                <w:p w14:paraId="0F4670CC" w14:textId="3EF350B5" w:rsidR="003C0585" w:rsidRPr="003C0585" w:rsidRDefault="003C0585" w:rsidP="00A10B50">
                  <w:pPr>
                    <w:jc w:val="right"/>
                    <w:rPr>
                      <w:rFonts w:ascii="Calibri" w:hAnsi="Calibri" w:cs="Calibri"/>
                      <w:sz w:val="16"/>
                      <w:szCs w:val="16"/>
                    </w:rPr>
                  </w:pPr>
                  <w:r w:rsidRPr="003C0585">
                    <w:rPr>
                      <w:rFonts w:ascii="Calibri" w:hAnsi="Calibri" w:cs="Calibri"/>
                      <w:color w:val="000000"/>
                      <w:sz w:val="16"/>
                      <w:szCs w:val="16"/>
                    </w:rPr>
                    <w:t xml:space="preserve">2.9 </w:t>
                  </w:r>
                </w:p>
              </w:tc>
              <w:tc>
                <w:tcPr>
                  <w:tcW w:w="604" w:type="dxa"/>
                  <w:vAlign w:val="center"/>
                </w:tcPr>
                <w:p w14:paraId="1C61EADF" w14:textId="176C07B9" w:rsidR="003C0585" w:rsidRPr="003C0585" w:rsidRDefault="003C0585" w:rsidP="00A10B50">
                  <w:pPr>
                    <w:jc w:val="right"/>
                    <w:rPr>
                      <w:rFonts w:ascii="Calibri" w:hAnsi="Calibri" w:cs="Calibri"/>
                      <w:sz w:val="16"/>
                      <w:szCs w:val="16"/>
                    </w:rPr>
                  </w:pPr>
                  <w:r w:rsidRPr="003C0585">
                    <w:rPr>
                      <w:rFonts w:ascii="Calibri" w:hAnsi="Calibri" w:cs="Calibri"/>
                      <w:color w:val="000000"/>
                      <w:sz w:val="16"/>
                      <w:szCs w:val="16"/>
                    </w:rPr>
                    <w:t xml:space="preserve">4.6 </w:t>
                  </w:r>
                </w:p>
              </w:tc>
              <w:tc>
                <w:tcPr>
                  <w:tcW w:w="604" w:type="dxa"/>
                  <w:vAlign w:val="center"/>
                </w:tcPr>
                <w:p w14:paraId="737C3FA8" w14:textId="26710120" w:rsidR="003C0585" w:rsidRPr="003C0585" w:rsidRDefault="003C0585" w:rsidP="00A10B50">
                  <w:pPr>
                    <w:jc w:val="right"/>
                    <w:rPr>
                      <w:rFonts w:ascii="Calibri" w:hAnsi="Calibri" w:cs="Calibri"/>
                      <w:sz w:val="16"/>
                      <w:szCs w:val="16"/>
                    </w:rPr>
                  </w:pPr>
                  <w:r w:rsidRPr="003C0585">
                    <w:rPr>
                      <w:rFonts w:ascii="Calibri" w:hAnsi="Calibri" w:cs="Calibri"/>
                      <w:color w:val="000000"/>
                      <w:sz w:val="16"/>
                      <w:szCs w:val="16"/>
                    </w:rPr>
                    <w:t xml:space="preserve">14.2 </w:t>
                  </w:r>
                </w:p>
              </w:tc>
              <w:tc>
                <w:tcPr>
                  <w:tcW w:w="604" w:type="dxa"/>
                  <w:vAlign w:val="center"/>
                </w:tcPr>
                <w:p w14:paraId="00A2F749" w14:textId="5844F5F3" w:rsidR="003C0585" w:rsidRPr="003C0585" w:rsidRDefault="003C0585" w:rsidP="00A10B50">
                  <w:pPr>
                    <w:jc w:val="right"/>
                    <w:rPr>
                      <w:rFonts w:ascii="Calibri" w:hAnsi="Calibri" w:cs="Calibri"/>
                      <w:sz w:val="16"/>
                      <w:szCs w:val="16"/>
                    </w:rPr>
                  </w:pPr>
                  <w:r w:rsidRPr="003C0585">
                    <w:rPr>
                      <w:rFonts w:ascii="Calibri" w:hAnsi="Calibri" w:cs="Calibri"/>
                      <w:color w:val="000000"/>
                      <w:sz w:val="16"/>
                      <w:szCs w:val="16"/>
                    </w:rPr>
                    <w:t xml:space="preserve">2.6 </w:t>
                  </w:r>
                </w:p>
              </w:tc>
              <w:tc>
                <w:tcPr>
                  <w:tcW w:w="604" w:type="dxa"/>
                  <w:vAlign w:val="center"/>
                </w:tcPr>
                <w:p w14:paraId="06F56AB0" w14:textId="689C567F" w:rsidR="003C0585" w:rsidRPr="003C0585" w:rsidRDefault="003C0585" w:rsidP="00A10B50">
                  <w:pPr>
                    <w:jc w:val="right"/>
                    <w:rPr>
                      <w:rFonts w:ascii="Calibri" w:hAnsi="Calibri" w:cs="Calibri"/>
                      <w:sz w:val="16"/>
                      <w:szCs w:val="16"/>
                    </w:rPr>
                  </w:pPr>
                  <w:r w:rsidRPr="003C0585">
                    <w:rPr>
                      <w:rFonts w:ascii="Calibri" w:hAnsi="Calibri" w:cs="Calibri"/>
                      <w:color w:val="000000"/>
                      <w:sz w:val="16"/>
                      <w:szCs w:val="16"/>
                    </w:rPr>
                    <w:t xml:space="preserve">5.2 </w:t>
                  </w:r>
                </w:p>
              </w:tc>
              <w:tc>
                <w:tcPr>
                  <w:tcW w:w="604" w:type="dxa"/>
                  <w:vAlign w:val="center"/>
                </w:tcPr>
                <w:p w14:paraId="100A9A23" w14:textId="50AF4391" w:rsidR="003C0585" w:rsidRPr="003C0585" w:rsidRDefault="003C0585" w:rsidP="00A10B50">
                  <w:pPr>
                    <w:jc w:val="right"/>
                    <w:rPr>
                      <w:rFonts w:ascii="Calibri" w:hAnsi="Calibri" w:cs="Calibri"/>
                      <w:sz w:val="16"/>
                      <w:szCs w:val="16"/>
                    </w:rPr>
                  </w:pPr>
                  <w:r w:rsidRPr="003C0585">
                    <w:rPr>
                      <w:rFonts w:ascii="Calibri" w:hAnsi="Calibri" w:cs="Calibri"/>
                      <w:color w:val="000000"/>
                      <w:sz w:val="16"/>
                      <w:szCs w:val="16"/>
                    </w:rPr>
                    <w:t xml:space="preserve">165.2 </w:t>
                  </w:r>
                </w:p>
              </w:tc>
              <w:tc>
                <w:tcPr>
                  <w:tcW w:w="604" w:type="dxa"/>
                  <w:vAlign w:val="center"/>
                </w:tcPr>
                <w:p w14:paraId="01C7F88A" w14:textId="6EBFEE0F" w:rsidR="003C0585" w:rsidRPr="003C0585" w:rsidRDefault="003C0585" w:rsidP="00A10B50">
                  <w:pPr>
                    <w:jc w:val="right"/>
                    <w:rPr>
                      <w:rFonts w:ascii="Calibri" w:hAnsi="Calibri" w:cs="Calibri"/>
                      <w:sz w:val="16"/>
                      <w:szCs w:val="16"/>
                    </w:rPr>
                  </w:pPr>
                  <w:r w:rsidRPr="003C0585">
                    <w:rPr>
                      <w:rFonts w:ascii="Calibri" w:hAnsi="Calibri" w:cs="Calibri"/>
                      <w:color w:val="000000"/>
                      <w:sz w:val="16"/>
                      <w:szCs w:val="16"/>
                    </w:rPr>
                    <w:t xml:space="preserve">165.2 </w:t>
                  </w:r>
                </w:p>
              </w:tc>
              <w:tc>
                <w:tcPr>
                  <w:tcW w:w="605" w:type="dxa"/>
                  <w:vAlign w:val="center"/>
                </w:tcPr>
                <w:p w14:paraId="6F966A5C" w14:textId="541CB43A" w:rsidR="003C0585" w:rsidRPr="003C0585" w:rsidRDefault="003C0585" w:rsidP="00A10B50">
                  <w:pPr>
                    <w:jc w:val="right"/>
                    <w:rPr>
                      <w:rFonts w:ascii="Calibri" w:hAnsi="Calibri" w:cs="Calibri"/>
                      <w:sz w:val="16"/>
                      <w:szCs w:val="16"/>
                    </w:rPr>
                  </w:pPr>
                  <w:r w:rsidRPr="003C0585">
                    <w:rPr>
                      <w:rFonts w:ascii="Calibri" w:hAnsi="Calibri" w:cs="Calibri"/>
                      <w:color w:val="000000"/>
                      <w:sz w:val="16"/>
                      <w:szCs w:val="16"/>
                    </w:rPr>
                    <w:t xml:space="preserve">119.6 </w:t>
                  </w:r>
                </w:p>
              </w:tc>
            </w:tr>
            <w:tr w:rsidR="003C0585" w:rsidRPr="003C0585" w14:paraId="4EDE66C1" w14:textId="77777777" w:rsidTr="002A1BD3">
              <w:tc>
                <w:tcPr>
                  <w:tcW w:w="964" w:type="dxa"/>
                  <w:vAlign w:val="center"/>
                </w:tcPr>
                <w:p w14:paraId="1FAB7035" w14:textId="77777777" w:rsidR="003C0585" w:rsidRPr="003C0585" w:rsidRDefault="003C0585" w:rsidP="00A10B50">
                  <w:pPr>
                    <w:rPr>
                      <w:rFonts w:ascii="Calibri" w:hAnsi="Calibri" w:cs="Calibri"/>
                      <w:sz w:val="16"/>
                      <w:szCs w:val="16"/>
                    </w:rPr>
                  </w:pPr>
                </w:p>
              </w:tc>
              <w:tc>
                <w:tcPr>
                  <w:tcW w:w="604" w:type="dxa"/>
                  <w:vAlign w:val="center"/>
                </w:tcPr>
                <w:p w14:paraId="292D1EA7" w14:textId="591898D1" w:rsidR="003C0585" w:rsidRPr="003C0585" w:rsidRDefault="003C0585" w:rsidP="00A10B50">
                  <w:pPr>
                    <w:jc w:val="right"/>
                    <w:rPr>
                      <w:rFonts w:ascii="Calibri" w:hAnsi="Calibri" w:cs="Calibri"/>
                      <w:sz w:val="16"/>
                      <w:szCs w:val="16"/>
                    </w:rPr>
                  </w:pPr>
                </w:p>
              </w:tc>
              <w:tc>
                <w:tcPr>
                  <w:tcW w:w="604" w:type="dxa"/>
                  <w:vAlign w:val="center"/>
                </w:tcPr>
                <w:p w14:paraId="42FDA2B1" w14:textId="77777777" w:rsidR="003C0585" w:rsidRPr="003C0585" w:rsidRDefault="003C0585" w:rsidP="00A10B50">
                  <w:pPr>
                    <w:jc w:val="right"/>
                    <w:rPr>
                      <w:rFonts w:ascii="Calibri" w:hAnsi="Calibri" w:cs="Calibri"/>
                      <w:sz w:val="16"/>
                      <w:szCs w:val="16"/>
                    </w:rPr>
                  </w:pPr>
                </w:p>
              </w:tc>
              <w:tc>
                <w:tcPr>
                  <w:tcW w:w="604" w:type="dxa"/>
                  <w:vAlign w:val="center"/>
                </w:tcPr>
                <w:p w14:paraId="175738B8" w14:textId="77777777" w:rsidR="003C0585" w:rsidRPr="003C0585" w:rsidRDefault="003C0585" w:rsidP="00A10B50">
                  <w:pPr>
                    <w:jc w:val="right"/>
                    <w:rPr>
                      <w:rFonts w:ascii="Calibri" w:hAnsi="Calibri" w:cs="Calibri"/>
                      <w:sz w:val="16"/>
                      <w:szCs w:val="16"/>
                    </w:rPr>
                  </w:pPr>
                </w:p>
              </w:tc>
              <w:tc>
                <w:tcPr>
                  <w:tcW w:w="604" w:type="dxa"/>
                  <w:vAlign w:val="center"/>
                </w:tcPr>
                <w:p w14:paraId="0827AB36" w14:textId="77777777" w:rsidR="003C0585" w:rsidRPr="003C0585" w:rsidRDefault="003C0585" w:rsidP="00A10B50">
                  <w:pPr>
                    <w:jc w:val="right"/>
                    <w:rPr>
                      <w:rFonts w:ascii="Calibri" w:hAnsi="Calibri" w:cs="Calibri"/>
                      <w:sz w:val="16"/>
                      <w:szCs w:val="16"/>
                    </w:rPr>
                  </w:pPr>
                </w:p>
              </w:tc>
              <w:tc>
                <w:tcPr>
                  <w:tcW w:w="604" w:type="dxa"/>
                  <w:vAlign w:val="center"/>
                </w:tcPr>
                <w:p w14:paraId="74DFEB37" w14:textId="77777777" w:rsidR="003C0585" w:rsidRPr="003C0585" w:rsidRDefault="003C0585" w:rsidP="00A10B50">
                  <w:pPr>
                    <w:jc w:val="right"/>
                    <w:rPr>
                      <w:rFonts w:ascii="Calibri" w:hAnsi="Calibri" w:cs="Calibri"/>
                      <w:sz w:val="16"/>
                      <w:szCs w:val="16"/>
                    </w:rPr>
                  </w:pPr>
                </w:p>
              </w:tc>
              <w:tc>
                <w:tcPr>
                  <w:tcW w:w="604" w:type="dxa"/>
                  <w:vAlign w:val="center"/>
                </w:tcPr>
                <w:p w14:paraId="4D4F8A73" w14:textId="77777777" w:rsidR="003C0585" w:rsidRPr="003C0585" w:rsidRDefault="003C0585" w:rsidP="00A10B50">
                  <w:pPr>
                    <w:jc w:val="right"/>
                    <w:rPr>
                      <w:rFonts w:ascii="Calibri" w:hAnsi="Calibri" w:cs="Calibri"/>
                      <w:sz w:val="16"/>
                      <w:szCs w:val="16"/>
                    </w:rPr>
                  </w:pPr>
                </w:p>
              </w:tc>
              <w:tc>
                <w:tcPr>
                  <w:tcW w:w="604" w:type="dxa"/>
                  <w:vAlign w:val="center"/>
                </w:tcPr>
                <w:p w14:paraId="7F7F4626" w14:textId="77777777" w:rsidR="003C0585" w:rsidRPr="003C0585" w:rsidRDefault="003C0585" w:rsidP="00A10B50">
                  <w:pPr>
                    <w:jc w:val="right"/>
                    <w:rPr>
                      <w:rFonts w:ascii="Calibri" w:hAnsi="Calibri" w:cs="Calibri"/>
                      <w:sz w:val="16"/>
                      <w:szCs w:val="16"/>
                    </w:rPr>
                  </w:pPr>
                </w:p>
              </w:tc>
              <w:tc>
                <w:tcPr>
                  <w:tcW w:w="604" w:type="dxa"/>
                  <w:vAlign w:val="center"/>
                </w:tcPr>
                <w:p w14:paraId="50B320FB" w14:textId="77777777" w:rsidR="003C0585" w:rsidRPr="003C0585" w:rsidRDefault="003C0585" w:rsidP="00A10B50">
                  <w:pPr>
                    <w:jc w:val="right"/>
                    <w:rPr>
                      <w:rFonts w:ascii="Calibri" w:hAnsi="Calibri" w:cs="Calibri"/>
                      <w:sz w:val="16"/>
                      <w:szCs w:val="16"/>
                    </w:rPr>
                  </w:pPr>
                </w:p>
              </w:tc>
              <w:tc>
                <w:tcPr>
                  <w:tcW w:w="604" w:type="dxa"/>
                  <w:vAlign w:val="center"/>
                </w:tcPr>
                <w:p w14:paraId="03051CB9" w14:textId="77777777" w:rsidR="003C0585" w:rsidRPr="003C0585" w:rsidRDefault="003C0585" w:rsidP="00A10B50">
                  <w:pPr>
                    <w:jc w:val="right"/>
                    <w:rPr>
                      <w:rFonts w:ascii="Calibri" w:hAnsi="Calibri" w:cs="Calibri"/>
                      <w:sz w:val="16"/>
                      <w:szCs w:val="16"/>
                    </w:rPr>
                  </w:pPr>
                </w:p>
              </w:tc>
              <w:tc>
                <w:tcPr>
                  <w:tcW w:w="604" w:type="dxa"/>
                  <w:vAlign w:val="center"/>
                </w:tcPr>
                <w:p w14:paraId="762B8905" w14:textId="77777777" w:rsidR="003C0585" w:rsidRPr="003C0585" w:rsidRDefault="003C0585" w:rsidP="00A10B50">
                  <w:pPr>
                    <w:jc w:val="right"/>
                    <w:rPr>
                      <w:rFonts w:ascii="Calibri" w:hAnsi="Calibri" w:cs="Calibri"/>
                      <w:sz w:val="16"/>
                      <w:szCs w:val="16"/>
                    </w:rPr>
                  </w:pPr>
                </w:p>
              </w:tc>
              <w:tc>
                <w:tcPr>
                  <w:tcW w:w="604" w:type="dxa"/>
                  <w:vAlign w:val="center"/>
                </w:tcPr>
                <w:p w14:paraId="7F347E46" w14:textId="77777777" w:rsidR="003C0585" w:rsidRPr="003C0585" w:rsidRDefault="003C0585" w:rsidP="00A10B50">
                  <w:pPr>
                    <w:jc w:val="right"/>
                    <w:rPr>
                      <w:rFonts w:ascii="Calibri" w:hAnsi="Calibri" w:cs="Calibri"/>
                      <w:sz w:val="16"/>
                      <w:szCs w:val="16"/>
                    </w:rPr>
                  </w:pPr>
                </w:p>
              </w:tc>
              <w:tc>
                <w:tcPr>
                  <w:tcW w:w="604" w:type="dxa"/>
                  <w:vAlign w:val="center"/>
                </w:tcPr>
                <w:p w14:paraId="1BDD4522" w14:textId="77777777" w:rsidR="003C0585" w:rsidRPr="003C0585" w:rsidRDefault="003C0585" w:rsidP="00A10B50">
                  <w:pPr>
                    <w:jc w:val="right"/>
                    <w:rPr>
                      <w:rFonts w:ascii="Calibri" w:hAnsi="Calibri" w:cs="Calibri"/>
                      <w:sz w:val="16"/>
                      <w:szCs w:val="16"/>
                    </w:rPr>
                  </w:pPr>
                </w:p>
              </w:tc>
              <w:tc>
                <w:tcPr>
                  <w:tcW w:w="605" w:type="dxa"/>
                  <w:vAlign w:val="center"/>
                </w:tcPr>
                <w:p w14:paraId="12B1ED04" w14:textId="77777777" w:rsidR="003C0585" w:rsidRPr="003C0585" w:rsidRDefault="003C0585" w:rsidP="00A10B50">
                  <w:pPr>
                    <w:jc w:val="right"/>
                    <w:rPr>
                      <w:rFonts w:ascii="Calibri" w:hAnsi="Calibri" w:cs="Calibri"/>
                      <w:sz w:val="16"/>
                      <w:szCs w:val="16"/>
                    </w:rPr>
                  </w:pPr>
                </w:p>
              </w:tc>
            </w:tr>
            <w:tr w:rsidR="00A10B50" w:rsidRPr="003C0585" w14:paraId="62590FF7" w14:textId="77777777" w:rsidTr="002A1BD3">
              <w:tc>
                <w:tcPr>
                  <w:tcW w:w="964" w:type="dxa"/>
                  <w:vAlign w:val="center"/>
                </w:tcPr>
                <w:p w14:paraId="00F23F9E" w14:textId="0C741F34" w:rsidR="00A10B50" w:rsidRPr="00A10B50" w:rsidRDefault="00A10B50" w:rsidP="00A10B50">
                  <w:pPr>
                    <w:rPr>
                      <w:rFonts w:ascii="Calibri" w:hAnsi="Calibri" w:cs="Calibri"/>
                      <w:color w:val="000000"/>
                      <w:sz w:val="16"/>
                      <w:szCs w:val="16"/>
                    </w:rPr>
                  </w:pPr>
                  <w:r w:rsidRPr="00A10B50">
                    <w:rPr>
                      <w:rFonts w:ascii="Calibri" w:hAnsi="Calibri" w:cs="Calibri"/>
                      <w:color w:val="000000"/>
                      <w:sz w:val="16"/>
                      <w:szCs w:val="16"/>
                    </w:rPr>
                    <w:t>Deposits</w:t>
                  </w:r>
                </w:p>
              </w:tc>
              <w:tc>
                <w:tcPr>
                  <w:tcW w:w="604" w:type="dxa"/>
                  <w:vAlign w:val="center"/>
                </w:tcPr>
                <w:p w14:paraId="4518CBB6" w14:textId="37B5879F"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120.9</w:t>
                  </w:r>
                </w:p>
              </w:tc>
              <w:tc>
                <w:tcPr>
                  <w:tcW w:w="604" w:type="dxa"/>
                  <w:vAlign w:val="center"/>
                </w:tcPr>
                <w:p w14:paraId="634BD789" w14:textId="4A20ADBC"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231.4</w:t>
                  </w:r>
                </w:p>
              </w:tc>
              <w:tc>
                <w:tcPr>
                  <w:tcW w:w="604" w:type="dxa"/>
                  <w:vAlign w:val="center"/>
                </w:tcPr>
                <w:p w14:paraId="6F989B7A" w14:textId="629F848C"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224.</w:t>
                  </w:r>
                  <w:r>
                    <w:rPr>
                      <w:rFonts w:ascii="Calibri" w:hAnsi="Calibri" w:cs="Calibri"/>
                      <w:color w:val="000000"/>
                      <w:sz w:val="16"/>
                      <w:szCs w:val="16"/>
                    </w:rPr>
                    <w:t>4</w:t>
                  </w:r>
                </w:p>
              </w:tc>
              <w:tc>
                <w:tcPr>
                  <w:tcW w:w="604" w:type="dxa"/>
                  <w:vAlign w:val="center"/>
                </w:tcPr>
                <w:p w14:paraId="4C918910" w14:textId="1CACEC5E"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254.4</w:t>
                  </w:r>
                </w:p>
              </w:tc>
              <w:tc>
                <w:tcPr>
                  <w:tcW w:w="604" w:type="dxa"/>
                  <w:vAlign w:val="center"/>
                </w:tcPr>
                <w:p w14:paraId="0643FA77" w14:textId="30F48F24"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252.9</w:t>
                  </w:r>
                </w:p>
              </w:tc>
              <w:tc>
                <w:tcPr>
                  <w:tcW w:w="604" w:type="dxa"/>
                  <w:vAlign w:val="center"/>
                </w:tcPr>
                <w:p w14:paraId="78EC5DED" w14:textId="1914A17B"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338.</w:t>
                  </w:r>
                  <w:r>
                    <w:rPr>
                      <w:rFonts w:ascii="Calibri" w:hAnsi="Calibri" w:cs="Calibri"/>
                      <w:color w:val="000000"/>
                      <w:sz w:val="16"/>
                      <w:szCs w:val="16"/>
                    </w:rPr>
                    <w:t>7</w:t>
                  </w:r>
                </w:p>
              </w:tc>
              <w:tc>
                <w:tcPr>
                  <w:tcW w:w="604" w:type="dxa"/>
                  <w:vAlign w:val="center"/>
                </w:tcPr>
                <w:p w14:paraId="1EDC3DDE" w14:textId="47839E2F"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307.0</w:t>
                  </w:r>
                </w:p>
              </w:tc>
              <w:tc>
                <w:tcPr>
                  <w:tcW w:w="604" w:type="dxa"/>
                  <w:vAlign w:val="center"/>
                </w:tcPr>
                <w:p w14:paraId="023E2F5D" w14:textId="00024CC5"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329.</w:t>
                  </w:r>
                  <w:r>
                    <w:rPr>
                      <w:rFonts w:ascii="Calibri" w:hAnsi="Calibri" w:cs="Calibri"/>
                      <w:color w:val="000000"/>
                      <w:sz w:val="16"/>
                      <w:szCs w:val="16"/>
                    </w:rPr>
                    <w:t>6</w:t>
                  </w:r>
                </w:p>
              </w:tc>
              <w:tc>
                <w:tcPr>
                  <w:tcW w:w="604" w:type="dxa"/>
                  <w:vAlign w:val="center"/>
                </w:tcPr>
                <w:p w14:paraId="26ABC1BA" w14:textId="36884F9C"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346.</w:t>
                  </w:r>
                  <w:r>
                    <w:rPr>
                      <w:rFonts w:ascii="Calibri" w:hAnsi="Calibri" w:cs="Calibri"/>
                      <w:color w:val="000000"/>
                      <w:sz w:val="16"/>
                      <w:szCs w:val="16"/>
                    </w:rPr>
                    <w:t>4</w:t>
                  </w:r>
                </w:p>
              </w:tc>
              <w:tc>
                <w:tcPr>
                  <w:tcW w:w="604" w:type="dxa"/>
                  <w:vAlign w:val="center"/>
                </w:tcPr>
                <w:p w14:paraId="2633C63B" w14:textId="2662F707"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432.3</w:t>
                  </w:r>
                </w:p>
              </w:tc>
              <w:tc>
                <w:tcPr>
                  <w:tcW w:w="604" w:type="dxa"/>
                  <w:vAlign w:val="center"/>
                </w:tcPr>
                <w:p w14:paraId="2B487EC1" w14:textId="697F00E8"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437.</w:t>
                  </w:r>
                  <w:r>
                    <w:rPr>
                      <w:rFonts w:ascii="Calibri" w:hAnsi="Calibri" w:cs="Calibri"/>
                      <w:color w:val="000000"/>
                      <w:sz w:val="16"/>
                      <w:szCs w:val="16"/>
                    </w:rPr>
                    <w:t>1</w:t>
                  </w:r>
                </w:p>
              </w:tc>
              <w:tc>
                <w:tcPr>
                  <w:tcW w:w="604" w:type="dxa"/>
                  <w:vAlign w:val="center"/>
                </w:tcPr>
                <w:p w14:paraId="17338A3B" w14:textId="4852C396"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491.9</w:t>
                  </w:r>
                </w:p>
              </w:tc>
              <w:tc>
                <w:tcPr>
                  <w:tcW w:w="605" w:type="dxa"/>
                  <w:vAlign w:val="center"/>
                </w:tcPr>
                <w:p w14:paraId="2F4AC44A" w14:textId="03EC2F98"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549.</w:t>
                  </w:r>
                  <w:r>
                    <w:rPr>
                      <w:rFonts w:ascii="Calibri" w:hAnsi="Calibri" w:cs="Calibri"/>
                      <w:color w:val="000000"/>
                      <w:sz w:val="16"/>
                      <w:szCs w:val="16"/>
                    </w:rPr>
                    <w:t>9</w:t>
                  </w:r>
                </w:p>
              </w:tc>
            </w:tr>
            <w:tr w:rsidR="00A10B50" w:rsidRPr="003C0585" w14:paraId="3B4FEED6" w14:textId="77777777" w:rsidTr="002A1BD3">
              <w:tc>
                <w:tcPr>
                  <w:tcW w:w="964" w:type="dxa"/>
                  <w:vAlign w:val="center"/>
                </w:tcPr>
                <w:p w14:paraId="773044F7" w14:textId="6BE997E6" w:rsidR="00A10B50" w:rsidRPr="00A10B50" w:rsidRDefault="00A10B50" w:rsidP="00A10B50">
                  <w:pPr>
                    <w:ind w:left="-70"/>
                    <w:rPr>
                      <w:rFonts w:ascii="Calibri" w:hAnsi="Calibri" w:cs="Calibri"/>
                      <w:color w:val="000000"/>
                      <w:sz w:val="16"/>
                      <w:szCs w:val="16"/>
                    </w:rPr>
                  </w:pPr>
                  <w:r>
                    <w:rPr>
                      <w:rFonts w:ascii="Calibri" w:hAnsi="Calibri" w:cs="Calibri"/>
                      <w:color w:val="000000"/>
                      <w:sz w:val="16"/>
                      <w:szCs w:val="16"/>
                    </w:rPr>
                    <w:t xml:space="preserve"> </w:t>
                  </w:r>
                  <w:r w:rsidRPr="00A10B50">
                    <w:rPr>
                      <w:rFonts w:ascii="Calibri" w:hAnsi="Calibri" w:cs="Calibri"/>
                      <w:color w:val="000000"/>
                      <w:sz w:val="16"/>
                      <w:szCs w:val="16"/>
                    </w:rPr>
                    <w:t>CA</w:t>
                  </w:r>
                </w:p>
              </w:tc>
              <w:tc>
                <w:tcPr>
                  <w:tcW w:w="604" w:type="dxa"/>
                  <w:vAlign w:val="center"/>
                </w:tcPr>
                <w:p w14:paraId="0DC662B5" w14:textId="08770120"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2.4</w:t>
                  </w:r>
                </w:p>
              </w:tc>
              <w:tc>
                <w:tcPr>
                  <w:tcW w:w="604" w:type="dxa"/>
                  <w:vAlign w:val="center"/>
                </w:tcPr>
                <w:p w14:paraId="0EC5636B" w14:textId="5872EE62"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14.5</w:t>
                  </w:r>
                </w:p>
              </w:tc>
              <w:tc>
                <w:tcPr>
                  <w:tcW w:w="604" w:type="dxa"/>
                  <w:vAlign w:val="center"/>
                </w:tcPr>
                <w:p w14:paraId="4583B30C" w14:textId="4C300390"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11</w:t>
                  </w:r>
                </w:p>
              </w:tc>
              <w:tc>
                <w:tcPr>
                  <w:tcW w:w="604" w:type="dxa"/>
                  <w:vAlign w:val="center"/>
                </w:tcPr>
                <w:p w14:paraId="6878AF85" w14:textId="69057C9C"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12.88</w:t>
                  </w:r>
                </w:p>
              </w:tc>
              <w:tc>
                <w:tcPr>
                  <w:tcW w:w="604" w:type="dxa"/>
                  <w:vAlign w:val="center"/>
                </w:tcPr>
                <w:p w14:paraId="78F26B30" w14:textId="128A4996"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14.85</w:t>
                  </w:r>
                </w:p>
              </w:tc>
              <w:tc>
                <w:tcPr>
                  <w:tcW w:w="604" w:type="dxa"/>
                  <w:vAlign w:val="center"/>
                </w:tcPr>
                <w:p w14:paraId="07070388" w14:textId="5E35BBF5"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24.15</w:t>
                  </w:r>
                </w:p>
              </w:tc>
              <w:tc>
                <w:tcPr>
                  <w:tcW w:w="604" w:type="dxa"/>
                  <w:vAlign w:val="center"/>
                </w:tcPr>
                <w:p w14:paraId="331F2BE2" w14:textId="4E78963F"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20.72</w:t>
                  </w:r>
                </w:p>
              </w:tc>
              <w:tc>
                <w:tcPr>
                  <w:tcW w:w="604" w:type="dxa"/>
                  <w:vAlign w:val="center"/>
                </w:tcPr>
                <w:p w14:paraId="4DE34EC6" w14:textId="0328CC7A"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21.05</w:t>
                  </w:r>
                </w:p>
              </w:tc>
              <w:tc>
                <w:tcPr>
                  <w:tcW w:w="604" w:type="dxa"/>
                  <w:vAlign w:val="center"/>
                </w:tcPr>
                <w:p w14:paraId="2451DB52" w14:textId="4F3912C6"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29.2</w:t>
                  </w:r>
                </w:p>
              </w:tc>
              <w:tc>
                <w:tcPr>
                  <w:tcW w:w="604" w:type="dxa"/>
                  <w:vAlign w:val="center"/>
                </w:tcPr>
                <w:p w14:paraId="7357A703" w14:textId="5B922772"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36.1</w:t>
                  </w:r>
                </w:p>
              </w:tc>
              <w:tc>
                <w:tcPr>
                  <w:tcW w:w="604" w:type="dxa"/>
                  <w:vAlign w:val="center"/>
                </w:tcPr>
                <w:p w14:paraId="04AF1036" w14:textId="11003861"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29.23</w:t>
                  </w:r>
                </w:p>
              </w:tc>
              <w:tc>
                <w:tcPr>
                  <w:tcW w:w="604" w:type="dxa"/>
                  <w:vAlign w:val="center"/>
                </w:tcPr>
                <w:p w14:paraId="4B0D8D4E" w14:textId="507F8D4C"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26.55</w:t>
                  </w:r>
                </w:p>
              </w:tc>
              <w:tc>
                <w:tcPr>
                  <w:tcW w:w="605" w:type="dxa"/>
                  <w:vAlign w:val="center"/>
                </w:tcPr>
                <w:p w14:paraId="61F2D12F" w14:textId="485C6EF5"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28.3</w:t>
                  </w:r>
                </w:p>
              </w:tc>
            </w:tr>
            <w:tr w:rsidR="00A10B50" w:rsidRPr="003C0585" w14:paraId="5D551802" w14:textId="77777777" w:rsidTr="002A1BD3">
              <w:tc>
                <w:tcPr>
                  <w:tcW w:w="964" w:type="dxa"/>
                  <w:vAlign w:val="center"/>
                </w:tcPr>
                <w:p w14:paraId="226A04E8" w14:textId="14BB5009" w:rsidR="00A10B50" w:rsidRPr="00A10B50" w:rsidRDefault="00A10B50" w:rsidP="00A10B50">
                  <w:pPr>
                    <w:ind w:left="-70"/>
                    <w:rPr>
                      <w:rFonts w:ascii="Calibri" w:hAnsi="Calibri" w:cs="Calibri"/>
                      <w:color w:val="000000"/>
                      <w:sz w:val="16"/>
                      <w:szCs w:val="16"/>
                    </w:rPr>
                  </w:pPr>
                  <w:r w:rsidRPr="00A10B50">
                    <w:rPr>
                      <w:rFonts w:ascii="Calibri" w:hAnsi="Calibri" w:cs="Calibri"/>
                      <w:color w:val="000000"/>
                      <w:sz w:val="16"/>
                      <w:szCs w:val="16"/>
                    </w:rPr>
                    <w:t>SA</w:t>
                  </w:r>
                </w:p>
              </w:tc>
              <w:tc>
                <w:tcPr>
                  <w:tcW w:w="604" w:type="dxa"/>
                  <w:vAlign w:val="center"/>
                </w:tcPr>
                <w:p w14:paraId="584B00A9" w14:textId="1D197862"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23.7</w:t>
                  </w:r>
                </w:p>
              </w:tc>
              <w:tc>
                <w:tcPr>
                  <w:tcW w:w="604" w:type="dxa"/>
                  <w:vAlign w:val="center"/>
                </w:tcPr>
                <w:p w14:paraId="50653F11" w14:textId="752C1719"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53</w:t>
                  </w:r>
                </w:p>
              </w:tc>
              <w:tc>
                <w:tcPr>
                  <w:tcW w:w="604" w:type="dxa"/>
                  <w:vAlign w:val="center"/>
                </w:tcPr>
                <w:p w14:paraId="573149B0" w14:textId="377F0F92"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48.09</w:t>
                  </w:r>
                </w:p>
              </w:tc>
              <w:tc>
                <w:tcPr>
                  <w:tcW w:w="604" w:type="dxa"/>
                  <w:vAlign w:val="center"/>
                </w:tcPr>
                <w:p w14:paraId="18E4CEF7" w14:textId="208526B0"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58.82</w:t>
                  </w:r>
                </w:p>
              </w:tc>
              <w:tc>
                <w:tcPr>
                  <w:tcW w:w="604" w:type="dxa"/>
                  <w:vAlign w:val="center"/>
                </w:tcPr>
                <w:p w14:paraId="1CE48E08" w14:textId="2F29EED4"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69.17</w:t>
                  </w:r>
                </w:p>
              </w:tc>
              <w:tc>
                <w:tcPr>
                  <w:tcW w:w="604" w:type="dxa"/>
                  <w:vAlign w:val="center"/>
                </w:tcPr>
                <w:p w14:paraId="07299A82" w14:textId="76BBFA07"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92.09</w:t>
                  </w:r>
                </w:p>
              </w:tc>
              <w:tc>
                <w:tcPr>
                  <w:tcW w:w="604" w:type="dxa"/>
                  <w:vAlign w:val="center"/>
                </w:tcPr>
                <w:p w14:paraId="62191948" w14:textId="2473D588"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88.15</w:t>
                  </w:r>
                </w:p>
              </w:tc>
              <w:tc>
                <w:tcPr>
                  <w:tcW w:w="604" w:type="dxa"/>
                  <w:vAlign w:val="center"/>
                </w:tcPr>
                <w:p w14:paraId="77EBD7DD" w14:textId="73795CF7"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100.7</w:t>
                  </w:r>
                </w:p>
              </w:tc>
              <w:tc>
                <w:tcPr>
                  <w:tcW w:w="604" w:type="dxa"/>
                  <w:vAlign w:val="center"/>
                </w:tcPr>
                <w:p w14:paraId="2DC52B07" w14:textId="488D6570"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114.2</w:t>
                  </w:r>
                </w:p>
              </w:tc>
              <w:tc>
                <w:tcPr>
                  <w:tcW w:w="604" w:type="dxa"/>
                  <w:vAlign w:val="center"/>
                </w:tcPr>
                <w:p w14:paraId="00107B32" w14:textId="1881D9CE"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140.</w:t>
                  </w:r>
                  <w:r w:rsidR="00FF689F">
                    <w:rPr>
                      <w:rFonts w:ascii="Calibri" w:hAnsi="Calibri" w:cs="Calibri"/>
                      <w:color w:val="000000"/>
                      <w:sz w:val="16"/>
                      <w:szCs w:val="16"/>
                    </w:rPr>
                    <w:t>1</w:t>
                  </w:r>
                </w:p>
              </w:tc>
              <w:tc>
                <w:tcPr>
                  <w:tcW w:w="604" w:type="dxa"/>
                  <w:vAlign w:val="center"/>
                </w:tcPr>
                <w:p w14:paraId="1352E3DD" w14:textId="63AC9011"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128.3</w:t>
                  </w:r>
                </w:p>
              </w:tc>
              <w:tc>
                <w:tcPr>
                  <w:tcW w:w="604" w:type="dxa"/>
                  <w:vAlign w:val="center"/>
                </w:tcPr>
                <w:p w14:paraId="6DFC5FB0" w14:textId="797DA193"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135.3</w:t>
                  </w:r>
                </w:p>
              </w:tc>
              <w:tc>
                <w:tcPr>
                  <w:tcW w:w="605" w:type="dxa"/>
                  <w:vAlign w:val="center"/>
                </w:tcPr>
                <w:p w14:paraId="05EFD899" w14:textId="18A80FCB"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160.9</w:t>
                  </w:r>
                </w:p>
              </w:tc>
            </w:tr>
            <w:tr w:rsidR="00A10B50" w:rsidRPr="003C0585" w14:paraId="303A0D48" w14:textId="77777777" w:rsidTr="002A1BD3">
              <w:tc>
                <w:tcPr>
                  <w:tcW w:w="964" w:type="dxa"/>
                  <w:vAlign w:val="center"/>
                </w:tcPr>
                <w:p w14:paraId="2486E7EF" w14:textId="57DB854F" w:rsidR="00A10B50" w:rsidRPr="00A10B50" w:rsidRDefault="00A10B50" w:rsidP="00A10B50">
                  <w:pPr>
                    <w:ind w:left="-70"/>
                    <w:rPr>
                      <w:rFonts w:ascii="Calibri" w:hAnsi="Calibri" w:cs="Calibri"/>
                      <w:color w:val="000000"/>
                      <w:sz w:val="16"/>
                      <w:szCs w:val="16"/>
                    </w:rPr>
                  </w:pPr>
                  <w:r>
                    <w:rPr>
                      <w:rFonts w:ascii="Calibri" w:hAnsi="Calibri" w:cs="Calibri"/>
                      <w:color w:val="000000"/>
                      <w:sz w:val="16"/>
                      <w:szCs w:val="16"/>
                    </w:rPr>
                    <w:t>T</w:t>
                  </w:r>
                  <w:r w:rsidRPr="00A10B50">
                    <w:rPr>
                      <w:rFonts w:ascii="Calibri" w:hAnsi="Calibri" w:cs="Calibri"/>
                      <w:color w:val="000000"/>
                      <w:sz w:val="16"/>
                      <w:szCs w:val="16"/>
                    </w:rPr>
                    <w:t>D</w:t>
                  </w:r>
                </w:p>
              </w:tc>
              <w:tc>
                <w:tcPr>
                  <w:tcW w:w="604" w:type="dxa"/>
                  <w:vAlign w:val="center"/>
                </w:tcPr>
                <w:p w14:paraId="667C822E" w14:textId="02729EBD"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94.8</w:t>
                  </w:r>
                </w:p>
              </w:tc>
              <w:tc>
                <w:tcPr>
                  <w:tcW w:w="604" w:type="dxa"/>
                  <w:vAlign w:val="center"/>
                </w:tcPr>
                <w:p w14:paraId="519B0E0E" w14:textId="024070C9"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163.9</w:t>
                  </w:r>
                </w:p>
              </w:tc>
              <w:tc>
                <w:tcPr>
                  <w:tcW w:w="604" w:type="dxa"/>
                  <w:vAlign w:val="center"/>
                </w:tcPr>
                <w:p w14:paraId="447705C7" w14:textId="7D33845E"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165.3</w:t>
                  </w:r>
                </w:p>
              </w:tc>
              <w:tc>
                <w:tcPr>
                  <w:tcW w:w="604" w:type="dxa"/>
                  <w:vAlign w:val="center"/>
                </w:tcPr>
                <w:p w14:paraId="25258334" w14:textId="6EA230D5"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182.7</w:t>
                  </w:r>
                </w:p>
              </w:tc>
              <w:tc>
                <w:tcPr>
                  <w:tcW w:w="604" w:type="dxa"/>
                  <w:vAlign w:val="center"/>
                </w:tcPr>
                <w:p w14:paraId="2B27288D" w14:textId="5F384F84"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168.9</w:t>
                  </w:r>
                </w:p>
              </w:tc>
              <w:tc>
                <w:tcPr>
                  <w:tcW w:w="604" w:type="dxa"/>
                  <w:vAlign w:val="center"/>
                </w:tcPr>
                <w:p w14:paraId="184B67B7" w14:textId="0E4F69C7"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222.4</w:t>
                  </w:r>
                </w:p>
              </w:tc>
              <w:tc>
                <w:tcPr>
                  <w:tcW w:w="604" w:type="dxa"/>
                  <w:vAlign w:val="center"/>
                </w:tcPr>
                <w:p w14:paraId="1FD69DB1" w14:textId="17999D36"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198.1</w:t>
                  </w:r>
                </w:p>
              </w:tc>
              <w:tc>
                <w:tcPr>
                  <w:tcW w:w="604" w:type="dxa"/>
                  <w:vAlign w:val="center"/>
                </w:tcPr>
                <w:p w14:paraId="076C4A59" w14:textId="7B30D0A5"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207.8</w:t>
                  </w:r>
                </w:p>
              </w:tc>
              <w:tc>
                <w:tcPr>
                  <w:tcW w:w="604" w:type="dxa"/>
                  <w:vAlign w:val="center"/>
                </w:tcPr>
                <w:p w14:paraId="606CF0E7" w14:textId="1AC13458"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202.9</w:t>
                  </w:r>
                </w:p>
              </w:tc>
              <w:tc>
                <w:tcPr>
                  <w:tcW w:w="604" w:type="dxa"/>
                  <w:vAlign w:val="center"/>
                </w:tcPr>
                <w:p w14:paraId="4E62AD14" w14:textId="0101C4C0"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256.1</w:t>
                  </w:r>
                </w:p>
              </w:tc>
              <w:tc>
                <w:tcPr>
                  <w:tcW w:w="604" w:type="dxa"/>
                  <w:vAlign w:val="center"/>
                </w:tcPr>
                <w:p w14:paraId="3A96A5F8" w14:textId="3BE5B6BE"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279.4</w:t>
                  </w:r>
                </w:p>
              </w:tc>
              <w:tc>
                <w:tcPr>
                  <w:tcW w:w="604" w:type="dxa"/>
                  <w:vAlign w:val="center"/>
                </w:tcPr>
                <w:p w14:paraId="4069DC6E" w14:textId="146083C6"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330.</w:t>
                  </w:r>
                  <w:r w:rsidR="00FF689F">
                    <w:rPr>
                      <w:rFonts w:ascii="Calibri" w:hAnsi="Calibri" w:cs="Calibri"/>
                      <w:color w:val="000000"/>
                      <w:sz w:val="16"/>
                      <w:szCs w:val="16"/>
                    </w:rPr>
                    <w:t>1</w:t>
                  </w:r>
                </w:p>
              </w:tc>
              <w:tc>
                <w:tcPr>
                  <w:tcW w:w="605" w:type="dxa"/>
                  <w:vAlign w:val="center"/>
                </w:tcPr>
                <w:p w14:paraId="383A50C9" w14:textId="654CE67B"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360.</w:t>
                  </w:r>
                  <w:r w:rsidR="00FF689F">
                    <w:rPr>
                      <w:rFonts w:ascii="Calibri" w:hAnsi="Calibri" w:cs="Calibri"/>
                      <w:color w:val="000000"/>
                      <w:sz w:val="16"/>
                      <w:szCs w:val="16"/>
                    </w:rPr>
                    <w:t>7</w:t>
                  </w:r>
                </w:p>
              </w:tc>
            </w:tr>
            <w:tr w:rsidR="00A10B50" w:rsidRPr="003C0585" w14:paraId="6877F977" w14:textId="77777777" w:rsidTr="002A1BD3">
              <w:tc>
                <w:tcPr>
                  <w:tcW w:w="964" w:type="dxa"/>
                  <w:vAlign w:val="center"/>
                </w:tcPr>
                <w:p w14:paraId="03336304" w14:textId="34FDE67E" w:rsidR="00A10B50" w:rsidRPr="00A10B50" w:rsidRDefault="00A10B50" w:rsidP="00A10B50">
                  <w:pPr>
                    <w:ind w:left="-70"/>
                    <w:rPr>
                      <w:rFonts w:ascii="Calibri" w:hAnsi="Calibri" w:cs="Calibri"/>
                      <w:color w:val="000000"/>
                      <w:sz w:val="16"/>
                      <w:szCs w:val="16"/>
                    </w:rPr>
                  </w:pPr>
                  <w:r w:rsidRPr="00A10B50">
                    <w:rPr>
                      <w:rFonts w:ascii="Calibri" w:hAnsi="Calibri" w:cs="Calibri"/>
                      <w:color w:val="000000"/>
                      <w:sz w:val="16"/>
                      <w:szCs w:val="16"/>
                    </w:rPr>
                    <w:t>TD - Retail</w:t>
                  </w:r>
                </w:p>
              </w:tc>
              <w:tc>
                <w:tcPr>
                  <w:tcW w:w="604" w:type="dxa"/>
                  <w:vAlign w:val="center"/>
                </w:tcPr>
                <w:p w14:paraId="656A4CEB" w14:textId="32F361A3"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19.8</w:t>
                  </w:r>
                </w:p>
              </w:tc>
              <w:tc>
                <w:tcPr>
                  <w:tcW w:w="604" w:type="dxa"/>
                  <w:vAlign w:val="center"/>
                </w:tcPr>
                <w:p w14:paraId="3A15C39E" w14:textId="3DF5749E"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95.9</w:t>
                  </w:r>
                </w:p>
              </w:tc>
              <w:tc>
                <w:tcPr>
                  <w:tcW w:w="604" w:type="dxa"/>
                  <w:vAlign w:val="center"/>
                </w:tcPr>
                <w:p w14:paraId="6FFE529F" w14:textId="466D8DDE"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110.</w:t>
                  </w:r>
                  <w:r w:rsidR="00FF689F">
                    <w:rPr>
                      <w:rFonts w:ascii="Calibri" w:hAnsi="Calibri" w:cs="Calibri"/>
                      <w:color w:val="000000"/>
                      <w:sz w:val="16"/>
                      <w:szCs w:val="16"/>
                    </w:rPr>
                    <w:t>9</w:t>
                  </w:r>
                </w:p>
              </w:tc>
              <w:tc>
                <w:tcPr>
                  <w:tcW w:w="604" w:type="dxa"/>
                  <w:vAlign w:val="center"/>
                </w:tcPr>
                <w:p w14:paraId="0AB48FE2" w14:textId="4DE52DAD"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121.</w:t>
                  </w:r>
                  <w:r w:rsidR="00FF689F">
                    <w:rPr>
                      <w:rFonts w:ascii="Calibri" w:hAnsi="Calibri" w:cs="Calibri"/>
                      <w:color w:val="000000"/>
                      <w:sz w:val="16"/>
                      <w:szCs w:val="16"/>
                    </w:rPr>
                    <w:t>9</w:t>
                  </w:r>
                </w:p>
              </w:tc>
              <w:tc>
                <w:tcPr>
                  <w:tcW w:w="604" w:type="dxa"/>
                  <w:vAlign w:val="center"/>
                </w:tcPr>
                <w:p w14:paraId="4C0076CA" w14:textId="318D1CC5"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131.</w:t>
                  </w:r>
                  <w:r w:rsidR="00FF689F">
                    <w:rPr>
                      <w:rFonts w:ascii="Calibri" w:hAnsi="Calibri" w:cs="Calibri"/>
                      <w:color w:val="000000"/>
                      <w:sz w:val="16"/>
                      <w:szCs w:val="16"/>
                    </w:rPr>
                    <w:t>2</w:t>
                  </w:r>
                </w:p>
              </w:tc>
              <w:tc>
                <w:tcPr>
                  <w:tcW w:w="604" w:type="dxa"/>
                  <w:vAlign w:val="center"/>
                </w:tcPr>
                <w:p w14:paraId="48DA0B3C" w14:textId="0F7D9DB1"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127.</w:t>
                  </w:r>
                  <w:r w:rsidR="00FF689F">
                    <w:rPr>
                      <w:rFonts w:ascii="Calibri" w:hAnsi="Calibri" w:cs="Calibri"/>
                      <w:color w:val="000000"/>
                      <w:sz w:val="16"/>
                      <w:szCs w:val="16"/>
                    </w:rPr>
                    <w:t>4</w:t>
                  </w:r>
                </w:p>
              </w:tc>
              <w:tc>
                <w:tcPr>
                  <w:tcW w:w="604" w:type="dxa"/>
                  <w:vAlign w:val="center"/>
                </w:tcPr>
                <w:p w14:paraId="6FEDCD31" w14:textId="73E857DC"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136.</w:t>
                  </w:r>
                  <w:r w:rsidR="00FF689F">
                    <w:rPr>
                      <w:rFonts w:ascii="Calibri" w:hAnsi="Calibri" w:cs="Calibri"/>
                      <w:color w:val="000000"/>
                      <w:sz w:val="16"/>
                      <w:szCs w:val="16"/>
                    </w:rPr>
                    <w:t>8</w:t>
                  </w:r>
                  <w:r w:rsidRPr="00A10B50">
                    <w:rPr>
                      <w:rFonts w:ascii="Calibri" w:hAnsi="Calibri" w:cs="Calibri"/>
                      <w:color w:val="000000"/>
                      <w:sz w:val="16"/>
                      <w:szCs w:val="16"/>
                    </w:rPr>
                    <w:t xml:space="preserve"> </w:t>
                  </w:r>
                </w:p>
              </w:tc>
              <w:tc>
                <w:tcPr>
                  <w:tcW w:w="604" w:type="dxa"/>
                  <w:vAlign w:val="center"/>
                </w:tcPr>
                <w:p w14:paraId="10E5CD2F" w14:textId="3E76B706"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147.</w:t>
                  </w:r>
                  <w:r w:rsidR="00FF689F">
                    <w:rPr>
                      <w:rFonts w:ascii="Calibri" w:hAnsi="Calibri" w:cs="Calibri"/>
                      <w:color w:val="000000"/>
                      <w:sz w:val="16"/>
                      <w:szCs w:val="16"/>
                    </w:rPr>
                    <w:t>3</w:t>
                  </w:r>
                </w:p>
              </w:tc>
              <w:tc>
                <w:tcPr>
                  <w:tcW w:w="604" w:type="dxa"/>
                  <w:vAlign w:val="center"/>
                </w:tcPr>
                <w:p w14:paraId="5AFD4BA1" w14:textId="0DF63AF2"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150.</w:t>
                  </w:r>
                  <w:r w:rsidR="00FF689F">
                    <w:rPr>
                      <w:rFonts w:ascii="Calibri" w:hAnsi="Calibri" w:cs="Calibri"/>
                      <w:color w:val="000000"/>
                      <w:sz w:val="16"/>
                      <w:szCs w:val="16"/>
                    </w:rPr>
                    <w:t>3</w:t>
                  </w:r>
                </w:p>
              </w:tc>
              <w:tc>
                <w:tcPr>
                  <w:tcW w:w="604" w:type="dxa"/>
                  <w:vAlign w:val="center"/>
                </w:tcPr>
                <w:p w14:paraId="424B4B3C" w14:textId="010340A3"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158.</w:t>
                  </w:r>
                  <w:r w:rsidR="00FF689F">
                    <w:rPr>
                      <w:rFonts w:ascii="Calibri" w:hAnsi="Calibri" w:cs="Calibri"/>
                      <w:color w:val="000000"/>
                      <w:sz w:val="16"/>
                      <w:szCs w:val="16"/>
                    </w:rPr>
                    <w:t>3</w:t>
                  </w:r>
                </w:p>
              </w:tc>
              <w:tc>
                <w:tcPr>
                  <w:tcW w:w="604" w:type="dxa"/>
                  <w:vAlign w:val="center"/>
                </w:tcPr>
                <w:p w14:paraId="5D921E47" w14:textId="337F8770"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174.</w:t>
                  </w:r>
                  <w:r w:rsidR="00FF689F">
                    <w:rPr>
                      <w:rFonts w:ascii="Calibri" w:hAnsi="Calibri" w:cs="Calibri"/>
                      <w:color w:val="000000"/>
                      <w:sz w:val="16"/>
                      <w:szCs w:val="16"/>
                    </w:rPr>
                    <w:t>9</w:t>
                  </w:r>
                  <w:r w:rsidRPr="00A10B50">
                    <w:rPr>
                      <w:rFonts w:ascii="Calibri" w:hAnsi="Calibri" w:cs="Calibri"/>
                      <w:color w:val="000000"/>
                      <w:sz w:val="16"/>
                      <w:szCs w:val="16"/>
                    </w:rPr>
                    <w:t xml:space="preserve"> </w:t>
                  </w:r>
                </w:p>
              </w:tc>
              <w:tc>
                <w:tcPr>
                  <w:tcW w:w="604" w:type="dxa"/>
                  <w:vAlign w:val="center"/>
                </w:tcPr>
                <w:p w14:paraId="49A06FB2" w14:textId="3E7B988C"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221.</w:t>
                  </w:r>
                  <w:r w:rsidR="00FF689F">
                    <w:rPr>
                      <w:rFonts w:ascii="Calibri" w:hAnsi="Calibri" w:cs="Calibri"/>
                      <w:color w:val="000000"/>
                      <w:sz w:val="16"/>
                      <w:szCs w:val="16"/>
                    </w:rPr>
                    <w:t>9</w:t>
                  </w:r>
                  <w:r w:rsidRPr="00A10B50">
                    <w:rPr>
                      <w:rFonts w:ascii="Calibri" w:hAnsi="Calibri" w:cs="Calibri"/>
                      <w:color w:val="000000"/>
                      <w:sz w:val="16"/>
                      <w:szCs w:val="16"/>
                    </w:rPr>
                    <w:t xml:space="preserve"> </w:t>
                  </w:r>
                </w:p>
              </w:tc>
              <w:tc>
                <w:tcPr>
                  <w:tcW w:w="605" w:type="dxa"/>
                  <w:vAlign w:val="center"/>
                </w:tcPr>
                <w:p w14:paraId="2AE9DAB4" w14:textId="269809EE"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 xml:space="preserve">229.8 </w:t>
                  </w:r>
                </w:p>
              </w:tc>
            </w:tr>
            <w:tr w:rsidR="00A10B50" w:rsidRPr="003C0585" w14:paraId="31B97A15" w14:textId="77777777" w:rsidTr="002A1BD3">
              <w:tc>
                <w:tcPr>
                  <w:tcW w:w="964" w:type="dxa"/>
                  <w:vAlign w:val="center"/>
                </w:tcPr>
                <w:p w14:paraId="5DAA2E68" w14:textId="57437CD1" w:rsidR="00A10B50" w:rsidRPr="00A10B50" w:rsidRDefault="00A10B50" w:rsidP="00A10B50">
                  <w:pPr>
                    <w:ind w:left="-70"/>
                    <w:rPr>
                      <w:rFonts w:ascii="Calibri" w:hAnsi="Calibri" w:cs="Calibri"/>
                      <w:color w:val="000000"/>
                      <w:sz w:val="16"/>
                      <w:szCs w:val="16"/>
                    </w:rPr>
                  </w:pPr>
                  <w:r w:rsidRPr="00A10B50">
                    <w:rPr>
                      <w:rFonts w:ascii="Calibri" w:hAnsi="Calibri" w:cs="Calibri"/>
                      <w:color w:val="000000"/>
                      <w:sz w:val="16"/>
                      <w:szCs w:val="16"/>
                    </w:rPr>
                    <w:t>TD - Other</w:t>
                  </w:r>
                </w:p>
              </w:tc>
              <w:tc>
                <w:tcPr>
                  <w:tcW w:w="604" w:type="dxa"/>
                  <w:vAlign w:val="center"/>
                </w:tcPr>
                <w:p w14:paraId="64C3465D" w14:textId="40B81CF4"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75</w:t>
                  </w:r>
                </w:p>
              </w:tc>
              <w:tc>
                <w:tcPr>
                  <w:tcW w:w="604" w:type="dxa"/>
                  <w:vAlign w:val="center"/>
                </w:tcPr>
                <w:p w14:paraId="326F3DEB" w14:textId="723B9EA5"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68</w:t>
                  </w:r>
                </w:p>
              </w:tc>
              <w:tc>
                <w:tcPr>
                  <w:tcW w:w="604" w:type="dxa"/>
                  <w:vAlign w:val="center"/>
                </w:tcPr>
                <w:p w14:paraId="70A73BEE" w14:textId="3F703EAA"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54.4</w:t>
                  </w:r>
                </w:p>
              </w:tc>
              <w:tc>
                <w:tcPr>
                  <w:tcW w:w="604" w:type="dxa"/>
                  <w:vAlign w:val="center"/>
                </w:tcPr>
                <w:p w14:paraId="5AB31850" w14:textId="1AC62B1A"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60.8</w:t>
                  </w:r>
                </w:p>
              </w:tc>
              <w:tc>
                <w:tcPr>
                  <w:tcW w:w="604" w:type="dxa"/>
                  <w:vAlign w:val="center"/>
                </w:tcPr>
                <w:p w14:paraId="23B8A2D6" w14:textId="5E1D07EE"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37.</w:t>
                  </w:r>
                  <w:r w:rsidR="00FF689F">
                    <w:rPr>
                      <w:rFonts w:ascii="Calibri" w:hAnsi="Calibri" w:cs="Calibri"/>
                      <w:color w:val="000000"/>
                      <w:sz w:val="16"/>
                      <w:szCs w:val="16"/>
                    </w:rPr>
                    <w:t>8</w:t>
                  </w:r>
                </w:p>
              </w:tc>
              <w:tc>
                <w:tcPr>
                  <w:tcW w:w="604" w:type="dxa"/>
                  <w:vAlign w:val="center"/>
                </w:tcPr>
                <w:p w14:paraId="7D4BA330" w14:textId="7357D8AF"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95.</w:t>
                  </w:r>
                  <w:r w:rsidR="00FF689F">
                    <w:rPr>
                      <w:rFonts w:ascii="Calibri" w:hAnsi="Calibri" w:cs="Calibri"/>
                      <w:color w:val="000000"/>
                      <w:sz w:val="16"/>
                      <w:szCs w:val="16"/>
                    </w:rPr>
                    <w:t>1</w:t>
                  </w:r>
                </w:p>
              </w:tc>
              <w:tc>
                <w:tcPr>
                  <w:tcW w:w="604" w:type="dxa"/>
                  <w:vAlign w:val="center"/>
                </w:tcPr>
                <w:p w14:paraId="59C05229" w14:textId="5020DEC4"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61.4</w:t>
                  </w:r>
                </w:p>
              </w:tc>
              <w:tc>
                <w:tcPr>
                  <w:tcW w:w="604" w:type="dxa"/>
                  <w:vAlign w:val="center"/>
                </w:tcPr>
                <w:p w14:paraId="421CD41F" w14:textId="7AA52E15"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60.</w:t>
                  </w:r>
                  <w:r w:rsidR="00FF689F">
                    <w:rPr>
                      <w:rFonts w:ascii="Calibri" w:hAnsi="Calibri" w:cs="Calibri"/>
                      <w:color w:val="000000"/>
                      <w:sz w:val="16"/>
                      <w:szCs w:val="16"/>
                    </w:rPr>
                    <w:t>6</w:t>
                  </w:r>
                </w:p>
              </w:tc>
              <w:tc>
                <w:tcPr>
                  <w:tcW w:w="604" w:type="dxa"/>
                  <w:vAlign w:val="center"/>
                </w:tcPr>
                <w:p w14:paraId="6702924F" w14:textId="51773563"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52.7</w:t>
                  </w:r>
                </w:p>
              </w:tc>
              <w:tc>
                <w:tcPr>
                  <w:tcW w:w="604" w:type="dxa"/>
                  <w:vAlign w:val="center"/>
                </w:tcPr>
                <w:p w14:paraId="68B3D3DD" w14:textId="611A6E67"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97.8</w:t>
                  </w:r>
                </w:p>
              </w:tc>
              <w:tc>
                <w:tcPr>
                  <w:tcW w:w="604" w:type="dxa"/>
                  <w:vAlign w:val="center"/>
                </w:tcPr>
                <w:p w14:paraId="55D3A617" w14:textId="180EEB55"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104.</w:t>
                  </w:r>
                  <w:r w:rsidR="00FF689F">
                    <w:rPr>
                      <w:rFonts w:ascii="Calibri" w:hAnsi="Calibri" w:cs="Calibri"/>
                      <w:color w:val="000000"/>
                      <w:sz w:val="16"/>
                      <w:szCs w:val="16"/>
                    </w:rPr>
                    <w:t>5</w:t>
                  </w:r>
                  <w:r w:rsidRPr="00A10B50">
                    <w:rPr>
                      <w:rFonts w:ascii="Calibri" w:hAnsi="Calibri" w:cs="Calibri"/>
                      <w:color w:val="000000"/>
                      <w:sz w:val="16"/>
                      <w:szCs w:val="16"/>
                    </w:rPr>
                    <w:t xml:space="preserve"> </w:t>
                  </w:r>
                </w:p>
              </w:tc>
              <w:tc>
                <w:tcPr>
                  <w:tcW w:w="604" w:type="dxa"/>
                  <w:vAlign w:val="center"/>
                </w:tcPr>
                <w:p w14:paraId="3397B445" w14:textId="0F66E576"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108.</w:t>
                  </w:r>
                  <w:r w:rsidR="00FF689F">
                    <w:rPr>
                      <w:rFonts w:ascii="Calibri" w:hAnsi="Calibri" w:cs="Calibri"/>
                      <w:color w:val="000000"/>
                      <w:sz w:val="16"/>
                      <w:szCs w:val="16"/>
                    </w:rPr>
                    <w:t>2</w:t>
                  </w:r>
                  <w:r w:rsidRPr="00A10B50">
                    <w:rPr>
                      <w:rFonts w:ascii="Calibri" w:hAnsi="Calibri" w:cs="Calibri"/>
                      <w:color w:val="000000"/>
                      <w:sz w:val="16"/>
                      <w:szCs w:val="16"/>
                    </w:rPr>
                    <w:t xml:space="preserve"> </w:t>
                  </w:r>
                </w:p>
              </w:tc>
              <w:tc>
                <w:tcPr>
                  <w:tcW w:w="605" w:type="dxa"/>
                  <w:vAlign w:val="center"/>
                </w:tcPr>
                <w:p w14:paraId="5DEB94D4" w14:textId="12339142"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130.</w:t>
                  </w:r>
                  <w:r w:rsidR="00FF689F">
                    <w:rPr>
                      <w:rFonts w:ascii="Calibri" w:hAnsi="Calibri" w:cs="Calibri"/>
                      <w:color w:val="000000"/>
                      <w:sz w:val="16"/>
                      <w:szCs w:val="16"/>
                    </w:rPr>
                    <w:t>9</w:t>
                  </w:r>
                  <w:r w:rsidRPr="00A10B50">
                    <w:rPr>
                      <w:rFonts w:ascii="Calibri" w:hAnsi="Calibri" w:cs="Calibri"/>
                      <w:color w:val="000000"/>
                      <w:sz w:val="16"/>
                      <w:szCs w:val="16"/>
                    </w:rPr>
                    <w:t xml:space="preserve"> </w:t>
                  </w:r>
                </w:p>
              </w:tc>
            </w:tr>
            <w:tr w:rsidR="00A10B50" w:rsidRPr="003C0585" w14:paraId="03B03BA5" w14:textId="77777777" w:rsidTr="002A1BD3">
              <w:tc>
                <w:tcPr>
                  <w:tcW w:w="964" w:type="dxa"/>
                  <w:vAlign w:val="center"/>
                </w:tcPr>
                <w:p w14:paraId="338D5524" w14:textId="53182F4C" w:rsidR="00A10B50" w:rsidRPr="00A10B50" w:rsidRDefault="00A10B50" w:rsidP="00A10B50">
                  <w:pPr>
                    <w:rPr>
                      <w:rFonts w:ascii="Calibri" w:hAnsi="Calibri" w:cs="Calibri"/>
                      <w:color w:val="000000"/>
                      <w:sz w:val="16"/>
                      <w:szCs w:val="16"/>
                    </w:rPr>
                  </w:pPr>
                  <w:r w:rsidRPr="00A10B50">
                    <w:rPr>
                      <w:rFonts w:ascii="Calibri" w:hAnsi="Calibri" w:cs="Calibri"/>
                      <w:color w:val="000000"/>
                      <w:sz w:val="16"/>
                      <w:szCs w:val="16"/>
                    </w:rPr>
                    <w:t>CASA %</w:t>
                  </w:r>
                </w:p>
              </w:tc>
              <w:tc>
                <w:tcPr>
                  <w:tcW w:w="604" w:type="dxa"/>
                  <w:vAlign w:val="center"/>
                </w:tcPr>
                <w:p w14:paraId="500813EE" w14:textId="0EB6B5EC"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21.6%</w:t>
                  </w:r>
                </w:p>
              </w:tc>
              <w:tc>
                <w:tcPr>
                  <w:tcW w:w="604" w:type="dxa"/>
                  <w:vAlign w:val="center"/>
                </w:tcPr>
                <w:p w14:paraId="60F160BC" w14:textId="126DDC41"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29.2%</w:t>
                  </w:r>
                </w:p>
              </w:tc>
              <w:tc>
                <w:tcPr>
                  <w:tcW w:w="604" w:type="dxa"/>
                  <w:vAlign w:val="center"/>
                </w:tcPr>
                <w:p w14:paraId="2718ECE2" w14:textId="1BA761F6"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26.3%</w:t>
                  </w:r>
                </w:p>
              </w:tc>
              <w:tc>
                <w:tcPr>
                  <w:tcW w:w="604" w:type="dxa"/>
                  <w:vAlign w:val="center"/>
                </w:tcPr>
                <w:p w14:paraId="024452C0" w14:textId="7F65E49E"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28.2%</w:t>
                  </w:r>
                </w:p>
              </w:tc>
              <w:tc>
                <w:tcPr>
                  <w:tcW w:w="604" w:type="dxa"/>
                  <w:vAlign w:val="center"/>
                </w:tcPr>
                <w:p w14:paraId="12274F84" w14:textId="030081D4"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33.2%</w:t>
                  </w:r>
                </w:p>
              </w:tc>
              <w:tc>
                <w:tcPr>
                  <w:tcW w:w="604" w:type="dxa"/>
                  <w:vAlign w:val="center"/>
                </w:tcPr>
                <w:p w14:paraId="0922448A" w14:textId="45816261"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34.3%</w:t>
                  </w:r>
                </w:p>
              </w:tc>
              <w:tc>
                <w:tcPr>
                  <w:tcW w:w="604" w:type="dxa"/>
                  <w:vAlign w:val="center"/>
                </w:tcPr>
                <w:p w14:paraId="02AC147D" w14:textId="0FA7FE35"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35.5%</w:t>
                  </w:r>
                </w:p>
              </w:tc>
              <w:tc>
                <w:tcPr>
                  <w:tcW w:w="604" w:type="dxa"/>
                  <w:vAlign w:val="center"/>
                </w:tcPr>
                <w:p w14:paraId="1E9AB549" w14:textId="3ACFEF00"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36.9%</w:t>
                  </w:r>
                </w:p>
              </w:tc>
              <w:tc>
                <w:tcPr>
                  <w:tcW w:w="604" w:type="dxa"/>
                  <w:vAlign w:val="center"/>
                </w:tcPr>
                <w:p w14:paraId="30297C00" w14:textId="5610B23C"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41.4%</w:t>
                  </w:r>
                </w:p>
              </w:tc>
              <w:tc>
                <w:tcPr>
                  <w:tcW w:w="604" w:type="dxa"/>
                  <w:vAlign w:val="center"/>
                </w:tcPr>
                <w:p w14:paraId="4286EB9C" w14:textId="59927C77"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40.8%</w:t>
                  </w:r>
                </w:p>
              </w:tc>
              <w:tc>
                <w:tcPr>
                  <w:tcW w:w="604" w:type="dxa"/>
                  <w:vAlign w:val="center"/>
                </w:tcPr>
                <w:p w14:paraId="4D0990D2" w14:textId="63BDC4CF"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36.1%</w:t>
                  </w:r>
                </w:p>
              </w:tc>
              <w:tc>
                <w:tcPr>
                  <w:tcW w:w="604" w:type="dxa"/>
                  <w:vAlign w:val="center"/>
                </w:tcPr>
                <w:p w14:paraId="03059744" w14:textId="02342267"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32.9%</w:t>
                  </w:r>
                </w:p>
              </w:tc>
              <w:tc>
                <w:tcPr>
                  <w:tcW w:w="605" w:type="dxa"/>
                  <w:vAlign w:val="center"/>
                </w:tcPr>
                <w:p w14:paraId="0888D06B" w14:textId="25187DCB"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34.4%</w:t>
                  </w:r>
                </w:p>
              </w:tc>
            </w:tr>
            <w:tr w:rsidR="00A10B50" w:rsidRPr="003C0585" w14:paraId="04813FAA" w14:textId="77777777" w:rsidTr="002A1BD3">
              <w:tc>
                <w:tcPr>
                  <w:tcW w:w="964" w:type="dxa"/>
                  <w:vAlign w:val="center"/>
                </w:tcPr>
                <w:p w14:paraId="1AECD7D7" w14:textId="61DB5A7D" w:rsidR="00A10B50" w:rsidRPr="00A10B50" w:rsidRDefault="00A10B50" w:rsidP="00A10B50">
                  <w:pPr>
                    <w:rPr>
                      <w:rFonts w:ascii="Calibri" w:hAnsi="Calibri" w:cs="Calibri"/>
                      <w:color w:val="000000"/>
                      <w:sz w:val="16"/>
                      <w:szCs w:val="16"/>
                    </w:rPr>
                  </w:pPr>
                  <w:r w:rsidRPr="00A10B50">
                    <w:rPr>
                      <w:rFonts w:ascii="Calibri" w:hAnsi="Calibri" w:cs="Calibri"/>
                      <w:color w:val="000000"/>
                      <w:sz w:val="16"/>
                      <w:szCs w:val="16"/>
                    </w:rPr>
                    <w:t> </w:t>
                  </w:r>
                </w:p>
              </w:tc>
              <w:tc>
                <w:tcPr>
                  <w:tcW w:w="604" w:type="dxa"/>
                  <w:vAlign w:val="center"/>
                </w:tcPr>
                <w:p w14:paraId="0B211274" w14:textId="77777777" w:rsidR="00A10B50" w:rsidRPr="00A10B50" w:rsidRDefault="00A10B50" w:rsidP="00A10B50">
                  <w:pPr>
                    <w:jc w:val="right"/>
                    <w:rPr>
                      <w:rFonts w:ascii="Calibri" w:hAnsi="Calibri" w:cs="Calibri"/>
                      <w:color w:val="000000"/>
                      <w:sz w:val="16"/>
                      <w:szCs w:val="16"/>
                    </w:rPr>
                  </w:pPr>
                </w:p>
              </w:tc>
              <w:tc>
                <w:tcPr>
                  <w:tcW w:w="604" w:type="dxa"/>
                  <w:vAlign w:val="center"/>
                </w:tcPr>
                <w:p w14:paraId="0ECD9355" w14:textId="77777777" w:rsidR="00A10B50" w:rsidRPr="00A10B50" w:rsidRDefault="00A10B50" w:rsidP="00A10B50">
                  <w:pPr>
                    <w:jc w:val="right"/>
                    <w:rPr>
                      <w:rFonts w:ascii="Calibri" w:hAnsi="Calibri" w:cs="Calibri"/>
                      <w:color w:val="000000"/>
                      <w:sz w:val="16"/>
                      <w:szCs w:val="16"/>
                    </w:rPr>
                  </w:pPr>
                </w:p>
              </w:tc>
              <w:tc>
                <w:tcPr>
                  <w:tcW w:w="604" w:type="dxa"/>
                  <w:vAlign w:val="center"/>
                </w:tcPr>
                <w:p w14:paraId="7F99D747" w14:textId="77777777" w:rsidR="00A10B50" w:rsidRPr="00A10B50" w:rsidRDefault="00A10B50" w:rsidP="00A10B50">
                  <w:pPr>
                    <w:jc w:val="right"/>
                    <w:rPr>
                      <w:rFonts w:ascii="Calibri" w:hAnsi="Calibri" w:cs="Calibri"/>
                      <w:color w:val="000000"/>
                      <w:sz w:val="16"/>
                      <w:szCs w:val="16"/>
                    </w:rPr>
                  </w:pPr>
                </w:p>
              </w:tc>
              <w:tc>
                <w:tcPr>
                  <w:tcW w:w="604" w:type="dxa"/>
                  <w:vAlign w:val="center"/>
                </w:tcPr>
                <w:p w14:paraId="4BE4AFDC" w14:textId="77777777" w:rsidR="00A10B50" w:rsidRPr="00A10B50" w:rsidRDefault="00A10B50" w:rsidP="00A10B50">
                  <w:pPr>
                    <w:jc w:val="right"/>
                    <w:rPr>
                      <w:rFonts w:ascii="Calibri" w:hAnsi="Calibri" w:cs="Calibri"/>
                      <w:color w:val="000000"/>
                      <w:sz w:val="16"/>
                      <w:szCs w:val="16"/>
                    </w:rPr>
                  </w:pPr>
                </w:p>
              </w:tc>
              <w:tc>
                <w:tcPr>
                  <w:tcW w:w="604" w:type="dxa"/>
                  <w:vAlign w:val="center"/>
                </w:tcPr>
                <w:p w14:paraId="1F3B6882" w14:textId="77777777" w:rsidR="00A10B50" w:rsidRPr="00A10B50" w:rsidRDefault="00A10B50" w:rsidP="00A10B50">
                  <w:pPr>
                    <w:jc w:val="right"/>
                    <w:rPr>
                      <w:rFonts w:ascii="Calibri" w:hAnsi="Calibri" w:cs="Calibri"/>
                      <w:color w:val="000000"/>
                      <w:sz w:val="16"/>
                      <w:szCs w:val="16"/>
                    </w:rPr>
                  </w:pPr>
                </w:p>
              </w:tc>
              <w:tc>
                <w:tcPr>
                  <w:tcW w:w="604" w:type="dxa"/>
                  <w:vAlign w:val="center"/>
                </w:tcPr>
                <w:p w14:paraId="4525180C" w14:textId="77777777" w:rsidR="00A10B50" w:rsidRPr="00A10B50" w:rsidRDefault="00A10B50" w:rsidP="00A10B50">
                  <w:pPr>
                    <w:jc w:val="right"/>
                    <w:rPr>
                      <w:rFonts w:ascii="Calibri" w:hAnsi="Calibri" w:cs="Calibri"/>
                      <w:color w:val="000000"/>
                      <w:sz w:val="16"/>
                      <w:szCs w:val="16"/>
                    </w:rPr>
                  </w:pPr>
                </w:p>
              </w:tc>
              <w:tc>
                <w:tcPr>
                  <w:tcW w:w="604" w:type="dxa"/>
                  <w:vAlign w:val="center"/>
                </w:tcPr>
                <w:p w14:paraId="3B184F83" w14:textId="77777777" w:rsidR="00A10B50" w:rsidRPr="00A10B50" w:rsidRDefault="00A10B50" w:rsidP="00A10B50">
                  <w:pPr>
                    <w:jc w:val="right"/>
                    <w:rPr>
                      <w:rFonts w:ascii="Calibri" w:hAnsi="Calibri" w:cs="Calibri"/>
                      <w:color w:val="000000"/>
                      <w:sz w:val="16"/>
                      <w:szCs w:val="16"/>
                    </w:rPr>
                  </w:pPr>
                </w:p>
              </w:tc>
              <w:tc>
                <w:tcPr>
                  <w:tcW w:w="604" w:type="dxa"/>
                  <w:vAlign w:val="center"/>
                </w:tcPr>
                <w:p w14:paraId="2EAF358C" w14:textId="77777777" w:rsidR="00A10B50" w:rsidRPr="00A10B50" w:rsidRDefault="00A10B50" w:rsidP="00A10B50">
                  <w:pPr>
                    <w:jc w:val="right"/>
                    <w:rPr>
                      <w:rFonts w:ascii="Calibri" w:hAnsi="Calibri" w:cs="Calibri"/>
                      <w:color w:val="000000"/>
                      <w:sz w:val="16"/>
                      <w:szCs w:val="16"/>
                    </w:rPr>
                  </w:pPr>
                </w:p>
              </w:tc>
              <w:tc>
                <w:tcPr>
                  <w:tcW w:w="604" w:type="dxa"/>
                  <w:vAlign w:val="center"/>
                </w:tcPr>
                <w:p w14:paraId="12A6175A" w14:textId="77777777" w:rsidR="00A10B50" w:rsidRPr="00A10B50" w:rsidRDefault="00A10B50" w:rsidP="00A10B50">
                  <w:pPr>
                    <w:jc w:val="right"/>
                    <w:rPr>
                      <w:rFonts w:ascii="Calibri" w:hAnsi="Calibri" w:cs="Calibri"/>
                      <w:color w:val="000000"/>
                      <w:sz w:val="16"/>
                      <w:szCs w:val="16"/>
                    </w:rPr>
                  </w:pPr>
                </w:p>
              </w:tc>
              <w:tc>
                <w:tcPr>
                  <w:tcW w:w="604" w:type="dxa"/>
                  <w:vAlign w:val="center"/>
                </w:tcPr>
                <w:p w14:paraId="08DA82DC" w14:textId="77777777" w:rsidR="00A10B50" w:rsidRPr="00A10B50" w:rsidRDefault="00A10B50" w:rsidP="00A10B50">
                  <w:pPr>
                    <w:jc w:val="right"/>
                    <w:rPr>
                      <w:rFonts w:ascii="Calibri" w:hAnsi="Calibri" w:cs="Calibri"/>
                      <w:color w:val="000000"/>
                      <w:sz w:val="16"/>
                      <w:szCs w:val="16"/>
                    </w:rPr>
                  </w:pPr>
                </w:p>
              </w:tc>
              <w:tc>
                <w:tcPr>
                  <w:tcW w:w="604" w:type="dxa"/>
                  <w:vAlign w:val="center"/>
                </w:tcPr>
                <w:p w14:paraId="41DAD703" w14:textId="77777777" w:rsidR="00A10B50" w:rsidRPr="00A10B50" w:rsidRDefault="00A10B50" w:rsidP="00A10B50">
                  <w:pPr>
                    <w:jc w:val="right"/>
                    <w:rPr>
                      <w:rFonts w:ascii="Calibri" w:hAnsi="Calibri" w:cs="Calibri"/>
                      <w:color w:val="000000"/>
                      <w:sz w:val="16"/>
                      <w:szCs w:val="16"/>
                    </w:rPr>
                  </w:pPr>
                </w:p>
              </w:tc>
              <w:tc>
                <w:tcPr>
                  <w:tcW w:w="604" w:type="dxa"/>
                  <w:vAlign w:val="center"/>
                </w:tcPr>
                <w:p w14:paraId="03776490" w14:textId="77777777" w:rsidR="00A10B50" w:rsidRPr="00A10B50" w:rsidRDefault="00A10B50" w:rsidP="00A10B50">
                  <w:pPr>
                    <w:jc w:val="right"/>
                    <w:rPr>
                      <w:rFonts w:ascii="Calibri" w:hAnsi="Calibri" w:cs="Calibri"/>
                      <w:color w:val="000000"/>
                      <w:sz w:val="16"/>
                      <w:szCs w:val="16"/>
                    </w:rPr>
                  </w:pPr>
                </w:p>
              </w:tc>
              <w:tc>
                <w:tcPr>
                  <w:tcW w:w="605" w:type="dxa"/>
                  <w:vAlign w:val="center"/>
                </w:tcPr>
                <w:p w14:paraId="16598CF5" w14:textId="379EAD51"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 </w:t>
                  </w:r>
                </w:p>
              </w:tc>
            </w:tr>
            <w:tr w:rsidR="00A10B50" w:rsidRPr="003C0585" w14:paraId="22231540" w14:textId="77777777" w:rsidTr="002A1BD3">
              <w:tc>
                <w:tcPr>
                  <w:tcW w:w="964" w:type="dxa"/>
                  <w:vAlign w:val="center"/>
                </w:tcPr>
                <w:p w14:paraId="048B268A" w14:textId="372B4C1F" w:rsidR="00A10B50" w:rsidRPr="00A10B50" w:rsidRDefault="00A10B50" w:rsidP="00A10B50">
                  <w:pPr>
                    <w:rPr>
                      <w:rFonts w:ascii="Calibri" w:hAnsi="Calibri" w:cs="Calibri"/>
                      <w:color w:val="000000"/>
                      <w:sz w:val="16"/>
                      <w:szCs w:val="16"/>
                    </w:rPr>
                  </w:pPr>
                  <w:r w:rsidRPr="00A10B50">
                    <w:rPr>
                      <w:rFonts w:ascii="Calibri" w:hAnsi="Calibri" w:cs="Calibri"/>
                      <w:color w:val="000000"/>
                      <w:sz w:val="16"/>
                      <w:szCs w:val="16"/>
                    </w:rPr>
                    <w:t>Retail to Total Deposits</w:t>
                  </w:r>
                </w:p>
              </w:tc>
              <w:tc>
                <w:tcPr>
                  <w:tcW w:w="604" w:type="dxa"/>
                  <w:vAlign w:val="center"/>
                </w:tcPr>
                <w:p w14:paraId="69523D8B" w14:textId="734B0C14"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37.9%</w:t>
                  </w:r>
                </w:p>
              </w:tc>
              <w:tc>
                <w:tcPr>
                  <w:tcW w:w="604" w:type="dxa"/>
                  <w:vAlign w:val="center"/>
                </w:tcPr>
                <w:p w14:paraId="130FED4B" w14:textId="09168042"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70.6</w:t>
                  </w:r>
                  <w:r>
                    <w:rPr>
                      <w:rFonts w:ascii="Calibri" w:hAnsi="Calibri" w:cs="Calibri"/>
                      <w:color w:val="000000"/>
                      <w:sz w:val="16"/>
                      <w:szCs w:val="16"/>
                    </w:rPr>
                    <w:t>%</w:t>
                  </w:r>
                </w:p>
              </w:tc>
              <w:tc>
                <w:tcPr>
                  <w:tcW w:w="604" w:type="dxa"/>
                  <w:vAlign w:val="center"/>
                </w:tcPr>
                <w:p w14:paraId="650F0A05" w14:textId="2041722D"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75.7%</w:t>
                  </w:r>
                </w:p>
              </w:tc>
              <w:tc>
                <w:tcPr>
                  <w:tcW w:w="604" w:type="dxa"/>
                  <w:vAlign w:val="center"/>
                </w:tcPr>
                <w:p w14:paraId="0D004F5D" w14:textId="59C972AE"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76.</w:t>
                  </w:r>
                  <w:r>
                    <w:rPr>
                      <w:rFonts w:ascii="Calibri" w:hAnsi="Calibri" w:cs="Calibri"/>
                      <w:color w:val="000000"/>
                      <w:sz w:val="16"/>
                      <w:szCs w:val="16"/>
                    </w:rPr>
                    <w:t>1</w:t>
                  </w:r>
                  <w:r w:rsidRPr="00A10B50">
                    <w:rPr>
                      <w:rFonts w:ascii="Calibri" w:hAnsi="Calibri" w:cs="Calibri"/>
                      <w:color w:val="000000"/>
                      <w:sz w:val="16"/>
                      <w:szCs w:val="16"/>
                    </w:rPr>
                    <w:t>%</w:t>
                  </w:r>
                </w:p>
              </w:tc>
              <w:tc>
                <w:tcPr>
                  <w:tcW w:w="604" w:type="dxa"/>
                  <w:vAlign w:val="center"/>
                </w:tcPr>
                <w:p w14:paraId="5FF16BB0" w14:textId="478592BE"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85%</w:t>
                  </w:r>
                </w:p>
              </w:tc>
              <w:tc>
                <w:tcPr>
                  <w:tcW w:w="604" w:type="dxa"/>
                  <w:vAlign w:val="center"/>
                </w:tcPr>
                <w:p w14:paraId="4BBD3506" w14:textId="6A5B6E8B"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72%</w:t>
                  </w:r>
                </w:p>
              </w:tc>
              <w:tc>
                <w:tcPr>
                  <w:tcW w:w="604" w:type="dxa"/>
                  <w:vAlign w:val="center"/>
                </w:tcPr>
                <w:p w14:paraId="34A80B36" w14:textId="50ACBD6F"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80%</w:t>
                  </w:r>
                </w:p>
              </w:tc>
              <w:tc>
                <w:tcPr>
                  <w:tcW w:w="604" w:type="dxa"/>
                  <w:vAlign w:val="center"/>
                </w:tcPr>
                <w:p w14:paraId="2DC2DCE7" w14:textId="719E2F8D"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81.6%</w:t>
                  </w:r>
                </w:p>
              </w:tc>
              <w:tc>
                <w:tcPr>
                  <w:tcW w:w="604" w:type="dxa"/>
                  <w:vAlign w:val="center"/>
                </w:tcPr>
                <w:p w14:paraId="27A14BEE" w14:textId="1C8D3E5D"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84.8%</w:t>
                  </w:r>
                </w:p>
              </w:tc>
              <w:tc>
                <w:tcPr>
                  <w:tcW w:w="604" w:type="dxa"/>
                  <w:vAlign w:val="center"/>
                </w:tcPr>
                <w:p w14:paraId="71EAC445" w14:textId="412AA874"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77.</w:t>
                  </w:r>
                  <w:r>
                    <w:rPr>
                      <w:rFonts w:ascii="Calibri" w:hAnsi="Calibri" w:cs="Calibri"/>
                      <w:color w:val="000000"/>
                      <w:sz w:val="16"/>
                      <w:szCs w:val="16"/>
                    </w:rPr>
                    <w:t>4</w:t>
                  </w:r>
                  <w:r w:rsidRPr="00A10B50">
                    <w:rPr>
                      <w:rFonts w:ascii="Calibri" w:hAnsi="Calibri" w:cs="Calibri"/>
                      <w:color w:val="000000"/>
                      <w:sz w:val="16"/>
                      <w:szCs w:val="16"/>
                    </w:rPr>
                    <w:t>%</w:t>
                  </w:r>
                </w:p>
              </w:tc>
              <w:tc>
                <w:tcPr>
                  <w:tcW w:w="604" w:type="dxa"/>
                  <w:vAlign w:val="center"/>
                </w:tcPr>
                <w:p w14:paraId="567890F6" w14:textId="2D5A090B"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76.</w:t>
                  </w:r>
                  <w:r>
                    <w:rPr>
                      <w:rFonts w:ascii="Calibri" w:hAnsi="Calibri" w:cs="Calibri"/>
                      <w:color w:val="000000"/>
                      <w:sz w:val="16"/>
                      <w:szCs w:val="16"/>
                    </w:rPr>
                    <w:t>1</w:t>
                  </w:r>
                  <w:r w:rsidRPr="00A10B50">
                    <w:rPr>
                      <w:rFonts w:ascii="Calibri" w:hAnsi="Calibri" w:cs="Calibri"/>
                      <w:color w:val="000000"/>
                      <w:sz w:val="16"/>
                      <w:szCs w:val="16"/>
                    </w:rPr>
                    <w:t>%</w:t>
                  </w:r>
                </w:p>
              </w:tc>
              <w:tc>
                <w:tcPr>
                  <w:tcW w:w="604" w:type="dxa"/>
                  <w:vAlign w:val="center"/>
                </w:tcPr>
                <w:p w14:paraId="6A5E1DFB" w14:textId="1C24CE48"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78%</w:t>
                  </w:r>
                </w:p>
              </w:tc>
              <w:tc>
                <w:tcPr>
                  <w:tcW w:w="605" w:type="dxa"/>
                  <w:vAlign w:val="center"/>
                </w:tcPr>
                <w:p w14:paraId="37B1269D" w14:textId="730B138C"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76.2%</w:t>
                  </w:r>
                </w:p>
              </w:tc>
            </w:tr>
            <w:tr w:rsidR="00A10B50" w:rsidRPr="003C0585" w14:paraId="3160EFF0" w14:textId="77777777" w:rsidTr="002A1BD3">
              <w:tc>
                <w:tcPr>
                  <w:tcW w:w="964" w:type="dxa"/>
                  <w:vAlign w:val="center"/>
                </w:tcPr>
                <w:p w14:paraId="36F30547" w14:textId="13140B85" w:rsidR="00A10B50" w:rsidRPr="00A10B50" w:rsidRDefault="00A10B50" w:rsidP="00A10B50">
                  <w:pPr>
                    <w:rPr>
                      <w:rFonts w:ascii="Calibri" w:hAnsi="Calibri" w:cs="Calibri"/>
                      <w:color w:val="000000"/>
                      <w:sz w:val="16"/>
                      <w:szCs w:val="16"/>
                    </w:rPr>
                  </w:pPr>
                  <w:r w:rsidRPr="00A10B50">
                    <w:rPr>
                      <w:rFonts w:ascii="Calibri" w:hAnsi="Calibri" w:cs="Calibri"/>
                      <w:color w:val="000000"/>
                      <w:sz w:val="16"/>
                      <w:szCs w:val="16"/>
                    </w:rPr>
                    <w:t> </w:t>
                  </w:r>
                </w:p>
              </w:tc>
              <w:tc>
                <w:tcPr>
                  <w:tcW w:w="604" w:type="dxa"/>
                  <w:vAlign w:val="center"/>
                </w:tcPr>
                <w:p w14:paraId="241E4425" w14:textId="77777777" w:rsidR="00A10B50" w:rsidRPr="00A10B50" w:rsidRDefault="00A10B50" w:rsidP="00A10B50">
                  <w:pPr>
                    <w:jc w:val="right"/>
                    <w:rPr>
                      <w:rFonts w:ascii="Calibri" w:hAnsi="Calibri" w:cs="Calibri"/>
                      <w:color w:val="000000"/>
                      <w:sz w:val="16"/>
                      <w:szCs w:val="16"/>
                    </w:rPr>
                  </w:pPr>
                </w:p>
              </w:tc>
              <w:tc>
                <w:tcPr>
                  <w:tcW w:w="604" w:type="dxa"/>
                  <w:vAlign w:val="center"/>
                </w:tcPr>
                <w:p w14:paraId="382900A1" w14:textId="77777777" w:rsidR="00A10B50" w:rsidRPr="00A10B50" w:rsidRDefault="00A10B50" w:rsidP="00A10B50">
                  <w:pPr>
                    <w:jc w:val="right"/>
                    <w:rPr>
                      <w:rFonts w:ascii="Calibri" w:hAnsi="Calibri" w:cs="Calibri"/>
                      <w:color w:val="000000"/>
                      <w:sz w:val="16"/>
                      <w:szCs w:val="16"/>
                    </w:rPr>
                  </w:pPr>
                </w:p>
              </w:tc>
              <w:tc>
                <w:tcPr>
                  <w:tcW w:w="604" w:type="dxa"/>
                  <w:vAlign w:val="center"/>
                </w:tcPr>
                <w:p w14:paraId="1809FB61" w14:textId="77777777" w:rsidR="00A10B50" w:rsidRPr="00A10B50" w:rsidRDefault="00A10B50" w:rsidP="00A10B50">
                  <w:pPr>
                    <w:jc w:val="right"/>
                    <w:rPr>
                      <w:rFonts w:ascii="Calibri" w:hAnsi="Calibri" w:cs="Calibri"/>
                      <w:color w:val="000000"/>
                      <w:sz w:val="16"/>
                      <w:szCs w:val="16"/>
                    </w:rPr>
                  </w:pPr>
                </w:p>
              </w:tc>
              <w:tc>
                <w:tcPr>
                  <w:tcW w:w="604" w:type="dxa"/>
                  <w:vAlign w:val="center"/>
                </w:tcPr>
                <w:p w14:paraId="51FD7860" w14:textId="77777777" w:rsidR="00A10B50" w:rsidRPr="00A10B50" w:rsidRDefault="00A10B50" w:rsidP="00A10B50">
                  <w:pPr>
                    <w:jc w:val="right"/>
                    <w:rPr>
                      <w:rFonts w:ascii="Calibri" w:hAnsi="Calibri" w:cs="Calibri"/>
                      <w:color w:val="000000"/>
                      <w:sz w:val="16"/>
                      <w:szCs w:val="16"/>
                    </w:rPr>
                  </w:pPr>
                </w:p>
              </w:tc>
              <w:tc>
                <w:tcPr>
                  <w:tcW w:w="604" w:type="dxa"/>
                  <w:vAlign w:val="center"/>
                </w:tcPr>
                <w:p w14:paraId="03FFE74D" w14:textId="77777777" w:rsidR="00A10B50" w:rsidRPr="00A10B50" w:rsidRDefault="00A10B50" w:rsidP="00A10B50">
                  <w:pPr>
                    <w:jc w:val="right"/>
                    <w:rPr>
                      <w:rFonts w:ascii="Calibri" w:hAnsi="Calibri" w:cs="Calibri"/>
                      <w:color w:val="000000"/>
                      <w:sz w:val="16"/>
                      <w:szCs w:val="16"/>
                    </w:rPr>
                  </w:pPr>
                </w:p>
              </w:tc>
              <w:tc>
                <w:tcPr>
                  <w:tcW w:w="604" w:type="dxa"/>
                  <w:vAlign w:val="center"/>
                </w:tcPr>
                <w:p w14:paraId="0B592215" w14:textId="77777777" w:rsidR="00A10B50" w:rsidRPr="00A10B50" w:rsidRDefault="00A10B50" w:rsidP="00A10B50">
                  <w:pPr>
                    <w:jc w:val="right"/>
                    <w:rPr>
                      <w:rFonts w:ascii="Calibri" w:hAnsi="Calibri" w:cs="Calibri"/>
                      <w:color w:val="000000"/>
                      <w:sz w:val="16"/>
                      <w:szCs w:val="16"/>
                    </w:rPr>
                  </w:pPr>
                </w:p>
              </w:tc>
              <w:tc>
                <w:tcPr>
                  <w:tcW w:w="604" w:type="dxa"/>
                  <w:vAlign w:val="center"/>
                </w:tcPr>
                <w:p w14:paraId="757D4070" w14:textId="77777777" w:rsidR="00A10B50" w:rsidRPr="00A10B50" w:rsidRDefault="00A10B50" w:rsidP="00A10B50">
                  <w:pPr>
                    <w:jc w:val="right"/>
                    <w:rPr>
                      <w:rFonts w:ascii="Calibri" w:hAnsi="Calibri" w:cs="Calibri"/>
                      <w:color w:val="000000"/>
                      <w:sz w:val="16"/>
                      <w:szCs w:val="16"/>
                    </w:rPr>
                  </w:pPr>
                </w:p>
              </w:tc>
              <w:tc>
                <w:tcPr>
                  <w:tcW w:w="604" w:type="dxa"/>
                  <w:vAlign w:val="center"/>
                </w:tcPr>
                <w:p w14:paraId="611E0D75" w14:textId="77777777" w:rsidR="00A10B50" w:rsidRPr="00A10B50" w:rsidRDefault="00A10B50" w:rsidP="00A10B50">
                  <w:pPr>
                    <w:jc w:val="right"/>
                    <w:rPr>
                      <w:rFonts w:ascii="Calibri" w:hAnsi="Calibri" w:cs="Calibri"/>
                      <w:color w:val="000000"/>
                      <w:sz w:val="16"/>
                      <w:szCs w:val="16"/>
                    </w:rPr>
                  </w:pPr>
                </w:p>
              </w:tc>
              <w:tc>
                <w:tcPr>
                  <w:tcW w:w="604" w:type="dxa"/>
                  <w:vAlign w:val="center"/>
                </w:tcPr>
                <w:p w14:paraId="58F73C9C" w14:textId="77777777" w:rsidR="00A10B50" w:rsidRPr="00A10B50" w:rsidRDefault="00A10B50" w:rsidP="00A10B50">
                  <w:pPr>
                    <w:jc w:val="right"/>
                    <w:rPr>
                      <w:rFonts w:ascii="Calibri" w:hAnsi="Calibri" w:cs="Calibri"/>
                      <w:color w:val="000000"/>
                      <w:sz w:val="16"/>
                      <w:szCs w:val="16"/>
                    </w:rPr>
                  </w:pPr>
                </w:p>
              </w:tc>
              <w:tc>
                <w:tcPr>
                  <w:tcW w:w="604" w:type="dxa"/>
                  <w:vAlign w:val="center"/>
                </w:tcPr>
                <w:p w14:paraId="1FDD1739" w14:textId="77777777" w:rsidR="00A10B50" w:rsidRPr="00A10B50" w:rsidRDefault="00A10B50" w:rsidP="00A10B50">
                  <w:pPr>
                    <w:jc w:val="right"/>
                    <w:rPr>
                      <w:rFonts w:ascii="Calibri" w:hAnsi="Calibri" w:cs="Calibri"/>
                      <w:color w:val="000000"/>
                      <w:sz w:val="16"/>
                      <w:szCs w:val="16"/>
                    </w:rPr>
                  </w:pPr>
                </w:p>
              </w:tc>
              <w:tc>
                <w:tcPr>
                  <w:tcW w:w="604" w:type="dxa"/>
                  <w:vAlign w:val="center"/>
                </w:tcPr>
                <w:p w14:paraId="7FD0A46B" w14:textId="77777777" w:rsidR="00A10B50" w:rsidRPr="00A10B50" w:rsidRDefault="00A10B50" w:rsidP="00A10B50">
                  <w:pPr>
                    <w:jc w:val="right"/>
                    <w:rPr>
                      <w:rFonts w:ascii="Calibri" w:hAnsi="Calibri" w:cs="Calibri"/>
                      <w:color w:val="000000"/>
                      <w:sz w:val="16"/>
                      <w:szCs w:val="16"/>
                    </w:rPr>
                  </w:pPr>
                </w:p>
              </w:tc>
              <w:tc>
                <w:tcPr>
                  <w:tcW w:w="604" w:type="dxa"/>
                  <w:vAlign w:val="center"/>
                </w:tcPr>
                <w:p w14:paraId="02409E5A" w14:textId="77777777" w:rsidR="00A10B50" w:rsidRPr="00A10B50" w:rsidRDefault="00A10B50" w:rsidP="00A10B50">
                  <w:pPr>
                    <w:jc w:val="right"/>
                    <w:rPr>
                      <w:rFonts w:ascii="Calibri" w:hAnsi="Calibri" w:cs="Calibri"/>
                      <w:color w:val="000000"/>
                      <w:sz w:val="16"/>
                      <w:szCs w:val="16"/>
                    </w:rPr>
                  </w:pPr>
                </w:p>
              </w:tc>
              <w:tc>
                <w:tcPr>
                  <w:tcW w:w="605" w:type="dxa"/>
                  <w:vAlign w:val="center"/>
                </w:tcPr>
                <w:p w14:paraId="04079161" w14:textId="69537BB3"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 </w:t>
                  </w:r>
                </w:p>
              </w:tc>
            </w:tr>
            <w:tr w:rsidR="00A10B50" w:rsidRPr="003C0585" w14:paraId="2A10C43B" w14:textId="77777777" w:rsidTr="002A1BD3">
              <w:tc>
                <w:tcPr>
                  <w:tcW w:w="8817" w:type="dxa"/>
                  <w:gridSpan w:val="14"/>
                  <w:vAlign w:val="center"/>
                </w:tcPr>
                <w:p w14:paraId="2874F611" w14:textId="20B65020" w:rsidR="00A10B50" w:rsidRPr="00A10B50" w:rsidRDefault="00A10B50" w:rsidP="00A10B50">
                  <w:pPr>
                    <w:rPr>
                      <w:rFonts w:ascii="Calibri" w:hAnsi="Calibri" w:cs="Calibri"/>
                      <w:color w:val="000000"/>
                      <w:sz w:val="16"/>
                      <w:szCs w:val="16"/>
                    </w:rPr>
                  </w:pPr>
                  <w:r w:rsidRPr="00A10B50">
                    <w:rPr>
                      <w:rFonts w:ascii="Calibri" w:hAnsi="Calibri" w:cs="Calibri"/>
                      <w:color w:val="000000"/>
                      <w:sz w:val="16"/>
                      <w:szCs w:val="16"/>
                    </w:rPr>
                    <w:t>Avg. balance</w:t>
                  </w:r>
                  <w:r>
                    <w:rPr>
                      <w:rFonts w:ascii="Calibri" w:hAnsi="Calibri" w:cs="Calibri"/>
                      <w:color w:val="000000"/>
                      <w:sz w:val="16"/>
                      <w:szCs w:val="16"/>
                    </w:rPr>
                    <w:t xml:space="preserve"> (in ‘000s)</w:t>
                  </w:r>
                </w:p>
              </w:tc>
            </w:tr>
            <w:tr w:rsidR="00A10B50" w:rsidRPr="003C0585" w14:paraId="57C641C5" w14:textId="77777777" w:rsidTr="002A1BD3">
              <w:tc>
                <w:tcPr>
                  <w:tcW w:w="964" w:type="dxa"/>
                  <w:vAlign w:val="center"/>
                </w:tcPr>
                <w:p w14:paraId="6044E2C3" w14:textId="49CFFD08" w:rsidR="00A10B50" w:rsidRPr="00A10B50" w:rsidRDefault="00A10B50" w:rsidP="00A10B50">
                  <w:pPr>
                    <w:rPr>
                      <w:rFonts w:ascii="Calibri" w:hAnsi="Calibri" w:cs="Calibri"/>
                      <w:color w:val="000000"/>
                      <w:sz w:val="16"/>
                      <w:szCs w:val="16"/>
                    </w:rPr>
                  </w:pPr>
                  <w:r w:rsidRPr="00A10B50">
                    <w:rPr>
                      <w:rFonts w:ascii="Calibri" w:hAnsi="Calibri" w:cs="Calibri"/>
                      <w:color w:val="000000"/>
                      <w:sz w:val="16"/>
                      <w:szCs w:val="16"/>
                    </w:rPr>
                    <w:t>General Banking</w:t>
                  </w:r>
                </w:p>
              </w:tc>
              <w:tc>
                <w:tcPr>
                  <w:tcW w:w="604" w:type="dxa"/>
                  <w:vAlign w:val="center"/>
                </w:tcPr>
                <w:p w14:paraId="4DBC346F" w14:textId="77777777" w:rsidR="00A10B50" w:rsidRPr="00A10B50" w:rsidRDefault="00A10B50" w:rsidP="00A10B50">
                  <w:pPr>
                    <w:jc w:val="right"/>
                    <w:rPr>
                      <w:rFonts w:ascii="Calibri" w:hAnsi="Calibri" w:cs="Calibri"/>
                      <w:color w:val="000000"/>
                      <w:sz w:val="16"/>
                      <w:szCs w:val="16"/>
                    </w:rPr>
                  </w:pPr>
                </w:p>
              </w:tc>
              <w:tc>
                <w:tcPr>
                  <w:tcW w:w="604" w:type="dxa"/>
                  <w:vAlign w:val="center"/>
                </w:tcPr>
                <w:p w14:paraId="48346389" w14:textId="77777777" w:rsidR="00A10B50" w:rsidRPr="00A10B50" w:rsidRDefault="00A10B50" w:rsidP="00A10B50">
                  <w:pPr>
                    <w:jc w:val="right"/>
                    <w:rPr>
                      <w:rFonts w:ascii="Calibri" w:hAnsi="Calibri" w:cs="Calibri"/>
                      <w:color w:val="000000"/>
                      <w:sz w:val="16"/>
                      <w:szCs w:val="16"/>
                    </w:rPr>
                  </w:pPr>
                </w:p>
              </w:tc>
              <w:tc>
                <w:tcPr>
                  <w:tcW w:w="604" w:type="dxa"/>
                  <w:vAlign w:val="center"/>
                </w:tcPr>
                <w:p w14:paraId="1CDB571D" w14:textId="76D035ED"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 xml:space="preserve">          29.52 </w:t>
                  </w:r>
                </w:p>
              </w:tc>
              <w:tc>
                <w:tcPr>
                  <w:tcW w:w="604" w:type="dxa"/>
                  <w:vAlign w:val="center"/>
                </w:tcPr>
                <w:p w14:paraId="25A9ACEF" w14:textId="2CB1CD2B"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 xml:space="preserve">          31.72 </w:t>
                  </w:r>
                </w:p>
              </w:tc>
              <w:tc>
                <w:tcPr>
                  <w:tcW w:w="604" w:type="dxa"/>
                  <w:vAlign w:val="center"/>
                </w:tcPr>
                <w:p w14:paraId="795C058B" w14:textId="3C18BF11"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 xml:space="preserve">          29.87 </w:t>
                  </w:r>
                </w:p>
              </w:tc>
              <w:tc>
                <w:tcPr>
                  <w:tcW w:w="604" w:type="dxa"/>
                  <w:vAlign w:val="center"/>
                </w:tcPr>
                <w:p w14:paraId="5A4D9297" w14:textId="1C66BDDA"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 xml:space="preserve">          36.10 </w:t>
                  </w:r>
                </w:p>
              </w:tc>
              <w:tc>
                <w:tcPr>
                  <w:tcW w:w="604" w:type="dxa"/>
                  <w:vAlign w:val="center"/>
                </w:tcPr>
                <w:p w14:paraId="6CFD96AD" w14:textId="2C8E2365"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 xml:space="preserve">          34.00 </w:t>
                  </w:r>
                </w:p>
              </w:tc>
              <w:tc>
                <w:tcPr>
                  <w:tcW w:w="604" w:type="dxa"/>
                  <w:vAlign w:val="center"/>
                </w:tcPr>
                <w:p w14:paraId="578A534C" w14:textId="63F0B34E"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 xml:space="preserve">          34.93 </w:t>
                  </w:r>
                </w:p>
              </w:tc>
              <w:tc>
                <w:tcPr>
                  <w:tcW w:w="604" w:type="dxa"/>
                  <w:vAlign w:val="center"/>
                </w:tcPr>
                <w:p w14:paraId="70AA6C8A" w14:textId="241B9A78"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 xml:space="preserve">          37.13 </w:t>
                  </w:r>
                </w:p>
              </w:tc>
              <w:tc>
                <w:tcPr>
                  <w:tcW w:w="604" w:type="dxa"/>
                  <w:vAlign w:val="center"/>
                </w:tcPr>
                <w:p w14:paraId="5512D37B" w14:textId="5201ACFB"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 xml:space="preserve">          40.69 </w:t>
                  </w:r>
                </w:p>
              </w:tc>
              <w:tc>
                <w:tcPr>
                  <w:tcW w:w="604" w:type="dxa"/>
                  <w:vAlign w:val="center"/>
                </w:tcPr>
                <w:p w14:paraId="4E47FE82" w14:textId="25560CA6"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 xml:space="preserve">          35.08 </w:t>
                  </w:r>
                </w:p>
              </w:tc>
              <w:tc>
                <w:tcPr>
                  <w:tcW w:w="604" w:type="dxa"/>
                  <w:vAlign w:val="center"/>
                </w:tcPr>
                <w:p w14:paraId="3AFB9F7D" w14:textId="7130129F"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 xml:space="preserve">          34.95 </w:t>
                  </w:r>
                </w:p>
              </w:tc>
              <w:tc>
                <w:tcPr>
                  <w:tcW w:w="605" w:type="dxa"/>
                  <w:vAlign w:val="center"/>
                </w:tcPr>
                <w:p w14:paraId="62224537" w14:textId="5C474131"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 xml:space="preserve">          40.25 </w:t>
                  </w:r>
                </w:p>
              </w:tc>
            </w:tr>
            <w:tr w:rsidR="00A10B50" w:rsidRPr="003C0585" w14:paraId="3878E45C" w14:textId="77777777" w:rsidTr="002A1BD3">
              <w:tc>
                <w:tcPr>
                  <w:tcW w:w="964" w:type="dxa"/>
                  <w:vAlign w:val="center"/>
                </w:tcPr>
                <w:p w14:paraId="566970D0" w14:textId="1DB6AB41" w:rsidR="00A10B50" w:rsidRPr="00A10B50" w:rsidRDefault="00A10B50" w:rsidP="00A10B50">
                  <w:pPr>
                    <w:rPr>
                      <w:rFonts w:ascii="Calibri" w:hAnsi="Calibri" w:cs="Calibri"/>
                      <w:color w:val="000000"/>
                      <w:sz w:val="16"/>
                      <w:szCs w:val="16"/>
                    </w:rPr>
                  </w:pPr>
                  <w:r w:rsidRPr="00A10B50">
                    <w:rPr>
                      <w:rFonts w:ascii="Calibri" w:hAnsi="Calibri" w:cs="Calibri"/>
                      <w:color w:val="000000"/>
                      <w:sz w:val="16"/>
                      <w:szCs w:val="16"/>
                    </w:rPr>
                    <w:t>Micro Banking</w:t>
                  </w:r>
                </w:p>
              </w:tc>
              <w:tc>
                <w:tcPr>
                  <w:tcW w:w="604" w:type="dxa"/>
                  <w:vAlign w:val="center"/>
                </w:tcPr>
                <w:p w14:paraId="2619D1CD" w14:textId="349CD024"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 </w:t>
                  </w:r>
                </w:p>
              </w:tc>
              <w:tc>
                <w:tcPr>
                  <w:tcW w:w="604" w:type="dxa"/>
                  <w:vAlign w:val="center"/>
                </w:tcPr>
                <w:p w14:paraId="47927113" w14:textId="7EE9B8A9"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 </w:t>
                  </w:r>
                </w:p>
              </w:tc>
              <w:tc>
                <w:tcPr>
                  <w:tcW w:w="604" w:type="dxa"/>
                  <w:vAlign w:val="center"/>
                </w:tcPr>
                <w:p w14:paraId="5808CA4E" w14:textId="0D2C98B2"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 xml:space="preserve">1.21 </w:t>
                  </w:r>
                </w:p>
              </w:tc>
              <w:tc>
                <w:tcPr>
                  <w:tcW w:w="604" w:type="dxa"/>
                  <w:vAlign w:val="center"/>
                </w:tcPr>
                <w:p w14:paraId="6445FB75" w14:textId="02EA9991"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 xml:space="preserve">1.39 </w:t>
                  </w:r>
                </w:p>
              </w:tc>
              <w:tc>
                <w:tcPr>
                  <w:tcW w:w="604" w:type="dxa"/>
                  <w:vAlign w:val="center"/>
                </w:tcPr>
                <w:p w14:paraId="6BCCB1A2" w14:textId="7D120C4A"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 xml:space="preserve">1.29 </w:t>
                  </w:r>
                </w:p>
              </w:tc>
              <w:tc>
                <w:tcPr>
                  <w:tcW w:w="604" w:type="dxa"/>
                  <w:vAlign w:val="center"/>
                </w:tcPr>
                <w:p w14:paraId="26C796E7" w14:textId="386E7111"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 xml:space="preserve">2.10 </w:t>
                  </w:r>
                </w:p>
              </w:tc>
              <w:tc>
                <w:tcPr>
                  <w:tcW w:w="604" w:type="dxa"/>
                  <w:vAlign w:val="center"/>
                </w:tcPr>
                <w:p w14:paraId="51F4E9EB" w14:textId="7FF45F3B"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 xml:space="preserve">1.56 </w:t>
                  </w:r>
                </w:p>
              </w:tc>
              <w:tc>
                <w:tcPr>
                  <w:tcW w:w="604" w:type="dxa"/>
                  <w:vAlign w:val="center"/>
                </w:tcPr>
                <w:p w14:paraId="3BBEB995" w14:textId="5CF65444"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 xml:space="preserve">1.73 </w:t>
                  </w:r>
                </w:p>
              </w:tc>
              <w:tc>
                <w:tcPr>
                  <w:tcW w:w="604" w:type="dxa"/>
                  <w:vAlign w:val="center"/>
                </w:tcPr>
                <w:p w14:paraId="1EE26179" w14:textId="710B9C07"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 xml:space="preserve">1.96 </w:t>
                  </w:r>
                </w:p>
              </w:tc>
              <w:tc>
                <w:tcPr>
                  <w:tcW w:w="604" w:type="dxa"/>
                  <w:vAlign w:val="center"/>
                </w:tcPr>
                <w:p w14:paraId="6DC2185A" w14:textId="656DA4E3"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 xml:space="preserve">2.35 </w:t>
                  </w:r>
                </w:p>
              </w:tc>
              <w:tc>
                <w:tcPr>
                  <w:tcW w:w="604" w:type="dxa"/>
                  <w:vAlign w:val="center"/>
                </w:tcPr>
                <w:p w14:paraId="4A2D13C7" w14:textId="3A5B8B7B"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 xml:space="preserve">2.01 </w:t>
                  </w:r>
                </w:p>
              </w:tc>
              <w:tc>
                <w:tcPr>
                  <w:tcW w:w="604" w:type="dxa"/>
                  <w:vAlign w:val="center"/>
                </w:tcPr>
                <w:p w14:paraId="3E5CA677" w14:textId="6502C08D"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 xml:space="preserve">1.99 </w:t>
                  </w:r>
                </w:p>
              </w:tc>
              <w:tc>
                <w:tcPr>
                  <w:tcW w:w="605" w:type="dxa"/>
                  <w:vAlign w:val="center"/>
                </w:tcPr>
                <w:p w14:paraId="036AEFA9" w14:textId="35A1DD61" w:rsidR="00A10B50" w:rsidRPr="00A10B50" w:rsidRDefault="00A10B50" w:rsidP="00A10B50">
                  <w:pPr>
                    <w:jc w:val="right"/>
                    <w:rPr>
                      <w:rFonts w:ascii="Calibri" w:hAnsi="Calibri" w:cs="Calibri"/>
                      <w:color w:val="000000"/>
                      <w:sz w:val="16"/>
                      <w:szCs w:val="16"/>
                    </w:rPr>
                  </w:pPr>
                  <w:r w:rsidRPr="00A10B50">
                    <w:rPr>
                      <w:rFonts w:ascii="Calibri" w:hAnsi="Calibri" w:cs="Calibri"/>
                      <w:color w:val="000000"/>
                      <w:sz w:val="16"/>
                      <w:szCs w:val="16"/>
                    </w:rPr>
                    <w:t xml:space="preserve">1.91 </w:t>
                  </w:r>
                </w:p>
              </w:tc>
            </w:tr>
          </w:tbl>
          <w:p w14:paraId="55604572" w14:textId="77777777" w:rsidR="003C0585" w:rsidRDefault="003C0585">
            <w:pPr>
              <w:rPr>
                <w:rFonts w:ascii="Calibri" w:hAnsi="Calibri" w:cs="Calibri"/>
                <w:sz w:val="18"/>
                <w:szCs w:val="18"/>
              </w:rPr>
            </w:pPr>
          </w:p>
          <w:p w14:paraId="2ACC2AA8" w14:textId="758EFA71" w:rsidR="003C0585" w:rsidRDefault="00FF689F">
            <w:pPr>
              <w:rPr>
                <w:rFonts w:ascii="Calibri" w:hAnsi="Calibri" w:cs="Calibri"/>
                <w:sz w:val="18"/>
                <w:szCs w:val="18"/>
              </w:rPr>
            </w:pPr>
            <w:r>
              <w:rPr>
                <w:rFonts w:ascii="Calibri" w:hAnsi="Calibri" w:cs="Calibri"/>
                <w:sz w:val="18"/>
                <w:szCs w:val="18"/>
              </w:rPr>
              <w:t>Upon commencement of the banking operations, while Bandhan grew its MFI business, it didn’t expand into new asset lines, but rather focused on building the liability side of the balance sheet, and did a commendable job of reducing borrowings to almost 0 by end of FY 19. Unlike trying to build the liabilities through bulk deposits, Bandhan was able to develop a very granular book, as reflected by a high % of retail deposits as well as a high CASA ratio. The following table reflects Bandhan’s CASA and retail book against other leading banks and IDFC First to reflect the good performance that Bandhan exhibited during this build up phase.</w:t>
            </w:r>
          </w:p>
          <w:p w14:paraId="092AB0D9" w14:textId="45CF289C" w:rsidR="00FF689F" w:rsidRDefault="00FF689F">
            <w:pPr>
              <w:rPr>
                <w:rFonts w:ascii="Calibri" w:hAnsi="Calibri" w:cs="Calibri"/>
                <w:sz w:val="18"/>
                <w:szCs w:val="18"/>
              </w:rPr>
            </w:pPr>
          </w:p>
          <w:tbl>
            <w:tblPr>
              <w:tblStyle w:val="TableGrid"/>
              <w:tblW w:w="8886" w:type="dxa"/>
              <w:tblLayout w:type="fixed"/>
              <w:tblLook w:val="04A0" w:firstRow="1" w:lastRow="0" w:firstColumn="1" w:lastColumn="0" w:noHBand="0" w:noVBand="1"/>
            </w:tblPr>
            <w:tblGrid>
              <w:gridCol w:w="966"/>
              <w:gridCol w:w="680"/>
              <w:gridCol w:w="603"/>
              <w:gridCol w:w="602"/>
              <w:gridCol w:w="604"/>
              <w:gridCol w:w="604"/>
              <w:gridCol w:w="604"/>
              <w:gridCol w:w="604"/>
              <w:gridCol w:w="604"/>
              <w:gridCol w:w="604"/>
              <w:gridCol w:w="604"/>
              <w:gridCol w:w="604"/>
              <w:gridCol w:w="604"/>
              <w:gridCol w:w="507"/>
              <w:gridCol w:w="92"/>
            </w:tblGrid>
            <w:tr w:rsidR="007A3929" w14:paraId="12005DC3" w14:textId="6FDC888E" w:rsidTr="002A1BD3">
              <w:tc>
                <w:tcPr>
                  <w:tcW w:w="543" w:type="pct"/>
                </w:tcPr>
                <w:p w14:paraId="359997C3" w14:textId="77777777" w:rsidR="006C7893" w:rsidRDefault="006C7893">
                  <w:pPr>
                    <w:rPr>
                      <w:rFonts w:ascii="Calibri" w:hAnsi="Calibri" w:cs="Calibri"/>
                      <w:sz w:val="18"/>
                      <w:szCs w:val="18"/>
                    </w:rPr>
                  </w:pPr>
                </w:p>
              </w:tc>
              <w:tc>
                <w:tcPr>
                  <w:tcW w:w="1060" w:type="pct"/>
                  <w:gridSpan w:val="3"/>
                </w:tcPr>
                <w:p w14:paraId="577C486E" w14:textId="3FB2F3B3" w:rsidR="006C7893" w:rsidRDefault="006C7893" w:rsidP="00FF689F">
                  <w:pPr>
                    <w:jc w:val="center"/>
                    <w:rPr>
                      <w:rFonts w:ascii="Calibri" w:hAnsi="Calibri" w:cs="Calibri"/>
                      <w:sz w:val="18"/>
                      <w:szCs w:val="18"/>
                    </w:rPr>
                  </w:pPr>
                  <w:r>
                    <w:rPr>
                      <w:rFonts w:ascii="Calibri" w:hAnsi="Calibri" w:cs="Calibri"/>
                      <w:sz w:val="18"/>
                      <w:szCs w:val="18"/>
                    </w:rPr>
                    <w:t>Bandhan Bank</w:t>
                  </w:r>
                </w:p>
              </w:tc>
              <w:tc>
                <w:tcPr>
                  <w:tcW w:w="680" w:type="pct"/>
                  <w:gridSpan w:val="2"/>
                </w:tcPr>
                <w:p w14:paraId="7B13BD49" w14:textId="5BFF53C2" w:rsidR="006C7893" w:rsidRDefault="006C7893" w:rsidP="00FF689F">
                  <w:pPr>
                    <w:jc w:val="center"/>
                    <w:rPr>
                      <w:rFonts w:ascii="Calibri" w:hAnsi="Calibri" w:cs="Calibri"/>
                      <w:sz w:val="18"/>
                      <w:szCs w:val="18"/>
                    </w:rPr>
                  </w:pPr>
                  <w:r>
                    <w:rPr>
                      <w:rFonts w:ascii="Calibri" w:hAnsi="Calibri" w:cs="Calibri"/>
                      <w:sz w:val="18"/>
                      <w:szCs w:val="18"/>
                    </w:rPr>
                    <w:t>HDFC Bank</w:t>
                  </w:r>
                </w:p>
              </w:tc>
              <w:tc>
                <w:tcPr>
                  <w:tcW w:w="680" w:type="pct"/>
                  <w:gridSpan w:val="2"/>
                </w:tcPr>
                <w:p w14:paraId="378ECB06" w14:textId="5E357CB1" w:rsidR="006C7893" w:rsidRDefault="006C7893" w:rsidP="00FF689F">
                  <w:pPr>
                    <w:jc w:val="center"/>
                    <w:rPr>
                      <w:rFonts w:ascii="Calibri" w:hAnsi="Calibri" w:cs="Calibri"/>
                      <w:sz w:val="18"/>
                      <w:szCs w:val="18"/>
                    </w:rPr>
                  </w:pPr>
                  <w:r>
                    <w:rPr>
                      <w:rFonts w:ascii="Calibri" w:hAnsi="Calibri" w:cs="Calibri"/>
                      <w:sz w:val="18"/>
                      <w:szCs w:val="18"/>
                    </w:rPr>
                    <w:t>Kotak Bank</w:t>
                  </w:r>
                </w:p>
              </w:tc>
              <w:tc>
                <w:tcPr>
                  <w:tcW w:w="680" w:type="pct"/>
                  <w:gridSpan w:val="2"/>
                </w:tcPr>
                <w:p w14:paraId="768EF6C2" w14:textId="1FBED053" w:rsidR="006C7893" w:rsidRDefault="006C7893" w:rsidP="00FF689F">
                  <w:pPr>
                    <w:jc w:val="center"/>
                    <w:rPr>
                      <w:rFonts w:ascii="Calibri" w:hAnsi="Calibri" w:cs="Calibri"/>
                      <w:sz w:val="18"/>
                      <w:szCs w:val="18"/>
                    </w:rPr>
                  </w:pPr>
                  <w:r>
                    <w:rPr>
                      <w:rFonts w:ascii="Calibri" w:hAnsi="Calibri" w:cs="Calibri"/>
                      <w:sz w:val="18"/>
                      <w:szCs w:val="18"/>
                    </w:rPr>
                    <w:t>Axis Bank</w:t>
                  </w:r>
                </w:p>
              </w:tc>
              <w:tc>
                <w:tcPr>
                  <w:tcW w:w="680" w:type="pct"/>
                  <w:gridSpan w:val="2"/>
                </w:tcPr>
                <w:p w14:paraId="60D978E9" w14:textId="792D8831" w:rsidR="006C7893" w:rsidRDefault="006C7893" w:rsidP="00FF689F">
                  <w:pPr>
                    <w:jc w:val="center"/>
                    <w:rPr>
                      <w:rFonts w:ascii="Calibri" w:hAnsi="Calibri" w:cs="Calibri"/>
                      <w:sz w:val="18"/>
                      <w:szCs w:val="18"/>
                    </w:rPr>
                  </w:pPr>
                  <w:r>
                    <w:rPr>
                      <w:rFonts w:ascii="Calibri" w:hAnsi="Calibri" w:cs="Calibri"/>
                      <w:sz w:val="18"/>
                      <w:szCs w:val="18"/>
                    </w:rPr>
                    <w:t>SBI</w:t>
                  </w:r>
                </w:p>
              </w:tc>
              <w:tc>
                <w:tcPr>
                  <w:tcW w:w="676" w:type="pct"/>
                  <w:gridSpan w:val="3"/>
                </w:tcPr>
                <w:p w14:paraId="7A6FB4F4" w14:textId="248BEAA8" w:rsidR="006C7893" w:rsidRDefault="006C7893" w:rsidP="00FF689F">
                  <w:pPr>
                    <w:jc w:val="center"/>
                    <w:rPr>
                      <w:rFonts w:ascii="Calibri" w:hAnsi="Calibri" w:cs="Calibri"/>
                      <w:sz w:val="18"/>
                      <w:szCs w:val="18"/>
                    </w:rPr>
                  </w:pPr>
                  <w:r>
                    <w:rPr>
                      <w:rFonts w:ascii="Calibri" w:hAnsi="Calibri" w:cs="Calibri"/>
                      <w:sz w:val="18"/>
                      <w:szCs w:val="18"/>
                    </w:rPr>
                    <w:t>IDFC</w:t>
                  </w:r>
                </w:p>
              </w:tc>
            </w:tr>
            <w:tr w:rsidR="00DA7E51" w14:paraId="3102CF75" w14:textId="2A7E0122" w:rsidTr="002A1BD3">
              <w:tc>
                <w:tcPr>
                  <w:tcW w:w="543" w:type="pct"/>
                </w:tcPr>
                <w:p w14:paraId="3319B085" w14:textId="77777777" w:rsidR="006C7893" w:rsidRDefault="006C7893" w:rsidP="00FF689F">
                  <w:pPr>
                    <w:rPr>
                      <w:rFonts w:ascii="Calibri" w:hAnsi="Calibri" w:cs="Calibri"/>
                      <w:sz w:val="18"/>
                      <w:szCs w:val="18"/>
                    </w:rPr>
                  </w:pPr>
                </w:p>
              </w:tc>
              <w:tc>
                <w:tcPr>
                  <w:tcW w:w="382" w:type="pct"/>
                </w:tcPr>
                <w:p w14:paraId="7C76FEDA" w14:textId="4F98A3FB" w:rsidR="006C7893" w:rsidRDefault="006C7893" w:rsidP="006C7893">
                  <w:pPr>
                    <w:jc w:val="center"/>
                    <w:rPr>
                      <w:rFonts w:ascii="Calibri" w:hAnsi="Calibri" w:cs="Calibri"/>
                      <w:sz w:val="18"/>
                      <w:szCs w:val="18"/>
                    </w:rPr>
                  </w:pPr>
                  <w:r>
                    <w:rPr>
                      <w:rFonts w:ascii="Calibri" w:hAnsi="Calibri" w:cs="Calibri"/>
                      <w:sz w:val="18"/>
                      <w:szCs w:val="18"/>
                    </w:rPr>
                    <w:t>Q3 FY 20</w:t>
                  </w:r>
                </w:p>
              </w:tc>
              <w:tc>
                <w:tcPr>
                  <w:tcW w:w="339" w:type="pct"/>
                </w:tcPr>
                <w:p w14:paraId="7B95BE5F" w14:textId="4749FCE0" w:rsidR="006C7893" w:rsidRDefault="006C7893" w:rsidP="006C7893">
                  <w:pPr>
                    <w:jc w:val="center"/>
                    <w:rPr>
                      <w:rFonts w:ascii="Calibri" w:hAnsi="Calibri" w:cs="Calibri"/>
                      <w:sz w:val="18"/>
                      <w:szCs w:val="18"/>
                    </w:rPr>
                  </w:pPr>
                  <w:r>
                    <w:rPr>
                      <w:rFonts w:ascii="Calibri" w:hAnsi="Calibri" w:cs="Calibri"/>
                      <w:sz w:val="18"/>
                      <w:szCs w:val="18"/>
                    </w:rPr>
                    <w:t>FY 19</w:t>
                  </w:r>
                </w:p>
              </w:tc>
              <w:tc>
                <w:tcPr>
                  <w:tcW w:w="339" w:type="pct"/>
                </w:tcPr>
                <w:p w14:paraId="3AB53D78" w14:textId="0170DF2D" w:rsidR="006C7893" w:rsidRDefault="006C7893" w:rsidP="006C7893">
                  <w:pPr>
                    <w:jc w:val="center"/>
                    <w:rPr>
                      <w:rFonts w:ascii="Calibri" w:hAnsi="Calibri" w:cs="Calibri"/>
                      <w:sz w:val="18"/>
                      <w:szCs w:val="18"/>
                    </w:rPr>
                  </w:pPr>
                  <w:r>
                    <w:rPr>
                      <w:rFonts w:ascii="Calibri" w:hAnsi="Calibri" w:cs="Calibri"/>
                      <w:sz w:val="18"/>
                      <w:szCs w:val="18"/>
                    </w:rPr>
                    <w:t>FY 18</w:t>
                  </w:r>
                </w:p>
              </w:tc>
              <w:tc>
                <w:tcPr>
                  <w:tcW w:w="340" w:type="pct"/>
                </w:tcPr>
                <w:p w14:paraId="56040147" w14:textId="1F647999" w:rsidR="006C7893" w:rsidRDefault="006C7893" w:rsidP="006C7893">
                  <w:pPr>
                    <w:jc w:val="center"/>
                    <w:rPr>
                      <w:rFonts w:ascii="Calibri" w:hAnsi="Calibri" w:cs="Calibri"/>
                      <w:sz w:val="18"/>
                      <w:szCs w:val="18"/>
                    </w:rPr>
                  </w:pPr>
                  <w:r>
                    <w:rPr>
                      <w:rFonts w:ascii="Calibri" w:hAnsi="Calibri" w:cs="Calibri"/>
                      <w:sz w:val="18"/>
                      <w:szCs w:val="18"/>
                    </w:rPr>
                    <w:t>FY 19</w:t>
                  </w:r>
                </w:p>
              </w:tc>
              <w:tc>
                <w:tcPr>
                  <w:tcW w:w="340" w:type="pct"/>
                </w:tcPr>
                <w:p w14:paraId="72B1F514" w14:textId="6C99A86A" w:rsidR="006C7893" w:rsidRDefault="006C7893" w:rsidP="006C7893">
                  <w:pPr>
                    <w:jc w:val="center"/>
                    <w:rPr>
                      <w:rFonts w:ascii="Calibri" w:hAnsi="Calibri" w:cs="Calibri"/>
                      <w:sz w:val="18"/>
                      <w:szCs w:val="18"/>
                    </w:rPr>
                  </w:pPr>
                  <w:r>
                    <w:rPr>
                      <w:rFonts w:ascii="Calibri" w:hAnsi="Calibri" w:cs="Calibri"/>
                      <w:sz w:val="18"/>
                      <w:szCs w:val="18"/>
                    </w:rPr>
                    <w:t>FY 18</w:t>
                  </w:r>
                </w:p>
              </w:tc>
              <w:tc>
                <w:tcPr>
                  <w:tcW w:w="340" w:type="pct"/>
                </w:tcPr>
                <w:p w14:paraId="3013FCDF" w14:textId="4C1B3D3F" w:rsidR="006C7893" w:rsidRDefault="006C7893" w:rsidP="006C7893">
                  <w:pPr>
                    <w:jc w:val="center"/>
                    <w:rPr>
                      <w:rFonts w:ascii="Calibri" w:hAnsi="Calibri" w:cs="Calibri"/>
                      <w:sz w:val="18"/>
                      <w:szCs w:val="18"/>
                    </w:rPr>
                  </w:pPr>
                  <w:r>
                    <w:rPr>
                      <w:rFonts w:ascii="Calibri" w:hAnsi="Calibri" w:cs="Calibri"/>
                      <w:sz w:val="18"/>
                      <w:szCs w:val="18"/>
                    </w:rPr>
                    <w:t>FY 19</w:t>
                  </w:r>
                </w:p>
              </w:tc>
              <w:tc>
                <w:tcPr>
                  <w:tcW w:w="340" w:type="pct"/>
                </w:tcPr>
                <w:p w14:paraId="09D8D38D" w14:textId="4C097CCB" w:rsidR="006C7893" w:rsidRDefault="006C7893" w:rsidP="006C7893">
                  <w:pPr>
                    <w:jc w:val="center"/>
                    <w:rPr>
                      <w:rFonts w:ascii="Calibri" w:hAnsi="Calibri" w:cs="Calibri"/>
                      <w:sz w:val="18"/>
                      <w:szCs w:val="18"/>
                    </w:rPr>
                  </w:pPr>
                  <w:r>
                    <w:rPr>
                      <w:rFonts w:ascii="Calibri" w:hAnsi="Calibri" w:cs="Calibri"/>
                      <w:sz w:val="18"/>
                      <w:szCs w:val="18"/>
                    </w:rPr>
                    <w:t>FY 18</w:t>
                  </w:r>
                </w:p>
              </w:tc>
              <w:tc>
                <w:tcPr>
                  <w:tcW w:w="340" w:type="pct"/>
                </w:tcPr>
                <w:p w14:paraId="5E388836" w14:textId="4DDA4FE1" w:rsidR="006C7893" w:rsidRDefault="006C7893" w:rsidP="006C7893">
                  <w:pPr>
                    <w:jc w:val="center"/>
                    <w:rPr>
                      <w:rFonts w:ascii="Calibri" w:hAnsi="Calibri" w:cs="Calibri"/>
                      <w:sz w:val="18"/>
                      <w:szCs w:val="18"/>
                    </w:rPr>
                  </w:pPr>
                  <w:r>
                    <w:rPr>
                      <w:rFonts w:ascii="Calibri" w:hAnsi="Calibri" w:cs="Calibri"/>
                      <w:sz w:val="18"/>
                      <w:szCs w:val="18"/>
                    </w:rPr>
                    <w:t>FY 19</w:t>
                  </w:r>
                </w:p>
              </w:tc>
              <w:tc>
                <w:tcPr>
                  <w:tcW w:w="340" w:type="pct"/>
                </w:tcPr>
                <w:p w14:paraId="39CE5E1A" w14:textId="4B374819" w:rsidR="006C7893" w:rsidRDefault="006C7893" w:rsidP="006C7893">
                  <w:pPr>
                    <w:jc w:val="center"/>
                    <w:rPr>
                      <w:rFonts w:ascii="Calibri" w:hAnsi="Calibri" w:cs="Calibri"/>
                      <w:sz w:val="18"/>
                      <w:szCs w:val="18"/>
                    </w:rPr>
                  </w:pPr>
                  <w:r>
                    <w:rPr>
                      <w:rFonts w:ascii="Calibri" w:hAnsi="Calibri" w:cs="Calibri"/>
                      <w:sz w:val="18"/>
                      <w:szCs w:val="18"/>
                    </w:rPr>
                    <w:t>FY 18</w:t>
                  </w:r>
                </w:p>
              </w:tc>
              <w:tc>
                <w:tcPr>
                  <w:tcW w:w="340" w:type="pct"/>
                </w:tcPr>
                <w:p w14:paraId="3CFCE728" w14:textId="11444A7F" w:rsidR="006C7893" w:rsidRDefault="006C7893" w:rsidP="006C7893">
                  <w:pPr>
                    <w:jc w:val="center"/>
                    <w:rPr>
                      <w:rFonts w:ascii="Calibri" w:hAnsi="Calibri" w:cs="Calibri"/>
                      <w:sz w:val="18"/>
                      <w:szCs w:val="18"/>
                    </w:rPr>
                  </w:pPr>
                  <w:r>
                    <w:rPr>
                      <w:rFonts w:ascii="Calibri" w:hAnsi="Calibri" w:cs="Calibri"/>
                      <w:sz w:val="18"/>
                      <w:szCs w:val="18"/>
                    </w:rPr>
                    <w:t>FY 19</w:t>
                  </w:r>
                </w:p>
              </w:tc>
              <w:tc>
                <w:tcPr>
                  <w:tcW w:w="340" w:type="pct"/>
                </w:tcPr>
                <w:p w14:paraId="4D3CCFF5" w14:textId="03EAABDA" w:rsidR="006C7893" w:rsidRDefault="006C7893" w:rsidP="006C7893">
                  <w:pPr>
                    <w:jc w:val="center"/>
                    <w:rPr>
                      <w:rFonts w:ascii="Calibri" w:hAnsi="Calibri" w:cs="Calibri"/>
                      <w:sz w:val="18"/>
                      <w:szCs w:val="18"/>
                    </w:rPr>
                  </w:pPr>
                  <w:r>
                    <w:rPr>
                      <w:rFonts w:ascii="Calibri" w:hAnsi="Calibri" w:cs="Calibri"/>
                      <w:sz w:val="18"/>
                      <w:szCs w:val="18"/>
                    </w:rPr>
                    <w:t>FY 18</w:t>
                  </w:r>
                </w:p>
              </w:tc>
              <w:tc>
                <w:tcPr>
                  <w:tcW w:w="340" w:type="pct"/>
                </w:tcPr>
                <w:p w14:paraId="2038462E" w14:textId="02EAD3A8" w:rsidR="006C7893" w:rsidRDefault="006C7893" w:rsidP="006C7893">
                  <w:pPr>
                    <w:jc w:val="center"/>
                    <w:rPr>
                      <w:rFonts w:ascii="Calibri" w:hAnsi="Calibri" w:cs="Calibri"/>
                      <w:sz w:val="18"/>
                      <w:szCs w:val="18"/>
                    </w:rPr>
                  </w:pPr>
                  <w:r>
                    <w:rPr>
                      <w:rFonts w:ascii="Calibri" w:hAnsi="Calibri" w:cs="Calibri"/>
                      <w:sz w:val="18"/>
                      <w:szCs w:val="18"/>
                    </w:rPr>
                    <w:t>FY 19</w:t>
                  </w:r>
                </w:p>
              </w:tc>
              <w:tc>
                <w:tcPr>
                  <w:tcW w:w="336" w:type="pct"/>
                  <w:gridSpan w:val="2"/>
                </w:tcPr>
                <w:p w14:paraId="3EFE3F02" w14:textId="05C679CD" w:rsidR="006C7893" w:rsidRDefault="006C7893" w:rsidP="006C7893">
                  <w:pPr>
                    <w:jc w:val="center"/>
                    <w:rPr>
                      <w:rFonts w:ascii="Calibri" w:hAnsi="Calibri" w:cs="Calibri"/>
                      <w:sz w:val="18"/>
                      <w:szCs w:val="18"/>
                    </w:rPr>
                  </w:pPr>
                  <w:r>
                    <w:rPr>
                      <w:rFonts w:ascii="Calibri" w:hAnsi="Calibri" w:cs="Calibri"/>
                      <w:sz w:val="18"/>
                      <w:szCs w:val="18"/>
                    </w:rPr>
                    <w:t>FY 18</w:t>
                  </w:r>
                </w:p>
              </w:tc>
            </w:tr>
            <w:tr w:rsidR="00DA7E51" w14:paraId="1AFBBC6E" w14:textId="3AC3F868" w:rsidTr="002A1BD3">
              <w:tc>
                <w:tcPr>
                  <w:tcW w:w="543" w:type="pct"/>
                  <w:vAlign w:val="center"/>
                </w:tcPr>
                <w:p w14:paraId="53DD9318" w14:textId="06EC4C7C" w:rsidR="006C7893" w:rsidRPr="00FF689F" w:rsidRDefault="006C7893" w:rsidP="00FF689F">
                  <w:pPr>
                    <w:rPr>
                      <w:rFonts w:ascii="Calibri" w:hAnsi="Calibri" w:cs="Calibri"/>
                      <w:color w:val="000000"/>
                      <w:sz w:val="16"/>
                      <w:szCs w:val="16"/>
                    </w:rPr>
                  </w:pPr>
                  <w:r w:rsidRPr="00FF689F">
                    <w:rPr>
                      <w:rFonts w:ascii="Calibri" w:hAnsi="Calibri" w:cs="Calibri"/>
                      <w:color w:val="000000"/>
                      <w:sz w:val="16"/>
                      <w:szCs w:val="16"/>
                    </w:rPr>
                    <w:t>CASA</w:t>
                  </w:r>
                </w:p>
              </w:tc>
              <w:tc>
                <w:tcPr>
                  <w:tcW w:w="382" w:type="pct"/>
                  <w:vAlign w:val="center"/>
                </w:tcPr>
                <w:p w14:paraId="58D772E7" w14:textId="348DE388" w:rsidR="006C7893" w:rsidRPr="00FF689F" w:rsidRDefault="006C7893" w:rsidP="00AB6D78">
                  <w:pPr>
                    <w:jc w:val="right"/>
                    <w:rPr>
                      <w:rFonts w:ascii="Calibri" w:hAnsi="Calibri" w:cs="Calibri"/>
                      <w:color w:val="000000"/>
                      <w:sz w:val="16"/>
                      <w:szCs w:val="16"/>
                    </w:rPr>
                  </w:pPr>
                  <w:r>
                    <w:rPr>
                      <w:rFonts w:ascii="Calibri" w:hAnsi="Calibri" w:cs="Calibri"/>
                      <w:color w:val="000000"/>
                      <w:sz w:val="16"/>
                      <w:szCs w:val="16"/>
                    </w:rPr>
                    <w:t>34.4%</w:t>
                  </w:r>
                </w:p>
              </w:tc>
              <w:tc>
                <w:tcPr>
                  <w:tcW w:w="339" w:type="pct"/>
                  <w:vAlign w:val="center"/>
                </w:tcPr>
                <w:p w14:paraId="7660E684" w14:textId="7C1BFD75" w:rsidR="006C7893" w:rsidRPr="00FF689F" w:rsidRDefault="006C7893" w:rsidP="00AB6D78">
                  <w:pPr>
                    <w:jc w:val="right"/>
                    <w:rPr>
                      <w:rFonts w:ascii="Calibri" w:hAnsi="Calibri" w:cs="Calibri"/>
                      <w:color w:val="000000"/>
                      <w:sz w:val="16"/>
                      <w:szCs w:val="16"/>
                    </w:rPr>
                  </w:pPr>
                  <w:r w:rsidRPr="00FF689F">
                    <w:rPr>
                      <w:rFonts w:ascii="Calibri" w:hAnsi="Calibri" w:cs="Calibri"/>
                      <w:color w:val="000000"/>
                      <w:sz w:val="16"/>
                      <w:szCs w:val="16"/>
                    </w:rPr>
                    <w:t>40.8%</w:t>
                  </w:r>
                </w:p>
              </w:tc>
              <w:tc>
                <w:tcPr>
                  <w:tcW w:w="339" w:type="pct"/>
                  <w:vAlign w:val="center"/>
                </w:tcPr>
                <w:p w14:paraId="7E785E3F" w14:textId="2F3FC4D7" w:rsidR="006C7893" w:rsidRPr="00FF689F" w:rsidRDefault="006C7893" w:rsidP="00AB6D78">
                  <w:pPr>
                    <w:jc w:val="right"/>
                    <w:rPr>
                      <w:rFonts w:ascii="Calibri" w:hAnsi="Calibri" w:cs="Calibri"/>
                      <w:color w:val="000000"/>
                      <w:sz w:val="16"/>
                      <w:szCs w:val="16"/>
                    </w:rPr>
                  </w:pPr>
                  <w:r w:rsidRPr="00FF689F">
                    <w:rPr>
                      <w:rFonts w:ascii="Calibri" w:hAnsi="Calibri" w:cs="Calibri"/>
                      <w:color w:val="000000"/>
                      <w:sz w:val="16"/>
                      <w:szCs w:val="16"/>
                    </w:rPr>
                    <w:t>34.3%</w:t>
                  </w:r>
                </w:p>
              </w:tc>
              <w:tc>
                <w:tcPr>
                  <w:tcW w:w="340" w:type="pct"/>
                  <w:vAlign w:val="center"/>
                </w:tcPr>
                <w:p w14:paraId="6AC4804F" w14:textId="3C6F3BD4" w:rsidR="006C7893" w:rsidRPr="00FF689F" w:rsidRDefault="006C7893" w:rsidP="00AB6D78">
                  <w:pPr>
                    <w:jc w:val="right"/>
                    <w:rPr>
                      <w:rFonts w:ascii="Calibri" w:hAnsi="Calibri" w:cs="Calibri"/>
                      <w:color w:val="000000"/>
                      <w:sz w:val="16"/>
                      <w:szCs w:val="16"/>
                    </w:rPr>
                  </w:pPr>
                  <w:r w:rsidRPr="00FF689F">
                    <w:rPr>
                      <w:rFonts w:ascii="Calibri" w:hAnsi="Calibri" w:cs="Calibri"/>
                      <w:color w:val="000000"/>
                      <w:sz w:val="16"/>
                      <w:szCs w:val="16"/>
                    </w:rPr>
                    <w:t>42.4%</w:t>
                  </w:r>
                </w:p>
              </w:tc>
              <w:tc>
                <w:tcPr>
                  <w:tcW w:w="340" w:type="pct"/>
                  <w:vAlign w:val="center"/>
                </w:tcPr>
                <w:p w14:paraId="0F7B466C" w14:textId="1257180C" w:rsidR="006C7893" w:rsidRPr="00FF689F" w:rsidRDefault="006C7893" w:rsidP="00AB6D78">
                  <w:pPr>
                    <w:jc w:val="right"/>
                    <w:rPr>
                      <w:rFonts w:ascii="Calibri" w:hAnsi="Calibri" w:cs="Calibri"/>
                      <w:color w:val="000000"/>
                      <w:sz w:val="16"/>
                      <w:szCs w:val="16"/>
                    </w:rPr>
                  </w:pPr>
                  <w:r w:rsidRPr="00FF689F">
                    <w:rPr>
                      <w:rFonts w:ascii="Calibri" w:hAnsi="Calibri" w:cs="Calibri"/>
                      <w:color w:val="000000"/>
                      <w:sz w:val="16"/>
                      <w:szCs w:val="16"/>
                    </w:rPr>
                    <w:t>43.5%</w:t>
                  </w:r>
                </w:p>
              </w:tc>
              <w:tc>
                <w:tcPr>
                  <w:tcW w:w="340" w:type="pct"/>
                  <w:vAlign w:val="center"/>
                </w:tcPr>
                <w:p w14:paraId="07494A1F" w14:textId="32424AA5" w:rsidR="006C7893" w:rsidRPr="00FF689F" w:rsidRDefault="006C7893" w:rsidP="00AB6D78">
                  <w:pPr>
                    <w:jc w:val="right"/>
                    <w:rPr>
                      <w:rFonts w:ascii="Calibri" w:hAnsi="Calibri" w:cs="Calibri"/>
                      <w:color w:val="000000"/>
                      <w:sz w:val="16"/>
                      <w:szCs w:val="16"/>
                    </w:rPr>
                  </w:pPr>
                  <w:r w:rsidRPr="00FF689F">
                    <w:rPr>
                      <w:rFonts w:ascii="Calibri" w:hAnsi="Calibri" w:cs="Calibri"/>
                      <w:color w:val="000000"/>
                      <w:sz w:val="16"/>
                      <w:szCs w:val="16"/>
                    </w:rPr>
                    <w:t>52.5%</w:t>
                  </w:r>
                </w:p>
              </w:tc>
              <w:tc>
                <w:tcPr>
                  <w:tcW w:w="340" w:type="pct"/>
                  <w:vAlign w:val="center"/>
                </w:tcPr>
                <w:p w14:paraId="21AD332C" w14:textId="34365DF4" w:rsidR="006C7893" w:rsidRPr="00FF689F" w:rsidRDefault="006C7893" w:rsidP="00AB6D78">
                  <w:pPr>
                    <w:jc w:val="right"/>
                    <w:rPr>
                      <w:rFonts w:ascii="Calibri" w:hAnsi="Calibri" w:cs="Calibri"/>
                      <w:color w:val="000000"/>
                      <w:sz w:val="16"/>
                      <w:szCs w:val="16"/>
                    </w:rPr>
                  </w:pPr>
                  <w:r w:rsidRPr="00FF689F">
                    <w:rPr>
                      <w:rFonts w:ascii="Calibri" w:hAnsi="Calibri" w:cs="Calibri"/>
                      <w:color w:val="000000"/>
                      <w:sz w:val="16"/>
                      <w:szCs w:val="16"/>
                    </w:rPr>
                    <w:t>50.8%</w:t>
                  </w:r>
                </w:p>
              </w:tc>
              <w:tc>
                <w:tcPr>
                  <w:tcW w:w="340" w:type="pct"/>
                  <w:vAlign w:val="center"/>
                </w:tcPr>
                <w:p w14:paraId="0C90E366" w14:textId="24BF3475" w:rsidR="006C7893" w:rsidRPr="00FF689F" w:rsidRDefault="006C7893" w:rsidP="00AB6D78">
                  <w:pPr>
                    <w:jc w:val="right"/>
                    <w:rPr>
                      <w:rFonts w:ascii="Calibri" w:hAnsi="Calibri" w:cs="Calibri"/>
                      <w:color w:val="000000"/>
                      <w:sz w:val="16"/>
                      <w:szCs w:val="16"/>
                    </w:rPr>
                  </w:pPr>
                  <w:r w:rsidRPr="00FF689F">
                    <w:rPr>
                      <w:rFonts w:ascii="Calibri" w:hAnsi="Calibri" w:cs="Calibri"/>
                      <w:color w:val="000000"/>
                      <w:sz w:val="16"/>
                      <w:szCs w:val="16"/>
                    </w:rPr>
                    <w:t>49.6%</w:t>
                  </w:r>
                </w:p>
              </w:tc>
              <w:tc>
                <w:tcPr>
                  <w:tcW w:w="340" w:type="pct"/>
                  <w:vAlign w:val="center"/>
                </w:tcPr>
                <w:p w14:paraId="2D706D50" w14:textId="564C25AC" w:rsidR="006C7893" w:rsidRPr="00FF689F" w:rsidRDefault="006C7893" w:rsidP="00AB6D78">
                  <w:pPr>
                    <w:jc w:val="right"/>
                    <w:rPr>
                      <w:rFonts w:ascii="Calibri" w:hAnsi="Calibri" w:cs="Calibri"/>
                      <w:color w:val="000000"/>
                      <w:sz w:val="16"/>
                      <w:szCs w:val="16"/>
                    </w:rPr>
                  </w:pPr>
                  <w:r w:rsidRPr="00FF689F">
                    <w:rPr>
                      <w:rFonts w:ascii="Calibri" w:hAnsi="Calibri" w:cs="Calibri"/>
                      <w:color w:val="000000"/>
                      <w:sz w:val="16"/>
                      <w:szCs w:val="16"/>
                    </w:rPr>
                    <w:t>51.7%</w:t>
                  </w:r>
                </w:p>
              </w:tc>
              <w:tc>
                <w:tcPr>
                  <w:tcW w:w="340" w:type="pct"/>
                  <w:vAlign w:val="center"/>
                </w:tcPr>
                <w:p w14:paraId="4D1E64D0" w14:textId="424E2807" w:rsidR="006C7893" w:rsidRPr="00FF689F" w:rsidRDefault="006C7893" w:rsidP="00AB6D78">
                  <w:pPr>
                    <w:jc w:val="right"/>
                    <w:rPr>
                      <w:rFonts w:ascii="Calibri" w:hAnsi="Calibri" w:cs="Calibri"/>
                      <w:color w:val="000000"/>
                      <w:sz w:val="16"/>
                      <w:szCs w:val="16"/>
                    </w:rPr>
                  </w:pPr>
                  <w:r w:rsidRPr="00FF689F">
                    <w:rPr>
                      <w:rFonts w:ascii="Calibri" w:hAnsi="Calibri" w:cs="Calibri"/>
                      <w:color w:val="000000"/>
                      <w:sz w:val="16"/>
                      <w:szCs w:val="16"/>
                    </w:rPr>
                    <w:t>44.4%</w:t>
                  </w:r>
                </w:p>
              </w:tc>
              <w:tc>
                <w:tcPr>
                  <w:tcW w:w="340" w:type="pct"/>
                  <w:vAlign w:val="center"/>
                </w:tcPr>
                <w:p w14:paraId="220E55BB" w14:textId="4B6267A3" w:rsidR="006C7893" w:rsidRPr="00FF689F" w:rsidRDefault="006C7893" w:rsidP="00AB6D78">
                  <w:pPr>
                    <w:jc w:val="right"/>
                    <w:rPr>
                      <w:rFonts w:ascii="Calibri" w:hAnsi="Calibri" w:cs="Calibri"/>
                      <w:color w:val="000000"/>
                      <w:sz w:val="16"/>
                      <w:szCs w:val="16"/>
                    </w:rPr>
                  </w:pPr>
                  <w:r w:rsidRPr="00FF689F">
                    <w:rPr>
                      <w:rFonts w:ascii="Calibri" w:hAnsi="Calibri" w:cs="Calibri"/>
                      <w:color w:val="000000"/>
                      <w:sz w:val="16"/>
                      <w:szCs w:val="16"/>
                    </w:rPr>
                    <w:t>53.8%</w:t>
                  </w:r>
                </w:p>
              </w:tc>
              <w:tc>
                <w:tcPr>
                  <w:tcW w:w="340" w:type="pct"/>
                  <w:vAlign w:val="center"/>
                </w:tcPr>
                <w:p w14:paraId="6EE68B58" w14:textId="0ED1EE07" w:rsidR="006C7893" w:rsidRPr="00FF689F" w:rsidRDefault="006C7893" w:rsidP="00AB6D78">
                  <w:pPr>
                    <w:jc w:val="right"/>
                    <w:rPr>
                      <w:rFonts w:ascii="Calibri" w:hAnsi="Calibri" w:cs="Calibri"/>
                      <w:color w:val="000000"/>
                      <w:sz w:val="16"/>
                      <w:szCs w:val="16"/>
                    </w:rPr>
                  </w:pPr>
                  <w:r>
                    <w:rPr>
                      <w:rFonts w:ascii="Calibri" w:hAnsi="Calibri" w:cs="Calibri"/>
                      <w:color w:val="000000"/>
                      <w:sz w:val="16"/>
                      <w:szCs w:val="16"/>
                    </w:rPr>
                    <w:t>12.9%</w:t>
                  </w:r>
                </w:p>
              </w:tc>
              <w:tc>
                <w:tcPr>
                  <w:tcW w:w="336" w:type="pct"/>
                  <w:gridSpan w:val="2"/>
                  <w:vAlign w:val="center"/>
                </w:tcPr>
                <w:p w14:paraId="0B1D8EF8" w14:textId="674177D2" w:rsidR="006C7893" w:rsidRPr="00FF689F" w:rsidRDefault="006C7893" w:rsidP="00AB6D78">
                  <w:pPr>
                    <w:jc w:val="right"/>
                    <w:rPr>
                      <w:rFonts w:ascii="Calibri" w:hAnsi="Calibri" w:cs="Calibri"/>
                      <w:color w:val="000000"/>
                      <w:sz w:val="16"/>
                      <w:szCs w:val="16"/>
                    </w:rPr>
                  </w:pPr>
                  <w:r>
                    <w:rPr>
                      <w:rFonts w:ascii="Calibri" w:hAnsi="Calibri" w:cs="Calibri"/>
                      <w:color w:val="000000"/>
                      <w:sz w:val="16"/>
                      <w:szCs w:val="16"/>
                    </w:rPr>
                    <w:t>11.8%</w:t>
                  </w:r>
                </w:p>
              </w:tc>
            </w:tr>
            <w:tr w:rsidR="00DA7E51" w14:paraId="1E01A18C" w14:textId="080263C3" w:rsidTr="002A1BD3">
              <w:tc>
                <w:tcPr>
                  <w:tcW w:w="543" w:type="pct"/>
                  <w:vAlign w:val="center"/>
                </w:tcPr>
                <w:p w14:paraId="4678851A" w14:textId="169D38FB" w:rsidR="006C7893" w:rsidRPr="00FF689F" w:rsidRDefault="006C7893" w:rsidP="00FF689F">
                  <w:pPr>
                    <w:rPr>
                      <w:rFonts w:ascii="Calibri" w:hAnsi="Calibri" w:cs="Calibri"/>
                      <w:color w:val="000000"/>
                      <w:sz w:val="16"/>
                      <w:szCs w:val="16"/>
                    </w:rPr>
                  </w:pPr>
                  <w:r w:rsidRPr="00FF689F">
                    <w:rPr>
                      <w:rFonts w:ascii="Calibri" w:hAnsi="Calibri" w:cs="Calibri"/>
                      <w:color w:val="000000"/>
                      <w:sz w:val="16"/>
                      <w:szCs w:val="16"/>
                    </w:rPr>
                    <w:t>Retail Deposit</w:t>
                  </w:r>
                  <w:r>
                    <w:rPr>
                      <w:rFonts w:ascii="Calibri" w:hAnsi="Calibri" w:cs="Calibri"/>
                      <w:color w:val="000000"/>
                      <w:sz w:val="16"/>
                      <w:szCs w:val="16"/>
                    </w:rPr>
                    <w:t xml:space="preserve"> % Deposits</w:t>
                  </w:r>
                </w:p>
              </w:tc>
              <w:tc>
                <w:tcPr>
                  <w:tcW w:w="382" w:type="pct"/>
                  <w:vAlign w:val="center"/>
                </w:tcPr>
                <w:p w14:paraId="6963F31B" w14:textId="0343A6C8" w:rsidR="006C7893" w:rsidRPr="00FF689F" w:rsidRDefault="006C7893" w:rsidP="00AB6D78">
                  <w:pPr>
                    <w:jc w:val="right"/>
                    <w:rPr>
                      <w:rFonts w:ascii="Calibri" w:hAnsi="Calibri" w:cs="Calibri"/>
                      <w:color w:val="000000"/>
                      <w:sz w:val="16"/>
                      <w:szCs w:val="16"/>
                    </w:rPr>
                  </w:pPr>
                  <w:r>
                    <w:rPr>
                      <w:rFonts w:ascii="Calibri" w:hAnsi="Calibri" w:cs="Calibri"/>
                      <w:color w:val="000000"/>
                      <w:sz w:val="16"/>
                      <w:szCs w:val="16"/>
                    </w:rPr>
                    <w:t>76.2%</w:t>
                  </w:r>
                </w:p>
              </w:tc>
              <w:tc>
                <w:tcPr>
                  <w:tcW w:w="339" w:type="pct"/>
                  <w:vAlign w:val="center"/>
                </w:tcPr>
                <w:p w14:paraId="189718AE" w14:textId="5C5FFC6E" w:rsidR="006C7893" w:rsidRPr="00FF689F" w:rsidRDefault="006C7893" w:rsidP="00AB6D78">
                  <w:pPr>
                    <w:jc w:val="right"/>
                    <w:rPr>
                      <w:rFonts w:ascii="Calibri" w:hAnsi="Calibri" w:cs="Calibri"/>
                      <w:color w:val="000000"/>
                      <w:sz w:val="16"/>
                      <w:szCs w:val="16"/>
                    </w:rPr>
                  </w:pPr>
                  <w:r w:rsidRPr="00FF689F">
                    <w:rPr>
                      <w:rFonts w:ascii="Calibri" w:hAnsi="Calibri" w:cs="Calibri"/>
                      <w:color w:val="000000"/>
                      <w:sz w:val="16"/>
                      <w:szCs w:val="16"/>
                    </w:rPr>
                    <w:t>77.4%</w:t>
                  </w:r>
                </w:p>
              </w:tc>
              <w:tc>
                <w:tcPr>
                  <w:tcW w:w="339" w:type="pct"/>
                  <w:vAlign w:val="center"/>
                </w:tcPr>
                <w:p w14:paraId="779A83B4" w14:textId="31F857A9" w:rsidR="006C7893" w:rsidRPr="00FF689F" w:rsidRDefault="006C7893" w:rsidP="00AB6D78">
                  <w:pPr>
                    <w:jc w:val="right"/>
                    <w:rPr>
                      <w:rFonts w:ascii="Calibri" w:hAnsi="Calibri" w:cs="Calibri"/>
                      <w:color w:val="000000"/>
                      <w:sz w:val="16"/>
                      <w:szCs w:val="16"/>
                    </w:rPr>
                  </w:pPr>
                  <w:r w:rsidRPr="00FF689F">
                    <w:rPr>
                      <w:rFonts w:ascii="Calibri" w:hAnsi="Calibri" w:cs="Calibri"/>
                      <w:color w:val="000000"/>
                      <w:sz w:val="16"/>
                      <w:szCs w:val="16"/>
                    </w:rPr>
                    <w:t>71.9%</w:t>
                  </w:r>
                </w:p>
              </w:tc>
              <w:tc>
                <w:tcPr>
                  <w:tcW w:w="340" w:type="pct"/>
                  <w:vAlign w:val="center"/>
                </w:tcPr>
                <w:p w14:paraId="7DBB8EF1" w14:textId="77777777" w:rsidR="006C7893" w:rsidRPr="00FF689F" w:rsidRDefault="006C7893" w:rsidP="00AB6D78">
                  <w:pPr>
                    <w:jc w:val="right"/>
                    <w:rPr>
                      <w:rFonts w:ascii="Calibri" w:hAnsi="Calibri" w:cs="Calibri"/>
                      <w:color w:val="000000"/>
                      <w:sz w:val="16"/>
                      <w:szCs w:val="16"/>
                    </w:rPr>
                  </w:pPr>
                </w:p>
              </w:tc>
              <w:tc>
                <w:tcPr>
                  <w:tcW w:w="340" w:type="pct"/>
                  <w:vAlign w:val="center"/>
                </w:tcPr>
                <w:p w14:paraId="1F67ABD0" w14:textId="77777777" w:rsidR="006C7893" w:rsidRPr="00FF689F" w:rsidRDefault="006C7893" w:rsidP="00AB6D78">
                  <w:pPr>
                    <w:jc w:val="right"/>
                    <w:rPr>
                      <w:rFonts w:ascii="Calibri" w:hAnsi="Calibri" w:cs="Calibri"/>
                      <w:color w:val="000000"/>
                      <w:sz w:val="16"/>
                      <w:szCs w:val="16"/>
                    </w:rPr>
                  </w:pPr>
                </w:p>
              </w:tc>
              <w:tc>
                <w:tcPr>
                  <w:tcW w:w="340" w:type="pct"/>
                  <w:vAlign w:val="center"/>
                </w:tcPr>
                <w:p w14:paraId="67371291" w14:textId="77777777" w:rsidR="006C7893" w:rsidRPr="00FF689F" w:rsidRDefault="006C7893" w:rsidP="00AB6D78">
                  <w:pPr>
                    <w:jc w:val="right"/>
                    <w:rPr>
                      <w:rFonts w:ascii="Calibri" w:hAnsi="Calibri" w:cs="Calibri"/>
                      <w:color w:val="000000"/>
                      <w:sz w:val="16"/>
                      <w:szCs w:val="16"/>
                    </w:rPr>
                  </w:pPr>
                </w:p>
              </w:tc>
              <w:tc>
                <w:tcPr>
                  <w:tcW w:w="340" w:type="pct"/>
                  <w:vAlign w:val="center"/>
                </w:tcPr>
                <w:p w14:paraId="46D033DF" w14:textId="77777777" w:rsidR="006C7893" w:rsidRPr="00FF689F" w:rsidRDefault="006C7893" w:rsidP="00AB6D78">
                  <w:pPr>
                    <w:jc w:val="right"/>
                    <w:rPr>
                      <w:rFonts w:ascii="Calibri" w:hAnsi="Calibri" w:cs="Calibri"/>
                      <w:color w:val="000000"/>
                      <w:sz w:val="16"/>
                      <w:szCs w:val="16"/>
                    </w:rPr>
                  </w:pPr>
                </w:p>
              </w:tc>
              <w:tc>
                <w:tcPr>
                  <w:tcW w:w="340" w:type="pct"/>
                  <w:vAlign w:val="center"/>
                </w:tcPr>
                <w:p w14:paraId="3C62BAC5" w14:textId="1F47C144" w:rsidR="006C7893" w:rsidRPr="00FF689F" w:rsidRDefault="006C7893" w:rsidP="00AB6D78">
                  <w:pPr>
                    <w:jc w:val="right"/>
                    <w:rPr>
                      <w:rFonts w:ascii="Calibri" w:hAnsi="Calibri" w:cs="Calibri"/>
                      <w:color w:val="000000"/>
                      <w:sz w:val="16"/>
                      <w:szCs w:val="16"/>
                    </w:rPr>
                  </w:pPr>
                  <w:r w:rsidRPr="00FF689F">
                    <w:rPr>
                      <w:rFonts w:ascii="Calibri" w:hAnsi="Calibri" w:cs="Calibri"/>
                      <w:color w:val="000000"/>
                      <w:sz w:val="16"/>
                      <w:szCs w:val="16"/>
                    </w:rPr>
                    <w:t>60.0%</w:t>
                  </w:r>
                </w:p>
              </w:tc>
              <w:tc>
                <w:tcPr>
                  <w:tcW w:w="340" w:type="pct"/>
                  <w:vAlign w:val="center"/>
                </w:tcPr>
                <w:p w14:paraId="32A3D95B" w14:textId="1ECE2380" w:rsidR="006C7893" w:rsidRPr="00FF689F" w:rsidRDefault="006C7893" w:rsidP="00AB6D78">
                  <w:pPr>
                    <w:jc w:val="right"/>
                    <w:rPr>
                      <w:rFonts w:ascii="Calibri" w:hAnsi="Calibri" w:cs="Calibri"/>
                      <w:color w:val="000000"/>
                      <w:sz w:val="16"/>
                      <w:szCs w:val="16"/>
                    </w:rPr>
                  </w:pPr>
                  <w:r w:rsidRPr="00FF689F">
                    <w:rPr>
                      <w:rFonts w:ascii="Calibri" w:hAnsi="Calibri" w:cs="Calibri"/>
                      <w:color w:val="000000"/>
                      <w:sz w:val="16"/>
                      <w:szCs w:val="16"/>
                    </w:rPr>
                    <w:t>57.0%</w:t>
                  </w:r>
                </w:p>
              </w:tc>
              <w:tc>
                <w:tcPr>
                  <w:tcW w:w="340" w:type="pct"/>
                  <w:vAlign w:val="center"/>
                </w:tcPr>
                <w:p w14:paraId="52D63DF7" w14:textId="65349826" w:rsidR="006C7893" w:rsidRPr="00FF689F" w:rsidRDefault="006C7893" w:rsidP="00AB6D78">
                  <w:pPr>
                    <w:jc w:val="right"/>
                    <w:rPr>
                      <w:rFonts w:ascii="Calibri" w:hAnsi="Calibri" w:cs="Calibri"/>
                      <w:color w:val="000000"/>
                      <w:sz w:val="16"/>
                      <w:szCs w:val="16"/>
                    </w:rPr>
                  </w:pPr>
                  <w:r w:rsidRPr="00FF689F">
                    <w:rPr>
                      <w:rFonts w:ascii="Calibri" w:hAnsi="Calibri" w:cs="Calibri"/>
                      <w:color w:val="000000"/>
                      <w:sz w:val="16"/>
                      <w:szCs w:val="16"/>
                    </w:rPr>
                    <w:t>78.4%</w:t>
                  </w:r>
                </w:p>
              </w:tc>
              <w:tc>
                <w:tcPr>
                  <w:tcW w:w="340" w:type="pct"/>
                  <w:vAlign w:val="center"/>
                </w:tcPr>
                <w:p w14:paraId="001418A2" w14:textId="2DBDE1EB" w:rsidR="006C7893" w:rsidRPr="00FF689F" w:rsidRDefault="006C7893" w:rsidP="00AB6D78">
                  <w:pPr>
                    <w:jc w:val="right"/>
                    <w:rPr>
                      <w:rFonts w:ascii="Calibri" w:hAnsi="Calibri" w:cs="Calibri"/>
                      <w:color w:val="000000"/>
                      <w:sz w:val="16"/>
                      <w:szCs w:val="16"/>
                    </w:rPr>
                  </w:pPr>
                  <w:r w:rsidRPr="00FF689F">
                    <w:rPr>
                      <w:rFonts w:ascii="Calibri" w:hAnsi="Calibri" w:cs="Calibri"/>
                      <w:color w:val="000000"/>
                      <w:sz w:val="16"/>
                      <w:szCs w:val="16"/>
                    </w:rPr>
                    <w:t>84.9%</w:t>
                  </w:r>
                </w:p>
              </w:tc>
              <w:tc>
                <w:tcPr>
                  <w:tcW w:w="340" w:type="pct"/>
                  <w:vAlign w:val="center"/>
                </w:tcPr>
                <w:p w14:paraId="512B55D2" w14:textId="77777777" w:rsidR="006C7893" w:rsidRPr="00FF689F" w:rsidRDefault="006C7893" w:rsidP="00AB6D78">
                  <w:pPr>
                    <w:jc w:val="right"/>
                    <w:rPr>
                      <w:rFonts w:ascii="Calibri" w:hAnsi="Calibri" w:cs="Calibri"/>
                      <w:color w:val="000000"/>
                      <w:sz w:val="16"/>
                      <w:szCs w:val="16"/>
                    </w:rPr>
                  </w:pPr>
                </w:p>
              </w:tc>
              <w:tc>
                <w:tcPr>
                  <w:tcW w:w="336" w:type="pct"/>
                  <w:gridSpan w:val="2"/>
                  <w:vAlign w:val="center"/>
                </w:tcPr>
                <w:p w14:paraId="5EB9F4FF" w14:textId="77777777" w:rsidR="006C7893" w:rsidRPr="00FF689F" w:rsidRDefault="006C7893" w:rsidP="00AB6D78">
                  <w:pPr>
                    <w:jc w:val="right"/>
                    <w:rPr>
                      <w:rFonts w:ascii="Calibri" w:hAnsi="Calibri" w:cs="Calibri"/>
                      <w:color w:val="000000"/>
                      <w:sz w:val="16"/>
                      <w:szCs w:val="16"/>
                    </w:rPr>
                  </w:pPr>
                </w:p>
              </w:tc>
            </w:tr>
            <w:tr w:rsidR="00DA7E51" w14:paraId="5FC07F15" w14:textId="77777777" w:rsidTr="002A1BD3">
              <w:tc>
                <w:tcPr>
                  <w:tcW w:w="543" w:type="pct"/>
                  <w:vAlign w:val="center"/>
                </w:tcPr>
                <w:p w14:paraId="6B596184" w14:textId="77777777" w:rsidR="006C7893" w:rsidRPr="00FF689F" w:rsidRDefault="006C7893" w:rsidP="00FF689F">
                  <w:pPr>
                    <w:rPr>
                      <w:rFonts w:ascii="Calibri" w:hAnsi="Calibri" w:cs="Calibri"/>
                      <w:color w:val="000000"/>
                      <w:sz w:val="16"/>
                      <w:szCs w:val="16"/>
                    </w:rPr>
                  </w:pPr>
                </w:p>
              </w:tc>
              <w:tc>
                <w:tcPr>
                  <w:tcW w:w="382" w:type="pct"/>
                  <w:vAlign w:val="center"/>
                </w:tcPr>
                <w:p w14:paraId="4D71BC93" w14:textId="77777777" w:rsidR="006C7893" w:rsidRPr="00FF689F" w:rsidRDefault="006C7893" w:rsidP="00AB6D78">
                  <w:pPr>
                    <w:jc w:val="right"/>
                    <w:rPr>
                      <w:rFonts w:ascii="Calibri" w:hAnsi="Calibri" w:cs="Calibri"/>
                      <w:color w:val="000000"/>
                      <w:sz w:val="16"/>
                      <w:szCs w:val="16"/>
                    </w:rPr>
                  </w:pPr>
                </w:p>
              </w:tc>
              <w:tc>
                <w:tcPr>
                  <w:tcW w:w="339" w:type="pct"/>
                  <w:vAlign w:val="center"/>
                </w:tcPr>
                <w:p w14:paraId="5EFEE9E1" w14:textId="3A724945" w:rsidR="006C7893" w:rsidRPr="00FF689F" w:rsidRDefault="006C7893" w:rsidP="00AB6D78">
                  <w:pPr>
                    <w:jc w:val="right"/>
                    <w:rPr>
                      <w:rFonts w:ascii="Calibri" w:hAnsi="Calibri" w:cs="Calibri"/>
                      <w:color w:val="000000"/>
                      <w:sz w:val="16"/>
                      <w:szCs w:val="16"/>
                    </w:rPr>
                  </w:pPr>
                </w:p>
              </w:tc>
              <w:tc>
                <w:tcPr>
                  <w:tcW w:w="339" w:type="pct"/>
                  <w:vAlign w:val="center"/>
                </w:tcPr>
                <w:p w14:paraId="745F505A" w14:textId="77777777" w:rsidR="006C7893" w:rsidRPr="00FF689F" w:rsidRDefault="006C7893" w:rsidP="00AB6D78">
                  <w:pPr>
                    <w:jc w:val="right"/>
                    <w:rPr>
                      <w:rFonts w:ascii="Calibri" w:hAnsi="Calibri" w:cs="Calibri"/>
                      <w:color w:val="000000"/>
                      <w:sz w:val="16"/>
                      <w:szCs w:val="16"/>
                    </w:rPr>
                  </w:pPr>
                </w:p>
              </w:tc>
              <w:tc>
                <w:tcPr>
                  <w:tcW w:w="340" w:type="pct"/>
                  <w:vAlign w:val="center"/>
                </w:tcPr>
                <w:p w14:paraId="079A70F4" w14:textId="77777777" w:rsidR="006C7893" w:rsidRPr="00FF689F" w:rsidRDefault="006C7893" w:rsidP="00AB6D78">
                  <w:pPr>
                    <w:jc w:val="right"/>
                    <w:rPr>
                      <w:rFonts w:ascii="Calibri" w:hAnsi="Calibri" w:cs="Calibri"/>
                      <w:color w:val="000000"/>
                      <w:sz w:val="16"/>
                      <w:szCs w:val="16"/>
                    </w:rPr>
                  </w:pPr>
                </w:p>
              </w:tc>
              <w:tc>
                <w:tcPr>
                  <w:tcW w:w="340" w:type="pct"/>
                  <w:vAlign w:val="center"/>
                </w:tcPr>
                <w:p w14:paraId="4AEBF59D" w14:textId="77777777" w:rsidR="006C7893" w:rsidRPr="00FF689F" w:rsidRDefault="006C7893" w:rsidP="00AB6D78">
                  <w:pPr>
                    <w:jc w:val="right"/>
                    <w:rPr>
                      <w:rFonts w:ascii="Calibri" w:hAnsi="Calibri" w:cs="Calibri"/>
                      <w:color w:val="000000"/>
                      <w:sz w:val="16"/>
                      <w:szCs w:val="16"/>
                    </w:rPr>
                  </w:pPr>
                </w:p>
              </w:tc>
              <w:tc>
                <w:tcPr>
                  <w:tcW w:w="340" w:type="pct"/>
                  <w:vAlign w:val="center"/>
                </w:tcPr>
                <w:p w14:paraId="593A71FC" w14:textId="77777777" w:rsidR="006C7893" w:rsidRPr="00FF689F" w:rsidRDefault="006C7893" w:rsidP="00AB6D78">
                  <w:pPr>
                    <w:jc w:val="right"/>
                    <w:rPr>
                      <w:rFonts w:ascii="Calibri" w:hAnsi="Calibri" w:cs="Calibri"/>
                      <w:color w:val="000000"/>
                      <w:sz w:val="16"/>
                      <w:szCs w:val="16"/>
                    </w:rPr>
                  </w:pPr>
                </w:p>
              </w:tc>
              <w:tc>
                <w:tcPr>
                  <w:tcW w:w="340" w:type="pct"/>
                  <w:vAlign w:val="center"/>
                </w:tcPr>
                <w:p w14:paraId="3233A43E" w14:textId="77777777" w:rsidR="006C7893" w:rsidRPr="00FF689F" w:rsidRDefault="006C7893" w:rsidP="00AB6D78">
                  <w:pPr>
                    <w:jc w:val="right"/>
                    <w:rPr>
                      <w:rFonts w:ascii="Calibri" w:hAnsi="Calibri" w:cs="Calibri"/>
                      <w:color w:val="000000"/>
                      <w:sz w:val="16"/>
                      <w:szCs w:val="16"/>
                    </w:rPr>
                  </w:pPr>
                </w:p>
              </w:tc>
              <w:tc>
                <w:tcPr>
                  <w:tcW w:w="340" w:type="pct"/>
                  <w:vAlign w:val="center"/>
                </w:tcPr>
                <w:p w14:paraId="0230B43F" w14:textId="77777777" w:rsidR="006C7893" w:rsidRPr="00FF689F" w:rsidRDefault="006C7893" w:rsidP="00AB6D78">
                  <w:pPr>
                    <w:jc w:val="right"/>
                    <w:rPr>
                      <w:rFonts w:ascii="Calibri" w:hAnsi="Calibri" w:cs="Calibri"/>
                      <w:color w:val="000000"/>
                      <w:sz w:val="16"/>
                      <w:szCs w:val="16"/>
                    </w:rPr>
                  </w:pPr>
                </w:p>
              </w:tc>
              <w:tc>
                <w:tcPr>
                  <w:tcW w:w="340" w:type="pct"/>
                  <w:vAlign w:val="center"/>
                </w:tcPr>
                <w:p w14:paraId="217F8092" w14:textId="77777777" w:rsidR="006C7893" w:rsidRPr="00FF689F" w:rsidRDefault="006C7893" w:rsidP="00AB6D78">
                  <w:pPr>
                    <w:jc w:val="right"/>
                    <w:rPr>
                      <w:rFonts w:ascii="Calibri" w:hAnsi="Calibri" w:cs="Calibri"/>
                      <w:color w:val="000000"/>
                      <w:sz w:val="16"/>
                      <w:szCs w:val="16"/>
                    </w:rPr>
                  </w:pPr>
                </w:p>
              </w:tc>
              <w:tc>
                <w:tcPr>
                  <w:tcW w:w="340" w:type="pct"/>
                  <w:vAlign w:val="center"/>
                </w:tcPr>
                <w:p w14:paraId="337436E9" w14:textId="77777777" w:rsidR="006C7893" w:rsidRPr="00FF689F" w:rsidRDefault="006C7893" w:rsidP="00AB6D78">
                  <w:pPr>
                    <w:jc w:val="right"/>
                    <w:rPr>
                      <w:rFonts w:ascii="Calibri" w:hAnsi="Calibri" w:cs="Calibri"/>
                      <w:color w:val="000000"/>
                      <w:sz w:val="16"/>
                      <w:szCs w:val="16"/>
                    </w:rPr>
                  </w:pPr>
                </w:p>
              </w:tc>
              <w:tc>
                <w:tcPr>
                  <w:tcW w:w="340" w:type="pct"/>
                  <w:vAlign w:val="center"/>
                </w:tcPr>
                <w:p w14:paraId="0C6B5945" w14:textId="77777777" w:rsidR="006C7893" w:rsidRPr="00FF689F" w:rsidRDefault="006C7893" w:rsidP="00AB6D78">
                  <w:pPr>
                    <w:jc w:val="right"/>
                    <w:rPr>
                      <w:rFonts w:ascii="Calibri" w:hAnsi="Calibri" w:cs="Calibri"/>
                      <w:color w:val="000000"/>
                      <w:sz w:val="16"/>
                      <w:szCs w:val="16"/>
                    </w:rPr>
                  </w:pPr>
                </w:p>
              </w:tc>
              <w:tc>
                <w:tcPr>
                  <w:tcW w:w="340" w:type="pct"/>
                  <w:vAlign w:val="center"/>
                </w:tcPr>
                <w:p w14:paraId="0D4C70A1" w14:textId="77777777" w:rsidR="006C7893" w:rsidRPr="00FF689F" w:rsidRDefault="006C7893" w:rsidP="00AB6D78">
                  <w:pPr>
                    <w:jc w:val="right"/>
                    <w:rPr>
                      <w:rFonts w:ascii="Calibri" w:hAnsi="Calibri" w:cs="Calibri"/>
                      <w:color w:val="000000"/>
                      <w:sz w:val="16"/>
                      <w:szCs w:val="16"/>
                    </w:rPr>
                  </w:pPr>
                </w:p>
              </w:tc>
              <w:tc>
                <w:tcPr>
                  <w:tcW w:w="336" w:type="pct"/>
                  <w:gridSpan w:val="2"/>
                  <w:vAlign w:val="center"/>
                </w:tcPr>
                <w:p w14:paraId="48898BAE" w14:textId="77777777" w:rsidR="006C7893" w:rsidRPr="00FF689F" w:rsidRDefault="006C7893" w:rsidP="00AB6D78">
                  <w:pPr>
                    <w:jc w:val="right"/>
                    <w:rPr>
                      <w:rFonts w:ascii="Calibri" w:hAnsi="Calibri" w:cs="Calibri"/>
                      <w:color w:val="000000"/>
                      <w:sz w:val="16"/>
                      <w:szCs w:val="16"/>
                    </w:rPr>
                  </w:pPr>
                </w:p>
              </w:tc>
            </w:tr>
            <w:tr w:rsidR="00DA7E51" w14:paraId="13A54ACD" w14:textId="77777777" w:rsidTr="002A1BD3">
              <w:tc>
                <w:tcPr>
                  <w:tcW w:w="543" w:type="pct"/>
                  <w:vAlign w:val="center"/>
                </w:tcPr>
                <w:p w14:paraId="2477A760" w14:textId="306043ED" w:rsidR="006C7893" w:rsidRPr="00FF689F" w:rsidRDefault="006C7893" w:rsidP="00BB0D6E">
                  <w:pPr>
                    <w:rPr>
                      <w:rFonts w:ascii="Calibri" w:hAnsi="Calibri" w:cs="Calibri"/>
                      <w:color w:val="000000"/>
                      <w:sz w:val="16"/>
                      <w:szCs w:val="16"/>
                    </w:rPr>
                  </w:pPr>
                  <w:r>
                    <w:rPr>
                      <w:rFonts w:ascii="Calibri" w:hAnsi="Calibri" w:cs="Calibri"/>
                      <w:color w:val="000000"/>
                      <w:sz w:val="16"/>
                      <w:szCs w:val="16"/>
                    </w:rPr>
                    <w:t>Deposit % Liability</w:t>
                  </w:r>
                </w:p>
              </w:tc>
              <w:tc>
                <w:tcPr>
                  <w:tcW w:w="382" w:type="pct"/>
                  <w:vAlign w:val="center"/>
                </w:tcPr>
                <w:p w14:paraId="2DFB784D" w14:textId="612BBFA6" w:rsidR="006C7893" w:rsidRPr="00BB0D6E" w:rsidRDefault="006C7893" w:rsidP="00AB6D78">
                  <w:pPr>
                    <w:jc w:val="right"/>
                    <w:rPr>
                      <w:rFonts w:ascii="Calibri" w:hAnsi="Calibri" w:cs="Calibri"/>
                      <w:color w:val="000000"/>
                      <w:sz w:val="16"/>
                      <w:szCs w:val="16"/>
                    </w:rPr>
                  </w:pPr>
                  <w:r>
                    <w:rPr>
                      <w:rFonts w:ascii="Calibri" w:hAnsi="Calibri" w:cs="Calibri"/>
                      <w:color w:val="000000"/>
                      <w:sz w:val="16"/>
                      <w:szCs w:val="16"/>
                    </w:rPr>
                    <w:t>82%</w:t>
                  </w:r>
                </w:p>
              </w:tc>
              <w:tc>
                <w:tcPr>
                  <w:tcW w:w="339" w:type="pct"/>
                  <w:vAlign w:val="center"/>
                </w:tcPr>
                <w:p w14:paraId="1D5CC33A" w14:textId="1F5C2B72" w:rsidR="006C7893" w:rsidRPr="00FF689F" w:rsidRDefault="006C7893" w:rsidP="00AB6D78">
                  <w:pPr>
                    <w:jc w:val="right"/>
                    <w:rPr>
                      <w:rFonts w:ascii="Calibri" w:hAnsi="Calibri" w:cs="Calibri"/>
                      <w:color w:val="000000"/>
                      <w:sz w:val="16"/>
                      <w:szCs w:val="16"/>
                    </w:rPr>
                  </w:pPr>
                  <w:r w:rsidRPr="00BB0D6E">
                    <w:rPr>
                      <w:rFonts w:ascii="Calibri" w:hAnsi="Calibri" w:cs="Calibri"/>
                      <w:color w:val="000000"/>
                      <w:sz w:val="16"/>
                      <w:szCs w:val="16"/>
                    </w:rPr>
                    <w:t>99%</w:t>
                  </w:r>
                </w:p>
              </w:tc>
              <w:tc>
                <w:tcPr>
                  <w:tcW w:w="339" w:type="pct"/>
                  <w:vAlign w:val="center"/>
                </w:tcPr>
                <w:p w14:paraId="0ABA4823" w14:textId="08697795" w:rsidR="006C7893" w:rsidRPr="00FF689F" w:rsidRDefault="006C7893" w:rsidP="00AB6D78">
                  <w:pPr>
                    <w:jc w:val="right"/>
                    <w:rPr>
                      <w:rFonts w:ascii="Calibri" w:hAnsi="Calibri" w:cs="Calibri"/>
                      <w:color w:val="000000"/>
                      <w:sz w:val="16"/>
                      <w:szCs w:val="16"/>
                    </w:rPr>
                  </w:pPr>
                  <w:r w:rsidRPr="00BB0D6E">
                    <w:rPr>
                      <w:rFonts w:ascii="Calibri" w:hAnsi="Calibri" w:cs="Calibri"/>
                      <w:color w:val="000000"/>
                      <w:sz w:val="16"/>
                      <w:szCs w:val="16"/>
                    </w:rPr>
                    <w:t>99%</w:t>
                  </w:r>
                </w:p>
              </w:tc>
              <w:tc>
                <w:tcPr>
                  <w:tcW w:w="340" w:type="pct"/>
                  <w:vAlign w:val="center"/>
                </w:tcPr>
                <w:p w14:paraId="276E25CE" w14:textId="511D31AC" w:rsidR="006C7893" w:rsidRPr="00FF689F" w:rsidRDefault="006C7893" w:rsidP="00AB6D78">
                  <w:pPr>
                    <w:jc w:val="right"/>
                    <w:rPr>
                      <w:rFonts w:ascii="Calibri" w:hAnsi="Calibri" w:cs="Calibri"/>
                      <w:color w:val="000000"/>
                      <w:sz w:val="16"/>
                      <w:szCs w:val="16"/>
                    </w:rPr>
                  </w:pPr>
                  <w:r w:rsidRPr="00BB0D6E">
                    <w:rPr>
                      <w:rFonts w:ascii="Calibri" w:hAnsi="Calibri" w:cs="Calibri"/>
                      <w:color w:val="000000"/>
                      <w:sz w:val="16"/>
                      <w:szCs w:val="16"/>
                    </w:rPr>
                    <w:t>89%</w:t>
                  </w:r>
                </w:p>
              </w:tc>
              <w:tc>
                <w:tcPr>
                  <w:tcW w:w="340" w:type="pct"/>
                  <w:vAlign w:val="center"/>
                </w:tcPr>
                <w:p w14:paraId="47AD276D" w14:textId="68076335" w:rsidR="006C7893" w:rsidRPr="00FF689F" w:rsidRDefault="006C7893" w:rsidP="00AB6D78">
                  <w:pPr>
                    <w:jc w:val="right"/>
                    <w:rPr>
                      <w:rFonts w:ascii="Calibri" w:hAnsi="Calibri" w:cs="Calibri"/>
                      <w:color w:val="000000"/>
                      <w:sz w:val="16"/>
                      <w:szCs w:val="16"/>
                    </w:rPr>
                  </w:pPr>
                  <w:r w:rsidRPr="00BB0D6E">
                    <w:rPr>
                      <w:rFonts w:ascii="Calibri" w:hAnsi="Calibri" w:cs="Calibri"/>
                      <w:color w:val="000000"/>
                      <w:sz w:val="16"/>
                      <w:szCs w:val="16"/>
                    </w:rPr>
                    <w:t>86%</w:t>
                  </w:r>
                </w:p>
              </w:tc>
              <w:tc>
                <w:tcPr>
                  <w:tcW w:w="340" w:type="pct"/>
                  <w:vAlign w:val="center"/>
                </w:tcPr>
                <w:p w14:paraId="58CE6766" w14:textId="7E75CC48" w:rsidR="006C7893" w:rsidRPr="00FF689F" w:rsidRDefault="006C7893" w:rsidP="00AB6D78">
                  <w:pPr>
                    <w:jc w:val="right"/>
                    <w:rPr>
                      <w:rFonts w:ascii="Calibri" w:hAnsi="Calibri" w:cs="Calibri"/>
                      <w:color w:val="000000"/>
                      <w:sz w:val="16"/>
                      <w:szCs w:val="16"/>
                    </w:rPr>
                  </w:pPr>
                  <w:r w:rsidRPr="00BB0D6E">
                    <w:rPr>
                      <w:rFonts w:ascii="Calibri" w:hAnsi="Calibri" w:cs="Calibri"/>
                      <w:color w:val="000000"/>
                      <w:sz w:val="16"/>
                      <w:szCs w:val="16"/>
                    </w:rPr>
                    <w:t>88%</w:t>
                  </w:r>
                </w:p>
              </w:tc>
              <w:tc>
                <w:tcPr>
                  <w:tcW w:w="340" w:type="pct"/>
                  <w:vAlign w:val="center"/>
                </w:tcPr>
                <w:p w14:paraId="016195FD" w14:textId="082AD2CE" w:rsidR="006C7893" w:rsidRPr="00FF689F" w:rsidRDefault="006C7893" w:rsidP="00AB6D78">
                  <w:pPr>
                    <w:jc w:val="right"/>
                    <w:rPr>
                      <w:rFonts w:ascii="Calibri" w:hAnsi="Calibri" w:cs="Calibri"/>
                      <w:color w:val="000000"/>
                      <w:sz w:val="16"/>
                      <w:szCs w:val="16"/>
                    </w:rPr>
                  </w:pPr>
                  <w:r w:rsidRPr="00BB0D6E">
                    <w:rPr>
                      <w:rFonts w:ascii="Calibri" w:hAnsi="Calibri" w:cs="Calibri"/>
                      <w:color w:val="000000"/>
                      <w:sz w:val="16"/>
                      <w:szCs w:val="16"/>
                    </w:rPr>
                    <w:t>88%</w:t>
                  </w:r>
                </w:p>
              </w:tc>
              <w:tc>
                <w:tcPr>
                  <w:tcW w:w="340" w:type="pct"/>
                  <w:vAlign w:val="center"/>
                </w:tcPr>
                <w:p w14:paraId="17C3CDE6" w14:textId="6DE5EAFF" w:rsidR="006C7893" w:rsidRPr="00FF689F" w:rsidRDefault="006C7893" w:rsidP="00AB6D78">
                  <w:pPr>
                    <w:jc w:val="right"/>
                    <w:rPr>
                      <w:rFonts w:ascii="Calibri" w:hAnsi="Calibri" w:cs="Calibri"/>
                      <w:color w:val="000000"/>
                      <w:sz w:val="16"/>
                      <w:szCs w:val="16"/>
                    </w:rPr>
                  </w:pPr>
                  <w:r w:rsidRPr="00BB0D6E">
                    <w:rPr>
                      <w:rFonts w:ascii="Calibri" w:hAnsi="Calibri" w:cs="Calibri"/>
                      <w:color w:val="000000"/>
                      <w:sz w:val="16"/>
                      <w:szCs w:val="16"/>
                    </w:rPr>
                    <w:t>80%</w:t>
                  </w:r>
                </w:p>
              </w:tc>
              <w:tc>
                <w:tcPr>
                  <w:tcW w:w="340" w:type="pct"/>
                  <w:vAlign w:val="center"/>
                </w:tcPr>
                <w:p w14:paraId="4DBEB2DE" w14:textId="28752163" w:rsidR="006C7893" w:rsidRPr="00FF689F" w:rsidRDefault="006C7893" w:rsidP="00AB6D78">
                  <w:pPr>
                    <w:jc w:val="right"/>
                    <w:rPr>
                      <w:rFonts w:ascii="Calibri" w:hAnsi="Calibri" w:cs="Calibri"/>
                      <w:color w:val="000000"/>
                      <w:sz w:val="16"/>
                      <w:szCs w:val="16"/>
                    </w:rPr>
                  </w:pPr>
                  <w:r w:rsidRPr="00BB0D6E">
                    <w:rPr>
                      <w:rFonts w:ascii="Calibri" w:hAnsi="Calibri" w:cs="Calibri"/>
                      <w:color w:val="000000"/>
                      <w:sz w:val="16"/>
                      <w:szCs w:val="16"/>
                    </w:rPr>
                    <w:t>75%</w:t>
                  </w:r>
                </w:p>
              </w:tc>
              <w:tc>
                <w:tcPr>
                  <w:tcW w:w="340" w:type="pct"/>
                  <w:vAlign w:val="center"/>
                </w:tcPr>
                <w:p w14:paraId="27E0CA7A" w14:textId="6C2C30A5" w:rsidR="006C7893" w:rsidRPr="00FF689F" w:rsidRDefault="006C7893" w:rsidP="00AB6D78">
                  <w:pPr>
                    <w:jc w:val="right"/>
                    <w:rPr>
                      <w:rFonts w:ascii="Calibri" w:hAnsi="Calibri" w:cs="Calibri"/>
                      <w:color w:val="000000"/>
                      <w:sz w:val="16"/>
                      <w:szCs w:val="16"/>
                    </w:rPr>
                  </w:pPr>
                  <w:r w:rsidRPr="00BB0D6E">
                    <w:rPr>
                      <w:rFonts w:ascii="Calibri" w:hAnsi="Calibri" w:cs="Calibri"/>
                      <w:color w:val="000000"/>
                      <w:sz w:val="16"/>
                      <w:szCs w:val="16"/>
                    </w:rPr>
                    <w:t>78%</w:t>
                  </w:r>
                </w:p>
              </w:tc>
              <w:tc>
                <w:tcPr>
                  <w:tcW w:w="340" w:type="pct"/>
                  <w:vAlign w:val="center"/>
                </w:tcPr>
                <w:p w14:paraId="75C4619D" w14:textId="6C378535" w:rsidR="006C7893" w:rsidRPr="00FF689F" w:rsidRDefault="006C7893" w:rsidP="00AB6D78">
                  <w:pPr>
                    <w:jc w:val="right"/>
                    <w:rPr>
                      <w:rFonts w:ascii="Calibri" w:hAnsi="Calibri" w:cs="Calibri"/>
                      <w:color w:val="000000"/>
                      <w:sz w:val="16"/>
                      <w:szCs w:val="16"/>
                    </w:rPr>
                  </w:pPr>
                  <w:r w:rsidRPr="00BB0D6E">
                    <w:rPr>
                      <w:rFonts w:ascii="Calibri" w:hAnsi="Calibri" w:cs="Calibri"/>
                      <w:color w:val="000000"/>
                      <w:sz w:val="16"/>
                      <w:szCs w:val="16"/>
                    </w:rPr>
                    <w:t>75%</w:t>
                  </w:r>
                </w:p>
              </w:tc>
              <w:tc>
                <w:tcPr>
                  <w:tcW w:w="340" w:type="pct"/>
                  <w:vAlign w:val="center"/>
                </w:tcPr>
                <w:p w14:paraId="09E1C630" w14:textId="2C7F39D5" w:rsidR="006C7893" w:rsidRPr="00FF689F" w:rsidRDefault="006C7893" w:rsidP="00AB6D78">
                  <w:pPr>
                    <w:jc w:val="right"/>
                    <w:rPr>
                      <w:rFonts w:ascii="Calibri" w:hAnsi="Calibri" w:cs="Calibri"/>
                      <w:color w:val="000000"/>
                      <w:sz w:val="16"/>
                      <w:szCs w:val="16"/>
                    </w:rPr>
                  </w:pPr>
                  <w:r>
                    <w:rPr>
                      <w:rFonts w:ascii="Calibri" w:hAnsi="Calibri" w:cs="Calibri"/>
                      <w:color w:val="000000"/>
                      <w:sz w:val="16"/>
                      <w:szCs w:val="16"/>
                    </w:rPr>
                    <w:t>42.2%</w:t>
                  </w:r>
                </w:p>
              </w:tc>
              <w:tc>
                <w:tcPr>
                  <w:tcW w:w="336" w:type="pct"/>
                  <w:gridSpan w:val="2"/>
                  <w:vAlign w:val="center"/>
                </w:tcPr>
                <w:p w14:paraId="357CE68C" w14:textId="57D08489" w:rsidR="006C7893" w:rsidRPr="00FF689F" w:rsidRDefault="006C7893" w:rsidP="00AB6D78">
                  <w:pPr>
                    <w:jc w:val="right"/>
                    <w:rPr>
                      <w:rFonts w:ascii="Calibri" w:hAnsi="Calibri" w:cs="Calibri"/>
                      <w:color w:val="000000"/>
                      <w:sz w:val="16"/>
                      <w:szCs w:val="16"/>
                    </w:rPr>
                  </w:pPr>
                  <w:r>
                    <w:rPr>
                      <w:rFonts w:ascii="Calibri" w:hAnsi="Calibri" w:cs="Calibri"/>
                      <w:color w:val="000000"/>
                      <w:sz w:val="16"/>
                      <w:szCs w:val="16"/>
                    </w:rPr>
                    <w:t>38.1%</w:t>
                  </w:r>
                </w:p>
              </w:tc>
            </w:tr>
            <w:tr w:rsidR="006C7893" w14:paraId="023B0655" w14:textId="77777777" w:rsidTr="002A1BD3">
              <w:trPr>
                <w:gridAfter w:val="1"/>
                <w:wAfter w:w="52" w:type="pct"/>
              </w:trPr>
              <w:tc>
                <w:tcPr>
                  <w:tcW w:w="4948" w:type="pct"/>
                  <w:gridSpan w:val="14"/>
                  <w:vAlign w:val="center"/>
                </w:tcPr>
                <w:p w14:paraId="730E2F57" w14:textId="3AD3AEAF" w:rsidR="006C7893" w:rsidRDefault="006C7893" w:rsidP="00BB0D6E">
                  <w:pPr>
                    <w:rPr>
                      <w:rFonts w:ascii="Calibri" w:hAnsi="Calibri" w:cs="Calibri"/>
                      <w:color w:val="000000"/>
                      <w:sz w:val="16"/>
                      <w:szCs w:val="16"/>
                    </w:rPr>
                  </w:pPr>
                  <w:r>
                    <w:rPr>
                      <w:rFonts w:ascii="Calibri" w:hAnsi="Calibri" w:cs="Calibri"/>
                      <w:color w:val="000000"/>
                      <w:sz w:val="16"/>
                      <w:szCs w:val="16"/>
                    </w:rPr>
                    <w:t>Cost of</w:t>
                  </w:r>
                </w:p>
              </w:tc>
            </w:tr>
            <w:tr w:rsidR="007A3929" w14:paraId="332600C3" w14:textId="77777777" w:rsidTr="002A1BD3">
              <w:tc>
                <w:tcPr>
                  <w:tcW w:w="543" w:type="pct"/>
                  <w:vAlign w:val="center"/>
                </w:tcPr>
                <w:p w14:paraId="6D40B7CD" w14:textId="6A3C0E03" w:rsidR="006C7893" w:rsidRDefault="006C7893" w:rsidP="00DA7E51">
                  <w:pPr>
                    <w:rPr>
                      <w:rFonts w:ascii="Calibri" w:hAnsi="Calibri" w:cs="Calibri"/>
                      <w:color w:val="000000"/>
                      <w:sz w:val="16"/>
                      <w:szCs w:val="16"/>
                    </w:rPr>
                  </w:pPr>
                  <w:r>
                    <w:rPr>
                      <w:rFonts w:ascii="Calibri" w:hAnsi="Calibri" w:cs="Calibri"/>
                      <w:color w:val="000000"/>
                      <w:sz w:val="16"/>
                      <w:szCs w:val="16"/>
                    </w:rPr>
                    <w:lastRenderedPageBreak/>
                    <w:t>Deposit</w:t>
                  </w:r>
                </w:p>
              </w:tc>
              <w:tc>
                <w:tcPr>
                  <w:tcW w:w="382" w:type="pct"/>
                  <w:vAlign w:val="bottom"/>
                </w:tcPr>
                <w:p w14:paraId="66D835D9" w14:textId="3BF560A5" w:rsidR="006C7893" w:rsidRDefault="006C7893" w:rsidP="00AB6D78">
                  <w:pPr>
                    <w:jc w:val="right"/>
                    <w:rPr>
                      <w:rFonts w:ascii="Calibri" w:hAnsi="Calibri" w:cs="Calibri"/>
                      <w:color w:val="000000"/>
                      <w:sz w:val="16"/>
                      <w:szCs w:val="16"/>
                    </w:rPr>
                  </w:pPr>
                </w:p>
              </w:tc>
              <w:tc>
                <w:tcPr>
                  <w:tcW w:w="339" w:type="pct"/>
                  <w:vAlign w:val="bottom"/>
                </w:tcPr>
                <w:p w14:paraId="0F96A1C6" w14:textId="5B34EDAC" w:rsidR="006C7893" w:rsidRPr="00BB0D6E" w:rsidRDefault="008362A0" w:rsidP="00AB6D78">
                  <w:pPr>
                    <w:jc w:val="right"/>
                    <w:rPr>
                      <w:rFonts w:ascii="Calibri" w:hAnsi="Calibri" w:cs="Calibri"/>
                      <w:color w:val="000000"/>
                      <w:sz w:val="16"/>
                      <w:szCs w:val="16"/>
                    </w:rPr>
                  </w:pPr>
                  <w:r>
                    <w:rPr>
                      <w:rFonts w:ascii="Calibri" w:hAnsi="Calibri" w:cs="Calibri"/>
                      <w:color w:val="000000"/>
                      <w:sz w:val="16"/>
                      <w:szCs w:val="16"/>
                    </w:rPr>
                    <w:t>5.44%</w:t>
                  </w:r>
                </w:p>
              </w:tc>
              <w:tc>
                <w:tcPr>
                  <w:tcW w:w="339" w:type="pct"/>
                  <w:vAlign w:val="bottom"/>
                </w:tcPr>
                <w:p w14:paraId="20C8D78A" w14:textId="5D769E47" w:rsidR="006C7893" w:rsidRPr="00BB0D6E" w:rsidRDefault="008362A0" w:rsidP="00AB6D78">
                  <w:pPr>
                    <w:jc w:val="right"/>
                    <w:rPr>
                      <w:rFonts w:ascii="Calibri" w:hAnsi="Calibri" w:cs="Calibri"/>
                      <w:color w:val="000000"/>
                      <w:sz w:val="16"/>
                      <w:szCs w:val="16"/>
                    </w:rPr>
                  </w:pPr>
                  <w:r>
                    <w:rPr>
                      <w:rFonts w:ascii="Calibri" w:hAnsi="Calibri" w:cs="Calibri"/>
                      <w:color w:val="000000"/>
                      <w:sz w:val="16"/>
                      <w:szCs w:val="16"/>
                    </w:rPr>
                    <w:t>5.89%</w:t>
                  </w:r>
                </w:p>
              </w:tc>
              <w:tc>
                <w:tcPr>
                  <w:tcW w:w="340" w:type="pct"/>
                  <w:vAlign w:val="bottom"/>
                </w:tcPr>
                <w:p w14:paraId="54017BDC" w14:textId="04D12782" w:rsidR="006C7893" w:rsidRPr="00BB0D6E" w:rsidRDefault="00807E19" w:rsidP="00AB6D78">
                  <w:pPr>
                    <w:jc w:val="right"/>
                    <w:rPr>
                      <w:rFonts w:ascii="Calibri" w:hAnsi="Calibri" w:cs="Calibri"/>
                      <w:color w:val="000000"/>
                      <w:sz w:val="16"/>
                      <w:szCs w:val="16"/>
                    </w:rPr>
                  </w:pPr>
                  <w:r>
                    <w:rPr>
                      <w:rFonts w:ascii="Calibri" w:hAnsi="Calibri" w:cs="Calibri"/>
                      <w:color w:val="000000"/>
                      <w:sz w:val="16"/>
                      <w:szCs w:val="16"/>
                    </w:rPr>
                    <w:t>4.80%</w:t>
                  </w:r>
                </w:p>
              </w:tc>
              <w:tc>
                <w:tcPr>
                  <w:tcW w:w="340" w:type="pct"/>
                  <w:vAlign w:val="bottom"/>
                </w:tcPr>
                <w:p w14:paraId="57F97FA3" w14:textId="685AFC38" w:rsidR="006C7893" w:rsidRPr="00BB0D6E" w:rsidRDefault="008362A0" w:rsidP="00AB6D78">
                  <w:pPr>
                    <w:jc w:val="right"/>
                    <w:rPr>
                      <w:rFonts w:ascii="Calibri" w:hAnsi="Calibri" w:cs="Calibri"/>
                      <w:color w:val="000000"/>
                      <w:sz w:val="16"/>
                      <w:szCs w:val="16"/>
                    </w:rPr>
                  </w:pPr>
                  <w:r>
                    <w:rPr>
                      <w:rFonts w:ascii="Calibri" w:hAnsi="Calibri" w:cs="Calibri"/>
                      <w:color w:val="000000"/>
                      <w:sz w:val="16"/>
                      <w:szCs w:val="16"/>
                    </w:rPr>
                    <w:t>4.58%</w:t>
                  </w:r>
                </w:p>
              </w:tc>
              <w:tc>
                <w:tcPr>
                  <w:tcW w:w="340" w:type="pct"/>
                  <w:vAlign w:val="bottom"/>
                </w:tcPr>
                <w:p w14:paraId="401C4EE4" w14:textId="77777777" w:rsidR="007A3929" w:rsidRPr="003744BB" w:rsidRDefault="007A3929" w:rsidP="00AB6D78">
                  <w:pPr>
                    <w:jc w:val="right"/>
                    <w:rPr>
                      <w:rFonts w:ascii="Calibri" w:hAnsi="Calibri" w:cs="Calibri"/>
                      <w:color w:val="000000"/>
                      <w:sz w:val="16"/>
                      <w:szCs w:val="16"/>
                    </w:rPr>
                  </w:pPr>
                  <w:r w:rsidRPr="003744BB">
                    <w:rPr>
                      <w:rFonts w:ascii="Calibri" w:hAnsi="Calibri" w:cs="Calibri"/>
                      <w:color w:val="000000"/>
                      <w:sz w:val="16"/>
                      <w:szCs w:val="16"/>
                    </w:rPr>
                    <w:t>5.26%</w:t>
                  </w:r>
                </w:p>
                <w:p w14:paraId="19A26C74" w14:textId="77777777" w:rsidR="006C7893" w:rsidRPr="00BB0D6E" w:rsidRDefault="006C7893" w:rsidP="00AB6D78">
                  <w:pPr>
                    <w:jc w:val="right"/>
                    <w:rPr>
                      <w:rFonts w:ascii="Calibri" w:hAnsi="Calibri" w:cs="Calibri"/>
                      <w:color w:val="000000"/>
                      <w:sz w:val="16"/>
                      <w:szCs w:val="16"/>
                    </w:rPr>
                  </w:pPr>
                </w:p>
              </w:tc>
              <w:tc>
                <w:tcPr>
                  <w:tcW w:w="340" w:type="pct"/>
                  <w:vAlign w:val="bottom"/>
                </w:tcPr>
                <w:p w14:paraId="75FFBE59" w14:textId="77777777" w:rsidR="007A3929" w:rsidRPr="003744BB" w:rsidRDefault="007A3929" w:rsidP="00AB6D78">
                  <w:pPr>
                    <w:jc w:val="right"/>
                    <w:rPr>
                      <w:rFonts w:ascii="Calibri" w:hAnsi="Calibri" w:cs="Calibri"/>
                      <w:color w:val="000000"/>
                      <w:sz w:val="16"/>
                      <w:szCs w:val="16"/>
                    </w:rPr>
                  </w:pPr>
                  <w:r w:rsidRPr="003744BB">
                    <w:rPr>
                      <w:rFonts w:ascii="Calibri" w:hAnsi="Calibri" w:cs="Calibri"/>
                      <w:color w:val="000000"/>
                      <w:sz w:val="16"/>
                      <w:szCs w:val="16"/>
                    </w:rPr>
                    <w:t>5.11%</w:t>
                  </w:r>
                </w:p>
                <w:p w14:paraId="072768A0" w14:textId="1E38E661" w:rsidR="006C7893" w:rsidRPr="00BB0D6E" w:rsidRDefault="006C7893" w:rsidP="00AB6D78">
                  <w:pPr>
                    <w:jc w:val="right"/>
                    <w:rPr>
                      <w:rFonts w:ascii="Calibri" w:hAnsi="Calibri" w:cs="Calibri"/>
                      <w:color w:val="000000"/>
                      <w:sz w:val="16"/>
                      <w:szCs w:val="16"/>
                    </w:rPr>
                  </w:pPr>
                </w:p>
              </w:tc>
              <w:tc>
                <w:tcPr>
                  <w:tcW w:w="340" w:type="pct"/>
                  <w:vAlign w:val="bottom"/>
                </w:tcPr>
                <w:p w14:paraId="0DE5645F" w14:textId="7EA88567" w:rsidR="006C7893" w:rsidRPr="00BB0D6E" w:rsidRDefault="007A3929" w:rsidP="00AB6D78">
                  <w:pPr>
                    <w:jc w:val="right"/>
                    <w:rPr>
                      <w:rFonts w:ascii="Calibri" w:hAnsi="Calibri" w:cs="Calibri"/>
                      <w:color w:val="000000"/>
                      <w:sz w:val="16"/>
                      <w:szCs w:val="16"/>
                    </w:rPr>
                  </w:pPr>
                  <w:r>
                    <w:rPr>
                      <w:rFonts w:ascii="Calibri" w:hAnsi="Calibri" w:cs="Calibri"/>
                      <w:color w:val="000000"/>
                      <w:sz w:val="16"/>
                      <w:szCs w:val="16"/>
                    </w:rPr>
                    <w:t>4.73%</w:t>
                  </w:r>
                </w:p>
              </w:tc>
              <w:tc>
                <w:tcPr>
                  <w:tcW w:w="340" w:type="pct"/>
                  <w:vAlign w:val="bottom"/>
                </w:tcPr>
                <w:p w14:paraId="3448445D" w14:textId="6991A85C" w:rsidR="006C7893" w:rsidRPr="00BB0D6E" w:rsidRDefault="007A3929" w:rsidP="00AB6D78">
                  <w:pPr>
                    <w:jc w:val="right"/>
                    <w:rPr>
                      <w:rFonts w:ascii="Calibri" w:hAnsi="Calibri" w:cs="Calibri"/>
                      <w:color w:val="000000"/>
                      <w:sz w:val="16"/>
                      <w:szCs w:val="16"/>
                    </w:rPr>
                  </w:pPr>
                  <w:r>
                    <w:rPr>
                      <w:rFonts w:ascii="Calibri" w:hAnsi="Calibri" w:cs="Calibri"/>
                      <w:color w:val="000000"/>
                      <w:sz w:val="16"/>
                      <w:szCs w:val="16"/>
                    </w:rPr>
                    <w:t>4.42%</w:t>
                  </w:r>
                </w:p>
              </w:tc>
              <w:tc>
                <w:tcPr>
                  <w:tcW w:w="340" w:type="pct"/>
                  <w:vAlign w:val="bottom"/>
                </w:tcPr>
                <w:p w14:paraId="537371EF" w14:textId="62CB90B4" w:rsidR="006C7893" w:rsidRPr="00BB0D6E" w:rsidRDefault="007A3929" w:rsidP="00AB6D78">
                  <w:pPr>
                    <w:jc w:val="right"/>
                    <w:rPr>
                      <w:rFonts w:ascii="Calibri" w:hAnsi="Calibri" w:cs="Calibri"/>
                      <w:color w:val="000000"/>
                      <w:sz w:val="16"/>
                      <w:szCs w:val="16"/>
                    </w:rPr>
                  </w:pPr>
                  <w:r w:rsidRPr="007A3929">
                    <w:rPr>
                      <w:rFonts w:ascii="Calibri" w:hAnsi="Calibri" w:cs="Calibri"/>
                      <w:color w:val="000000"/>
                      <w:sz w:val="16"/>
                      <w:szCs w:val="16"/>
                    </w:rPr>
                    <w:t>4.99%</w:t>
                  </w:r>
                </w:p>
              </w:tc>
              <w:tc>
                <w:tcPr>
                  <w:tcW w:w="340" w:type="pct"/>
                  <w:vAlign w:val="bottom"/>
                </w:tcPr>
                <w:p w14:paraId="0EE6C8FA" w14:textId="367B2E05" w:rsidR="006C7893" w:rsidRPr="00BB0D6E" w:rsidRDefault="007A3929" w:rsidP="00AB6D78">
                  <w:pPr>
                    <w:jc w:val="right"/>
                    <w:rPr>
                      <w:rFonts w:ascii="Calibri" w:hAnsi="Calibri" w:cs="Calibri"/>
                      <w:color w:val="000000"/>
                      <w:sz w:val="16"/>
                      <w:szCs w:val="16"/>
                    </w:rPr>
                  </w:pPr>
                  <w:r w:rsidRPr="007A3929">
                    <w:rPr>
                      <w:rFonts w:ascii="Calibri" w:hAnsi="Calibri" w:cs="Calibri"/>
                      <w:color w:val="000000"/>
                      <w:sz w:val="16"/>
                      <w:szCs w:val="16"/>
                    </w:rPr>
                    <w:t>5.71%</w:t>
                  </w:r>
                </w:p>
              </w:tc>
              <w:tc>
                <w:tcPr>
                  <w:tcW w:w="340" w:type="pct"/>
                  <w:vAlign w:val="center"/>
                </w:tcPr>
                <w:p w14:paraId="46B8C88E" w14:textId="7AB8F933" w:rsidR="006C7893" w:rsidRPr="007A3929" w:rsidRDefault="007A3929" w:rsidP="00AB6D78">
                  <w:pPr>
                    <w:jc w:val="right"/>
                    <w:rPr>
                      <w:rFonts w:ascii="Calibri" w:hAnsi="Calibri" w:cs="Calibri"/>
                      <w:color w:val="000000"/>
                      <w:sz w:val="16"/>
                      <w:szCs w:val="16"/>
                    </w:rPr>
                  </w:pPr>
                  <w:r w:rsidRPr="007A3929">
                    <w:rPr>
                      <w:rFonts w:ascii="Calibri" w:hAnsi="Calibri" w:cs="Calibri"/>
                      <w:color w:val="000000"/>
                      <w:sz w:val="16"/>
                      <w:szCs w:val="16"/>
                    </w:rPr>
                    <w:t>6.58%</w:t>
                  </w:r>
                </w:p>
              </w:tc>
              <w:tc>
                <w:tcPr>
                  <w:tcW w:w="339" w:type="pct"/>
                  <w:gridSpan w:val="2"/>
                  <w:vAlign w:val="center"/>
                </w:tcPr>
                <w:p w14:paraId="39F2D018" w14:textId="6709B6DC" w:rsidR="006C7893" w:rsidRPr="007A3929" w:rsidRDefault="007A3929" w:rsidP="00AB6D78">
                  <w:pPr>
                    <w:jc w:val="right"/>
                    <w:rPr>
                      <w:rFonts w:ascii="Calibri" w:hAnsi="Calibri" w:cs="Calibri"/>
                      <w:color w:val="000000"/>
                      <w:sz w:val="16"/>
                      <w:szCs w:val="16"/>
                    </w:rPr>
                  </w:pPr>
                  <w:r w:rsidRPr="007A3929">
                    <w:rPr>
                      <w:rFonts w:ascii="Calibri" w:hAnsi="Calibri" w:cs="Calibri"/>
                      <w:color w:val="000000"/>
                      <w:sz w:val="16"/>
                      <w:szCs w:val="16"/>
                    </w:rPr>
                    <w:t>5.97%</w:t>
                  </w:r>
                </w:p>
              </w:tc>
            </w:tr>
            <w:tr w:rsidR="007A3929" w14:paraId="5A425407" w14:textId="77777777" w:rsidTr="002A1BD3">
              <w:tc>
                <w:tcPr>
                  <w:tcW w:w="543" w:type="pct"/>
                  <w:vAlign w:val="center"/>
                </w:tcPr>
                <w:p w14:paraId="17FF2AB9" w14:textId="74B76159" w:rsidR="006C7893" w:rsidRDefault="006C7893" w:rsidP="00DA7E51">
                  <w:pPr>
                    <w:rPr>
                      <w:rFonts w:ascii="Calibri" w:hAnsi="Calibri" w:cs="Calibri"/>
                      <w:color w:val="000000"/>
                      <w:sz w:val="16"/>
                      <w:szCs w:val="16"/>
                    </w:rPr>
                  </w:pPr>
                  <w:r>
                    <w:rPr>
                      <w:rFonts w:ascii="Calibri" w:hAnsi="Calibri" w:cs="Calibri"/>
                      <w:color w:val="000000"/>
                      <w:sz w:val="16"/>
                      <w:szCs w:val="16"/>
                    </w:rPr>
                    <w:t>Borrowing</w:t>
                  </w:r>
                </w:p>
              </w:tc>
              <w:tc>
                <w:tcPr>
                  <w:tcW w:w="382" w:type="pct"/>
                  <w:vAlign w:val="bottom"/>
                </w:tcPr>
                <w:p w14:paraId="3316C8E9" w14:textId="1D24F48A" w:rsidR="006C7893" w:rsidRDefault="006C7893" w:rsidP="00AB6D78">
                  <w:pPr>
                    <w:jc w:val="right"/>
                    <w:rPr>
                      <w:rFonts w:ascii="Calibri" w:hAnsi="Calibri" w:cs="Calibri"/>
                      <w:color w:val="000000"/>
                      <w:sz w:val="16"/>
                      <w:szCs w:val="16"/>
                    </w:rPr>
                  </w:pPr>
                </w:p>
              </w:tc>
              <w:tc>
                <w:tcPr>
                  <w:tcW w:w="339" w:type="pct"/>
                  <w:vAlign w:val="bottom"/>
                </w:tcPr>
                <w:p w14:paraId="0C2653FC" w14:textId="51908B8B" w:rsidR="006C7893" w:rsidRPr="00BB0D6E" w:rsidRDefault="008362A0" w:rsidP="00AB6D78">
                  <w:pPr>
                    <w:jc w:val="right"/>
                    <w:rPr>
                      <w:rFonts w:ascii="Calibri" w:hAnsi="Calibri" w:cs="Calibri"/>
                      <w:color w:val="000000"/>
                      <w:sz w:val="16"/>
                      <w:szCs w:val="16"/>
                    </w:rPr>
                  </w:pPr>
                  <w:r>
                    <w:rPr>
                      <w:rFonts w:ascii="Calibri" w:hAnsi="Calibri" w:cs="Calibri"/>
                      <w:color w:val="000000"/>
                      <w:sz w:val="16"/>
                      <w:szCs w:val="16"/>
                    </w:rPr>
                    <w:t>12.8%</w:t>
                  </w:r>
                </w:p>
              </w:tc>
              <w:tc>
                <w:tcPr>
                  <w:tcW w:w="339" w:type="pct"/>
                  <w:vAlign w:val="bottom"/>
                </w:tcPr>
                <w:p w14:paraId="3570AD02" w14:textId="77B4A66E" w:rsidR="006C7893" w:rsidRPr="00BB0D6E" w:rsidRDefault="008362A0" w:rsidP="00AB6D78">
                  <w:pPr>
                    <w:jc w:val="right"/>
                    <w:rPr>
                      <w:rFonts w:ascii="Calibri" w:hAnsi="Calibri" w:cs="Calibri"/>
                      <w:color w:val="000000"/>
                      <w:sz w:val="16"/>
                      <w:szCs w:val="16"/>
                    </w:rPr>
                  </w:pPr>
                  <w:r>
                    <w:rPr>
                      <w:rFonts w:ascii="Calibri" w:hAnsi="Calibri" w:cs="Calibri"/>
                      <w:color w:val="000000"/>
                      <w:sz w:val="16"/>
                      <w:szCs w:val="16"/>
                    </w:rPr>
                    <w:t>13.47%</w:t>
                  </w:r>
                </w:p>
              </w:tc>
              <w:tc>
                <w:tcPr>
                  <w:tcW w:w="340" w:type="pct"/>
                  <w:vAlign w:val="bottom"/>
                </w:tcPr>
                <w:p w14:paraId="3EAA03FD" w14:textId="01954D9D" w:rsidR="006C7893" w:rsidRPr="00BB0D6E" w:rsidRDefault="008362A0" w:rsidP="00AB6D78">
                  <w:pPr>
                    <w:jc w:val="right"/>
                    <w:rPr>
                      <w:rFonts w:ascii="Calibri" w:hAnsi="Calibri" w:cs="Calibri"/>
                      <w:color w:val="000000"/>
                      <w:sz w:val="16"/>
                      <w:szCs w:val="16"/>
                    </w:rPr>
                  </w:pPr>
                  <w:r>
                    <w:rPr>
                      <w:rFonts w:ascii="Calibri" w:hAnsi="Calibri" w:cs="Calibri"/>
                      <w:color w:val="000000"/>
                      <w:sz w:val="16"/>
                      <w:szCs w:val="16"/>
                    </w:rPr>
                    <w:t>8.06%</w:t>
                  </w:r>
                </w:p>
              </w:tc>
              <w:tc>
                <w:tcPr>
                  <w:tcW w:w="340" w:type="pct"/>
                  <w:vAlign w:val="bottom"/>
                </w:tcPr>
                <w:p w14:paraId="1B67C7B8" w14:textId="3D9D0794" w:rsidR="006C7893" w:rsidRPr="00BB0D6E" w:rsidRDefault="008362A0" w:rsidP="00AB6D78">
                  <w:pPr>
                    <w:jc w:val="right"/>
                    <w:rPr>
                      <w:rFonts w:ascii="Calibri" w:hAnsi="Calibri" w:cs="Calibri"/>
                      <w:color w:val="000000"/>
                      <w:sz w:val="16"/>
                      <w:szCs w:val="16"/>
                    </w:rPr>
                  </w:pPr>
                  <w:r>
                    <w:rPr>
                      <w:rFonts w:ascii="Calibri" w:hAnsi="Calibri" w:cs="Calibri"/>
                      <w:color w:val="000000"/>
                      <w:sz w:val="16"/>
                      <w:szCs w:val="16"/>
                    </w:rPr>
                    <w:t>7.48%</w:t>
                  </w:r>
                </w:p>
              </w:tc>
              <w:tc>
                <w:tcPr>
                  <w:tcW w:w="340" w:type="pct"/>
                  <w:vAlign w:val="bottom"/>
                </w:tcPr>
                <w:p w14:paraId="15A4210A" w14:textId="77777777" w:rsidR="007A3929" w:rsidRPr="003744BB" w:rsidRDefault="007A3929" w:rsidP="00AB6D78">
                  <w:pPr>
                    <w:jc w:val="right"/>
                    <w:rPr>
                      <w:rFonts w:ascii="Calibri" w:hAnsi="Calibri" w:cs="Calibri"/>
                      <w:color w:val="000000"/>
                      <w:sz w:val="16"/>
                      <w:szCs w:val="16"/>
                    </w:rPr>
                  </w:pPr>
                  <w:r w:rsidRPr="003744BB">
                    <w:rPr>
                      <w:rFonts w:ascii="Calibri" w:hAnsi="Calibri" w:cs="Calibri"/>
                      <w:color w:val="000000"/>
                      <w:sz w:val="16"/>
                      <w:szCs w:val="16"/>
                    </w:rPr>
                    <w:t>5.82%</w:t>
                  </w:r>
                </w:p>
                <w:p w14:paraId="7765AA44" w14:textId="77777777" w:rsidR="006C7893" w:rsidRPr="00BB0D6E" w:rsidRDefault="006C7893" w:rsidP="00AB6D78">
                  <w:pPr>
                    <w:jc w:val="right"/>
                    <w:rPr>
                      <w:rFonts w:ascii="Calibri" w:hAnsi="Calibri" w:cs="Calibri"/>
                      <w:color w:val="000000"/>
                      <w:sz w:val="16"/>
                      <w:szCs w:val="16"/>
                    </w:rPr>
                  </w:pPr>
                </w:p>
              </w:tc>
              <w:tc>
                <w:tcPr>
                  <w:tcW w:w="340" w:type="pct"/>
                  <w:vAlign w:val="bottom"/>
                </w:tcPr>
                <w:p w14:paraId="1669A27E" w14:textId="77777777" w:rsidR="007A3929" w:rsidRPr="003744BB" w:rsidRDefault="007A3929" w:rsidP="00AB6D78">
                  <w:pPr>
                    <w:jc w:val="right"/>
                    <w:rPr>
                      <w:rFonts w:ascii="Calibri" w:hAnsi="Calibri" w:cs="Calibri"/>
                      <w:color w:val="000000"/>
                      <w:sz w:val="16"/>
                      <w:szCs w:val="16"/>
                    </w:rPr>
                  </w:pPr>
                  <w:r w:rsidRPr="003744BB">
                    <w:rPr>
                      <w:rFonts w:ascii="Calibri" w:hAnsi="Calibri" w:cs="Calibri"/>
                      <w:color w:val="000000"/>
                      <w:sz w:val="16"/>
                      <w:szCs w:val="16"/>
                    </w:rPr>
                    <w:t>5.53%</w:t>
                  </w:r>
                </w:p>
                <w:p w14:paraId="1241FD66" w14:textId="4B153B3D" w:rsidR="006C7893" w:rsidRPr="00BB0D6E" w:rsidRDefault="006C7893" w:rsidP="00AB6D78">
                  <w:pPr>
                    <w:jc w:val="right"/>
                    <w:rPr>
                      <w:rFonts w:ascii="Calibri" w:hAnsi="Calibri" w:cs="Calibri"/>
                      <w:color w:val="000000"/>
                      <w:sz w:val="16"/>
                      <w:szCs w:val="16"/>
                    </w:rPr>
                  </w:pPr>
                </w:p>
              </w:tc>
              <w:tc>
                <w:tcPr>
                  <w:tcW w:w="340" w:type="pct"/>
                  <w:vAlign w:val="bottom"/>
                </w:tcPr>
                <w:p w14:paraId="08A2EDED" w14:textId="2E4CE0CD" w:rsidR="006C7893" w:rsidRPr="00BB0D6E" w:rsidRDefault="007A3929" w:rsidP="00AB6D78">
                  <w:pPr>
                    <w:jc w:val="right"/>
                    <w:rPr>
                      <w:rFonts w:ascii="Calibri" w:hAnsi="Calibri" w:cs="Calibri"/>
                      <w:color w:val="000000"/>
                      <w:sz w:val="16"/>
                      <w:szCs w:val="16"/>
                    </w:rPr>
                  </w:pPr>
                  <w:r>
                    <w:rPr>
                      <w:rFonts w:ascii="Calibri" w:hAnsi="Calibri" w:cs="Calibri"/>
                      <w:color w:val="000000"/>
                      <w:sz w:val="16"/>
                      <w:szCs w:val="16"/>
                    </w:rPr>
                    <w:t>6.26%</w:t>
                  </w:r>
                </w:p>
              </w:tc>
              <w:tc>
                <w:tcPr>
                  <w:tcW w:w="340" w:type="pct"/>
                  <w:vAlign w:val="bottom"/>
                </w:tcPr>
                <w:p w14:paraId="6D8E5597" w14:textId="11D3E756" w:rsidR="006C7893" w:rsidRPr="00BB0D6E" w:rsidRDefault="007A3929" w:rsidP="00AB6D78">
                  <w:pPr>
                    <w:jc w:val="right"/>
                    <w:rPr>
                      <w:rFonts w:ascii="Calibri" w:hAnsi="Calibri" w:cs="Calibri"/>
                      <w:color w:val="000000"/>
                      <w:sz w:val="16"/>
                      <w:szCs w:val="16"/>
                    </w:rPr>
                  </w:pPr>
                  <w:r>
                    <w:rPr>
                      <w:rFonts w:ascii="Calibri" w:hAnsi="Calibri" w:cs="Calibri"/>
                      <w:color w:val="000000"/>
                      <w:sz w:val="16"/>
                      <w:szCs w:val="16"/>
                    </w:rPr>
                    <w:t>6.31%</w:t>
                  </w:r>
                </w:p>
              </w:tc>
              <w:tc>
                <w:tcPr>
                  <w:tcW w:w="340" w:type="pct"/>
                  <w:vAlign w:val="bottom"/>
                </w:tcPr>
                <w:p w14:paraId="0876806A" w14:textId="42A920F3" w:rsidR="006C7893" w:rsidRPr="00BB0D6E" w:rsidRDefault="007A3929" w:rsidP="00AB6D78">
                  <w:pPr>
                    <w:jc w:val="right"/>
                    <w:rPr>
                      <w:rFonts w:ascii="Calibri" w:hAnsi="Calibri" w:cs="Calibri"/>
                      <w:color w:val="000000"/>
                      <w:sz w:val="16"/>
                      <w:szCs w:val="16"/>
                    </w:rPr>
                  </w:pPr>
                  <w:r w:rsidRPr="007A3929">
                    <w:rPr>
                      <w:rFonts w:ascii="Calibri" w:hAnsi="Calibri" w:cs="Calibri"/>
                      <w:color w:val="000000"/>
                      <w:sz w:val="16"/>
                      <w:szCs w:val="16"/>
                    </w:rPr>
                    <w:t>3.72%</w:t>
                  </w:r>
                </w:p>
              </w:tc>
              <w:tc>
                <w:tcPr>
                  <w:tcW w:w="340" w:type="pct"/>
                  <w:vAlign w:val="bottom"/>
                </w:tcPr>
                <w:p w14:paraId="45290E0B" w14:textId="2EA14D7C" w:rsidR="006C7893" w:rsidRPr="00BB0D6E" w:rsidRDefault="007A3929" w:rsidP="00AB6D78">
                  <w:pPr>
                    <w:jc w:val="right"/>
                    <w:rPr>
                      <w:rFonts w:ascii="Calibri" w:hAnsi="Calibri" w:cs="Calibri"/>
                      <w:color w:val="000000"/>
                      <w:sz w:val="16"/>
                      <w:szCs w:val="16"/>
                    </w:rPr>
                  </w:pPr>
                  <w:r w:rsidRPr="007A3929">
                    <w:rPr>
                      <w:rFonts w:ascii="Calibri" w:hAnsi="Calibri" w:cs="Calibri"/>
                      <w:color w:val="000000"/>
                      <w:sz w:val="16"/>
                      <w:szCs w:val="16"/>
                    </w:rPr>
                    <w:t>2.92%</w:t>
                  </w:r>
                </w:p>
              </w:tc>
              <w:tc>
                <w:tcPr>
                  <w:tcW w:w="340" w:type="pct"/>
                  <w:vAlign w:val="center"/>
                </w:tcPr>
                <w:p w14:paraId="530C83ED" w14:textId="253D0D38" w:rsidR="006C7893" w:rsidRPr="007A3929" w:rsidRDefault="007A3929" w:rsidP="00AB6D78">
                  <w:pPr>
                    <w:jc w:val="right"/>
                    <w:rPr>
                      <w:rFonts w:ascii="Calibri" w:hAnsi="Calibri" w:cs="Calibri"/>
                      <w:color w:val="000000"/>
                      <w:sz w:val="16"/>
                      <w:szCs w:val="16"/>
                    </w:rPr>
                  </w:pPr>
                  <w:r w:rsidRPr="007A3929">
                    <w:rPr>
                      <w:rFonts w:ascii="Calibri" w:hAnsi="Calibri" w:cs="Calibri"/>
                      <w:color w:val="000000"/>
                      <w:sz w:val="16"/>
                      <w:szCs w:val="16"/>
                    </w:rPr>
                    <w:t>7.61%</w:t>
                  </w:r>
                </w:p>
              </w:tc>
              <w:tc>
                <w:tcPr>
                  <w:tcW w:w="339" w:type="pct"/>
                  <w:gridSpan w:val="2"/>
                  <w:vAlign w:val="center"/>
                </w:tcPr>
                <w:p w14:paraId="222E0353" w14:textId="2BB20229" w:rsidR="006C7893" w:rsidRPr="007A3929" w:rsidRDefault="007A3929" w:rsidP="00AB6D78">
                  <w:pPr>
                    <w:jc w:val="right"/>
                    <w:rPr>
                      <w:rFonts w:ascii="Calibri" w:hAnsi="Calibri" w:cs="Calibri"/>
                      <w:color w:val="000000"/>
                      <w:sz w:val="16"/>
                      <w:szCs w:val="16"/>
                    </w:rPr>
                  </w:pPr>
                  <w:r w:rsidRPr="007A3929">
                    <w:rPr>
                      <w:rFonts w:ascii="Calibri" w:hAnsi="Calibri" w:cs="Calibri"/>
                      <w:color w:val="000000"/>
                      <w:sz w:val="16"/>
                      <w:szCs w:val="16"/>
                    </w:rPr>
                    <w:t>8.36%</w:t>
                  </w:r>
                </w:p>
              </w:tc>
            </w:tr>
            <w:tr w:rsidR="007A3929" w14:paraId="69038225" w14:textId="77777777" w:rsidTr="002A1BD3">
              <w:tc>
                <w:tcPr>
                  <w:tcW w:w="543" w:type="pct"/>
                  <w:vAlign w:val="center"/>
                </w:tcPr>
                <w:p w14:paraId="59330920" w14:textId="4D0C95B5" w:rsidR="006C7893" w:rsidRDefault="006C7893" w:rsidP="00DA7E51">
                  <w:pPr>
                    <w:rPr>
                      <w:rFonts w:ascii="Calibri" w:hAnsi="Calibri" w:cs="Calibri"/>
                      <w:color w:val="000000"/>
                      <w:sz w:val="16"/>
                      <w:szCs w:val="16"/>
                    </w:rPr>
                  </w:pPr>
                  <w:r>
                    <w:rPr>
                      <w:rFonts w:ascii="Calibri" w:hAnsi="Calibri" w:cs="Calibri"/>
                      <w:color w:val="000000"/>
                      <w:sz w:val="16"/>
                      <w:szCs w:val="16"/>
                    </w:rPr>
                    <w:t>Funds</w:t>
                  </w:r>
                </w:p>
              </w:tc>
              <w:tc>
                <w:tcPr>
                  <w:tcW w:w="382" w:type="pct"/>
                  <w:vAlign w:val="bottom"/>
                </w:tcPr>
                <w:p w14:paraId="15F1F808" w14:textId="66E256E0" w:rsidR="006C7893" w:rsidRDefault="008362A0" w:rsidP="00AB6D78">
                  <w:pPr>
                    <w:jc w:val="right"/>
                    <w:rPr>
                      <w:rFonts w:ascii="Calibri" w:hAnsi="Calibri" w:cs="Calibri"/>
                      <w:color w:val="000000"/>
                      <w:sz w:val="16"/>
                      <w:szCs w:val="16"/>
                    </w:rPr>
                  </w:pPr>
                  <w:r>
                    <w:rPr>
                      <w:rFonts w:ascii="Calibri" w:hAnsi="Calibri" w:cs="Calibri"/>
                      <w:color w:val="000000"/>
                      <w:sz w:val="16"/>
                      <w:szCs w:val="16"/>
                    </w:rPr>
                    <w:t>7.20%</w:t>
                  </w:r>
                </w:p>
              </w:tc>
              <w:tc>
                <w:tcPr>
                  <w:tcW w:w="339" w:type="pct"/>
                  <w:vAlign w:val="bottom"/>
                </w:tcPr>
                <w:p w14:paraId="7EC4FCF4" w14:textId="6EED51B6" w:rsidR="006C7893" w:rsidRPr="00BB0D6E" w:rsidRDefault="008362A0" w:rsidP="00AB6D78">
                  <w:pPr>
                    <w:jc w:val="right"/>
                    <w:rPr>
                      <w:rFonts w:ascii="Calibri" w:hAnsi="Calibri" w:cs="Calibri"/>
                      <w:color w:val="000000"/>
                      <w:sz w:val="16"/>
                      <w:szCs w:val="16"/>
                    </w:rPr>
                  </w:pPr>
                  <w:r>
                    <w:rPr>
                      <w:rFonts w:ascii="Calibri" w:hAnsi="Calibri" w:cs="Calibri"/>
                      <w:color w:val="000000"/>
                      <w:sz w:val="16"/>
                      <w:szCs w:val="16"/>
                    </w:rPr>
                    <w:t>5.51%</w:t>
                  </w:r>
                </w:p>
              </w:tc>
              <w:tc>
                <w:tcPr>
                  <w:tcW w:w="339" w:type="pct"/>
                  <w:vAlign w:val="bottom"/>
                </w:tcPr>
                <w:p w14:paraId="662929BB" w14:textId="5BA4D92B" w:rsidR="006C7893" w:rsidRPr="00BB0D6E" w:rsidRDefault="008362A0" w:rsidP="00AB6D78">
                  <w:pPr>
                    <w:jc w:val="right"/>
                    <w:rPr>
                      <w:rFonts w:ascii="Calibri" w:hAnsi="Calibri" w:cs="Calibri"/>
                      <w:color w:val="000000"/>
                      <w:sz w:val="16"/>
                      <w:szCs w:val="16"/>
                    </w:rPr>
                  </w:pPr>
                  <w:r>
                    <w:rPr>
                      <w:rFonts w:ascii="Calibri" w:hAnsi="Calibri" w:cs="Calibri"/>
                      <w:color w:val="000000"/>
                      <w:sz w:val="16"/>
                      <w:szCs w:val="16"/>
                    </w:rPr>
                    <w:t>6.06%</w:t>
                  </w:r>
                </w:p>
              </w:tc>
              <w:tc>
                <w:tcPr>
                  <w:tcW w:w="340" w:type="pct"/>
                  <w:vAlign w:val="bottom"/>
                </w:tcPr>
                <w:p w14:paraId="5432C5F8" w14:textId="0AB9F0BD" w:rsidR="006C7893" w:rsidRPr="00BB0D6E" w:rsidRDefault="008362A0" w:rsidP="00AB6D78">
                  <w:pPr>
                    <w:jc w:val="right"/>
                    <w:rPr>
                      <w:rFonts w:ascii="Calibri" w:hAnsi="Calibri" w:cs="Calibri"/>
                      <w:color w:val="000000"/>
                      <w:sz w:val="16"/>
                      <w:szCs w:val="16"/>
                    </w:rPr>
                  </w:pPr>
                  <w:r>
                    <w:rPr>
                      <w:rFonts w:ascii="Calibri" w:hAnsi="Calibri" w:cs="Calibri"/>
                      <w:color w:val="000000"/>
                      <w:sz w:val="16"/>
                      <w:szCs w:val="16"/>
                    </w:rPr>
                    <w:t>5.20%</w:t>
                  </w:r>
                </w:p>
              </w:tc>
              <w:tc>
                <w:tcPr>
                  <w:tcW w:w="340" w:type="pct"/>
                  <w:vAlign w:val="bottom"/>
                </w:tcPr>
                <w:p w14:paraId="3AE1AF88" w14:textId="79571347" w:rsidR="006C7893" w:rsidRPr="00BB0D6E" w:rsidRDefault="008362A0" w:rsidP="00AB6D78">
                  <w:pPr>
                    <w:jc w:val="right"/>
                    <w:rPr>
                      <w:rFonts w:ascii="Calibri" w:hAnsi="Calibri" w:cs="Calibri"/>
                      <w:color w:val="000000"/>
                      <w:sz w:val="16"/>
                      <w:szCs w:val="16"/>
                    </w:rPr>
                  </w:pPr>
                  <w:r>
                    <w:rPr>
                      <w:rFonts w:ascii="Calibri" w:hAnsi="Calibri" w:cs="Calibri"/>
                      <w:color w:val="000000"/>
                      <w:sz w:val="16"/>
                      <w:szCs w:val="16"/>
                    </w:rPr>
                    <w:t>4.93%</w:t>
                  </w:r>
                </w:p>
              </w:tc>
              <w:tc>
                <w:tcPr>
                  <w:tcW w:w="340" w:type="pct"/>
                  <w:vAlign w:val="bottom"/>
                </w:tcPr>
                <w:p w14:paraId="7F17D895" w14:textId="507501EF" w:rsidR="006C7893" w:rsidRPr="00BB0D6E" w:rsidRDefault="007A3929" w:rsidP="00AB6D78">
                  <w:pPr>
                    <w:jc w:val="right"/>
                    <w:rPr>
                      <w:rFonts w:ascii="Calibri" w:hAnsi="Calibri" w:cs="Calibri"/>
                      <w:color w:val="000000"/>
                      <w:sz w:val="16"/>
                      <w:szCs w:val="16"/>
                    </w:rPr>
                  </w:pPr>
                  <w:r w:rsidRPr="003744BB">
                    <w:rPr>
                      <w:rFonts w:ascii="Calibri" w:hAnsi="Calibri" w:cs="Calibri"/>
                      <w:color w:val="000000"/>
                      <w:sz w:val="16"/>
                      <w:szCs w:val="16"/>
                    </w:rPr>
                    <w:t>5.33%</w:t>
                  </w:r>
                </w:p>
              </w:tc>
              <w:tc>
                <w:tcPr>
                  <w:tcW w:w="340" w:type="pct"/>
                  <w:vAlign w:val="bottom"/>
                </w:tcPr>
                <w:p w14:paraId="50DCC6B6" w14:textId="33D7FD06" w:rsidR="006C7893" w:rsidRPr="00BB0D6E" w:rsidRDefault="007A3929" w:rsidP="00AB6D78">
                  <w:pPr>
                    <w:jc w:val="right"/>
                    <w:rPr>
                      <w:rFonts w:ascii="Calibri" w:hAnsi="Calibri" w:cs="Calibri"/>
                      <w:color w:val="000000"/>
                      <w:sz w:val="16"/>
                      <w:szCs w:val="16"/>
                    </w:rPr>
                  </w:pPr>
                  <w:r w:rsidRPr="003744BB">
                    <w:rPr>
                      <w:rFonts w:ascii="Calibri" w:hAnsi="Calibri" w:cs="Calibri"/>
                      <w:color w:val="000000"/>
                      <w:sz w:val="16"/>
                      <w:szCs w:val="16"/>
                    </w:rPr>
                    <w:t>5.16%</w:t>
                  </w:r>
                </w:p>
              </w:tc>
              <w:tc>
                <w:tcPr>
                  <w:tcW w:w="340" w:type="pct"/>
                  <w:vAlign w:val="bottom"/>
                </w:tcPr>
                <w:p w14:paraId="40C01440" w14:textId="69E8E12E" w:rsidR="006C7893" w:rsidRPr="00BB0D6E" w:rsidRDefault="007A3929" w:rsidP="00AB6D78">
                  <w:pPr>
                    <w:jc w:val="right"/>
                    <w:rPr>
                      <w:rFonts w:ascii="Calibri" w:hAnsi="Calibri" w:cs="Calibri"/>
                      <w:color w:val="000000"/>
                      <w:sz w:val="16"/>
                      <w:szCs w:val="16"/>
                    </w:rPr>
                  </w:pPr>
                  <w:r>
                    <w:rPr>
                      <w:rFonts w:ascii="Calibri" w:hAnsi="Calibri" w:cs="Calibri"/>
                      <w:color w:val="000000"/>
                      <w:sz w:val="16"/>
                      <w:szCs w:val="16"/>
                    </w:rPr>
                    <w:t>5.11%</w:t>
                  </w:r>
                </w:p>
              </w:tc>
              <w:tc>
                <w:tcPr>
                  <w:tcW w:w="340" w:type="pct"/>
                  <w:vAlign w:val="bottom"/>
                </w:tcPr>
                <w:p w14:paraId="23D5B6D0" w14:textId="1D07AF79" w:rsidR="006C7893" w:rsidRPr="00BB0D6E" w:rsidRDefault="007A3929" w:rsidP="00AB6D78">
                  <w:pPr>
                    <w:jc w:val="right"/>
                    <w:rPr>
                      <w:rFonts w:ascii="Calibri" w:hAnsi="Calibri" w:cs="Calibri"/>
                      <w:color w:val="000000"/>
                      <w:sz w:val="16"/>
                      <w:szCs w:val="16"/>
                    </w:rPr>
                  </w:pPr>
                  <w:r>
                    <w:rPr>
                      <w:rFonts w:ascii="Calibri" w:hAnsi="Calibri" w:cs="Calibri"/>
                      <w:color w:val="000000"/>
                      <w:sz w:val="16"/>
                      <w:szCs w:val="16"/>
                    </w:rPr>
                    <w:t>4.85%</w:t>
                  </w:r>
                </w:p>
              </w:tc>
              <w:tc>
                <w:tcPr>
                  <w:tcW w:w="340" w:type="pct"/>
                  <w:vAlign w:val="bottom"/>
                </w:tcPr>
                <w:p w14:paraId="58D3220D" w14:textId="6D61F400" w:rsidR="006C7893" w:rsidRPr="00BB0D6E" w:rsidRDefault="007A3929" w:rsidP="00AB6D78">
                  <w:pPr>
                    <w:jc w:val="right"/>
                    <w:rPr>
                      <w:rFonts w:ascii="Calibri" w:hAnsi="Calibri" w:cs="Calibri"/>
                      <w:color w:val="000000"/>
                      <w:sz w:val="16"/>
                      <w:szCs w:val="16"/>
                    </w:rPr>
                  </w:pPr>
                  <w:r w:rsidRPr="007A3929">
                    <w:rPr>
                      <w:rFonts w:ascii="Calibri" w:hAnsi="Calibri" w:cs="Calibri"/>
                      <w:color w:val="000000"/>
                      <w:sz w:val="16"/>
                      <w:szCs w:val="16"/>
                    </w:rPr>
                    <w:t>4.84%</w:t>
                  </w:r>
                </w:p>
              </w:tc>
              <w:tc>
                <w:tcPr>
                  <w:tcW w:w="340" w:type="pct"/>
                  <w:vAlign w:val="bottom"/>
                </w:tcPr>
                <w:p w14:paraId="36CE3A6B" w14:textId="7D265573" w:rsidR="006C7893" w:rsidRPr="00BB0D6E" w:rsidRDefault="007A3929" w:rsidP="00AB6D78">
                  <w:pPr>
                    <w:jc w:val="right"/>
                    <w:rPr>
                      <w:rFonts w:ascii="Calibri" w:hAnsi="Calibri" w:cs="Calibri"/>
                      <w:color w:val="000000"/>
                      <w:sz w:val="16"/>
                      <w:szCs w:val="16"/>
                    </w:rPr>
                  </w:pPr>
                  <w:r w:rsidRPr="007A3929">
                    <w:rPr>
                      <w:rFonts w:ascii="Calibri" w:hAnsi="Calibri" w:cs="Calibri"/>
                      <w:color w:val="000000"/>
                      <w:sz w:val="16"/>
                      <w:szCs w:val="16"/>
                    </w:rPr>
                    <w:t>5.36%</w:t>
                  </w:r>
                </w:p>
              </w:tc>
              <w:tc>
                <w:tcPr>
                  <w:tcW w:w="340" w:type="pct"/>
                  <w:vAlign w:val="center"/>
                </w:tcPr>
                <w:p w14:paraId="20A3F1B7" w14:textId="3230E234" w:rsidR="006C7893" w:rsidRPr="007A3929" w:rsidRDefault="007A3929" w:rsidP="00AB6D78">
                  <w:pPr>
                    <w:jc w:val="right"/>
                    <w:rPr>
                      <w:rFonts w:ascii="Calibri" w:hAnsi="Calibri" w:cs="Calibri"/>
                      <w:color w:val="000000"/>
                      <w:sz w:val="16"/>
                      <w:szCs w:val="16"/>
                    </w:rPr>
                  </w:pPr>
                  <w:r w:rsidRPr="007A3929">
                    <w:rPr>
                      <w:rFonts w:ascii="Calibri" w:hAnsi="Calibri" w:cs="Calibri"/>
                      <w:color w:val="000000"/>
                      <w:sz w:val="16"/>
                      <w:szCs w:val="16"/>
                    </w:rPr>
                    <w:t>7.11%</w:t>
                  </w:r>
                </w:p>
              </w:tc>
              <w:tc>
                <w:tcPr>
                  <w:tcW w:w="339" w:type="pct"/>
                  <w:gridSpan w:val="2"/>
                  <w:vAlign w:val="center"/>
                </w:tcPr>
                <w:p w14:paraId="4C7CC0F6" w14:textId="11B36EE5" w:rsidR="006C7893" w:rsidRPr="007A3929" w:rsidRDefault="007A3929" w:rsidP="00AB6D78">
                  <w:pPr>
                    <w:jc w:val="right"/>
                    <w:rPr>
                      <w:rFonts w:ascii="Calibri" w:hAnsi="Calibri" w:cs="Calibri"/>
                      <w:color w:val="000000"/>
                      <w:sz w:val="16"/>
                      <w:szCs w:val="16"/>
                    </w:rPr>
                  </w:pPr>
                  <w:r w:rsidRPr="007A3929">
                    <w:rPr>
                      <w:rFonts w:ascii="Calibri" w:hAnsi="Calibri" w:cs="Calibri"/>
                      <w:color w:val="000000"/>
                      <w:sz w:val="16"/>
                      <w:szCs w:val="16"/>
                    </w:rPr>
                    <w:t>7.28%</w:t>
                  </w:r>
                </w:p>
              </w:tc>
            </w:tr>
          </w:tbl>
          <w:p w14:paraId="3755AFDB" w14:textId="77777777" w:rsidR="00FF689F" w:rsidRDefault="00FF689F">
            <w:pPr>
              <w:rPr>
                <w:rFonts w:ascii="Calibri" w:hAnsi="Calibri" w:cs="Calibri"/>
                <w:sz w:val="18"/>
                <w:szCs w:val="18"/>
              </w:rPr>
            </w:pPr>
          </w:p>
          <w:p w14:paraId="45D89FB6" w14:textId="45E783CF" w:rsidR="003C0585" w:rsidRDefault="008362A0">
            <w:pPr>
              <w:rPr>
                <w:rFonts w:ascii="Calibri" w:hAnsi="Calibri" w:cs="Calibri"/>
                <w:sz w:val="18"/>
                <w:szCs w:val="18"/>
              </w:rPr>
            </w:pPr>
            <w:r>
              <w:rPr>
                <w:rFonts w:ascii="Calibri" w:hAnsi="Calibri" w:cs="Calibri"/>
                <w:sz w:val="18"/>
                <w:szCs w:val="18"/>
              </w:rPr>
              <w:t xml:space="preserve">It can be seen that by end of FY 19, Bandhan was able to establish a good deposit franchise, which completely funded its lending operations at a cost similar to Kotak Mahindra, however the limited track record the sub-ordinate debt came at a high cost of 13-14%. </w:t>
            </w:r>
            <w:r w:rsidR="00BB0D6E">
              <w:rPr>
                <w:rFonts w:ascii="Calibri" w:hAnsi="Calibri" w:cs="Calibri"/>
                <w:sz w:val="18"/>
                <w:szCs w:val="18"/>
              </w:rPr>
              <w:t xml:space="preserve">It is only in FY 20, when Bandhan had to raise bulk deposits to support the assets that were expected to come once </w:t>
            </w:r>
            <w:proofErr w:type="spellStart"/>
            <w:r w:rsidR="00BB0D6E">
              <w:rPr>
                <w:rFonts w:ascii="Calibri" w:hAnsi="Calibri" w:cs="Calibri"/>
                <w:sz w:val="18"/>
                <w:szCs w:val="18"/>
              </w:rPr>
              <w:t>Gruh’s</w:t>
            </w:r>
            <w:proofErr w:type="spellEnd"/>
            <w:r w:rsidR="00BB0D6E">
              <w:rPr>
                <w:rFonts w:ascii="Calibri" w:hAnsi="Calibri" w:cs="Calibri"/>
                <w:sz w:val="18"/>
                <w:szCs w:val="18"/>
              </w:rPr>
              <w:t xml:space="preserve"> business was consolidated into the business, and therefore both the CASA dipped as well as the retail deposits dipped</w:t>
            </w:r>
            <w:r w:rsidR="006C7893">
              <w:rPr>
                <w:rFonts w:ascii="Calibri" w:hAnsi="Calibri" w:cs="Calibri"/>
                <w:sz w:val="18"/>
                <w:szCs w:val="18"/>
              </w:rPr>
              <w:t xml:space="preserve"> as well as increase its borrowings. In order to sustain the </w:t>
            </w:r>
            <w:proofErr w:type="spellStart"/>
            <w:r w:rsidR="006C7893">
              <w:rPr>
                <w:rFonts w:ascii="Calibri" w:hAnsi="Calibri" w:cs="Calibri"/>
                <w:sz w:val="18"/>
                <w:szCs w:val="18"/>
              </w:rPr>
              <w:t>Gruh</w:t>
            </w:r>
            <w:proofErr w:type="spellEnd"/>
            <w:r w:rsidR="006C7893">
              <w:rPr>
                <w:rFonts w:ascii="Calibri" w:hAnsi="Calibri" w:cs="Calibri"/>
                <w:sz w:val="18"/>
                <w:szCs w:val="18"/>
              </w:rPr>
              <w:t xml:space="preserve"> business, Bandhan will have to continue borrowing as well increase long-term liabilities either through long term FD or issuing sub-ordinate debt which would difficult or expensive in the current economic situation. </w:t>
            </w:r>
          </w:p>
          <w:p w14:paraId="3BDE248C" w14:textId="65F08F62" w:rsidR="00BB0D6E" w:rsidRDefault="00BB0D6E">
            <w:pPr>
              <w:rPr>
                <w:rFonts w:ascii="Calibri" w:hAnsi="Calibri" w:cs="Calibri"/>
                <w:sz w:val="18"/>
                <w:szCs w:val="18"/>
              </w:rPr>
            </w:pPr>
          </w:p>
          <w:p w14:paraId="58B99038" w14:textId="77E5EF29" w:rsidR="008362A0" w:rsidRDefault="00DA6551">
            <w:pPr>
              <w:rPr>
                <w:rFonts w:ascii="Calibri" w:hAnsi="Calibri" w:cs="Calibri"/>
                <w:sz w:val="18"/>
                <w:szCs w:val="18"/>
              </w:rPr>
            </w:pPr>
            <w:r>
              <w:rPr>
                <w:rFonts w:ascii="Calibri" w:hAnsi="Calibri" w:cs="Calibri"/>
                <w:sz w:val="18"/>
                <w:szCs w:val="18"/>
              </w:rPr>
              <w:t xml:space="preserve">Bandhan also took a call to not mix its deposit business from its assets business and the MFI customer contribute only 6% of its overall deposits. </w:t>
            </w:r>
          </w:p>
          <w:p w14:paraId="5835E03A" w14:textId="0E3B5857" w:rsidR="00BB0D6E" w:rsidRDefault="00DA6551">
            <w:pPr>
              <w:rPr>
                <w:rFonts w:ascii="Calibri" w:hAnsi="Calibri" w:cs="Calibri"/>
                <w:sz w:val="18"/>
                <w:szCs w:val="18"/>
              </w:rPr>
            </w:pPr>
            <w:r w:rsidRPr="00E54BBA">
              <w:rPr>
                <w:rFonts w:ascii="Calibri" w:hAnsi="Calibri" w:cs="Calibri"/>
                <w:sz w:val="18"/>
                <w:szCs w:val="18"/>
              </w:rPr>
              <w:t>“</w:t>
            </w:r>
            <w:r w:rsidRPr="00DA6551">
              <w:rPr>
                <w:rFonts w:ascii="Calibri" w:hAnsi="Calibri" w:cs="Calibri"/>
                <w:i/>
                <w:iCs/>
                <w:sz w:val="18"/>
                <w:szCs w:val="18"/>
              </w:rPr>
              <w:t xml:space="preserve">What has happened there, we are principally from beginning decided on that this is the credit, this is focused only the credit not the deposit. The bank branch deposit has not that much credit because if I give the focus target of the deposit, this people will like to change their mind and my credit quality will come down, so they are focused on the credit and not the deposit. Whatever the habit they have weekly giving of Rs. 10 or Rs. 20 or Rs. 50 above their </w:t>
            </w:r>
            <w:proofErr w:type="spellStart"/>
            <w:r w:rsidRPr="00DA6551">
              <w:rPr>
                <w:rFonts w:ascii="Calibri" w:hAnsi="Calibri" w:cs="Calibri"/>
                <w:i/>
                <w:iCs/>
                <w:sz w:val="18"/>
                <w:szCs w:val="18"/>
              </w:rPr>
              <w:t>installment</w:t>
            </w:r>
            <w:proofErr w:type="spellEnd"/>
            <w:r w:rsidRPr="00DA6551">
              <w:rPr>
                <w:rFonts w:ascii="Calibri" w:hAnsi="Calibri" w:cs="Calibri"/>
                <w:i/>
                <w:iCs/>
                <w:sz w:val="18"/>
                <w:szCs w:val="18"/>
              </w:rPr>
              <w:t xml:space="preserve"> that will come as a balance of the deposit, so for that reason it is there, no target we have given. Otherwise, sometimes they will be disbursed the loan and put in the account and not given the chance to withdraw then the deposit will come high, so we are very careful about that point so that we are happy this 7% or 8% of the total deposit, even 10% will come maximum.”</w:t>
            </w:r>
          </w:p>
          <w:p w14:paraId="2192FF60" w14:textId="15B8A952" w:rsidR="00DA6551" w:rsidRDefault="00DA6551">
            <w:pPr>
              <w:rPr>
                <w:rFonts w:ascii="Calibri" w:hAnsi="Calibri" w:cs="Calibri"/>
                <w:sz w:val="18"/>
                <w:szCs w:val="18"/>
              </w:rPr>
            </w:pPr>
          </w:p>
          <w:p w14:paraId="68446C9A" w14:textId="5824C764" w:rsidR="00DA6551" w:rsidRDefault="00DA6551">
            <w:pPr>
              <w:rPr>
                <w:rFonts w:ascii="Calibri" w:hAnsi="Calibri" w:cs="Calibri"/>
                <w:sz w:val="18"/>
                <w:szCs w:val="18"/>
              </w:rPr>
            </w:pPr>
            <w:r>
              <w:rPr>
                <w:rFonts w:ascii="Calibri" w:hAnsi="Calibri" w:cs="Calibri"/>
                <w:sz w:val="18"/>
                <w:szCs w:val="18"/>
              </w:rPr>
              <w:t>The other advantage that this strategy provides that in case of any adverse situation, bad asset quality will not spill into its liability side of balance sheet.</w:t>
            </w:r>
          </w:p>
          <w:p w14:paraId="16023D1E" w14:textId="6EEF700D" w:rsidR="00DA6551" w:rsidRDefault="00DA6551">
            <w:pPr>
              <w:rPr>
                <w:rFonts w:ascii="Calibri" w:hAnsi="Calibri" w:cs="Calibri"/>
                <w:sz w:val="18"/>
                <w:szCs w:val="18"/>
              </w:rPr>
            </w:pPr>
          </w:p>
          <w:p w14:paraId="6B8F9FE9" w14:textId="77777777" w:rsidR="005B4C71" w:rsidRDefault="00DA6551" w:rsidP="002A443F">
            <w:pPr>
              <w:rPr>
                <w:rFonts w:ascii="Calibri" w:hAnsi="Calibri" w:cs="Calibri"/>
                <w:sz w:val="18"/>
                <w:szCs w:val="18"/>
              </w:rPr>
            </w:pPr>
            <w:r>
              <w:rPr>
                <w:rFonts w:ascii="Calibri" w:hAnsi="Calibri" w:cs="Calibri"/>
                <w:sz w:val="18"/>
                <w:szCs w:val="18"/>
              </w:rPr>
              <w:t xml:space="preserve">However, from the management commentary it is not clear/understood that if the CASA account has any driver or transacting nature kind of benefits, which would make customers shift to </w:t>
            </w:r>
            <w:r w:rsidR="002A443F">
              <w:rPr>
                <w:rFonts w:ascii="Calibri" w:hAnsi="Calibri" w:cs="Calibri"/>
                <w:sz w:val="18"/>
                <w:szCs w:val="18"/>
              </w:rPr>
              <w:t>making Bandhan as their primary banking account</w:t>
            </w:r>
            <w:r w:rsidR="00AB6D78">
              <w:rPr>
                <w:rFonts w:ascii="Calibri" w:hAnsi="Calibri" w:cs="Calibri"/>
                <w:sz w:val="18"/>
                <w:szCs w:val="18"/>
              </w:rPr>
              <w:t>, except a higher interest rates (Bandhan offers 6% interest rate for balances above 1 Lakh)</w:t>
            </w:r>
            <w:r w:rsidR="00831E86">
              <w:rPr>
                <w:rFonts w:ascii="Calibri" w:hAnsi="Calibri" w:cs="Calibri"/>
                <w:sz w:val="18"/>
                <w:szCs w:val="18"/>
              </w:rPr>
              <w:t>. Also there is no clarity on what is the profile of the customer that is depositing balances in Bandhan, therefore sustainability or it or any malpractice can’t be commented upon.</w:t>
            </w:r>
          </w:p>
          <w:p w14:paraId="30AFA6AC" w14:textId="77777777" w:rsidR="00F94CFD" w:rsidRDefault="00F94CFD" w:rsidP="002A443F">
            <w:pPr>
              <w:rPr>
                <w:rFonts w:ascii="Calibri" w:hAnsi="Calibri" w:cs="Calibri"/>
                <w:sz w:val="18"/>
                <w:szCs w:val="18"/>
              </w:rPr>
            </w:pPr>
          </w:p>
          <w:tbl>
            <w:tblPr>
              <w:tblStyle w:val="TableGrid"/>
              <w:tblW w:w="0" w:type="auto"/>
              <w:tblLayout w:type="fixed"/>
              <w:tblLook w:val="04A0" w:firstRow="1" w:lastRow="0" w:firstColumn="1" w:lastColumn="0" w:noHBand="0" w:noVBand="1"/>
            </w:tblPr>
            <w:tblGrid>
              <w:gridCol w:w="1187"/>
              <w:gridCol w:w="1124"/>
              <w:gridCol w:w="1110"/>
              <w:gridCol w:w="1098"/>
              <w:gridCol w:w="1001"/>
              <w:gridCol w:w="1088"/>
              <w:gridCol w:w="1088"/>
              <w:gridCol w:w="1088"/>
            </w:tblGrid>
            <w:tr w:rsidR="00F94CFD" w14:paraId="7E63559C" w14:textId="77777777" w:rsidTr="002A1BD3">
              <w:tc>
                <w:tcPr>
                  <w:tcW w:w="1187" w:type="dxa"/>
                </w:tcPr>
                <w:p w14:paraId="54698AC9" w14:textId="77777777" w:rsidR="00F94CFD" w:rsidRDefault="00F94CFD" w:rsidP="00F94CFD">
                  <w:pPr>
                    <w:rPr>
                      <w:rFonts w:ascii="Calibri" w:hAnsi="Calibri" w:cs="Calibri"/>
                      <w:sz w:val="18"/>
                      <w:szCs w:val="18"/>
                    </w:rPr>
                  </w:pPr>
                </w:p>
              </w:tc>
              <w:tc>
                <w:tcPr>
                  <w:tcW w:w="2234" w:type="dxa"/>
                  <w:gridSpan w:val="2"/>
                </w:tcPr>
                <w:p w14:paraId="6FFE12EA" w14:textId="77777777" w:rsidR="00F94CFD" w:rsidRDefault="00F94CFD" w:rsidP="00F94CFD">
                  <w:pPr>
                    <w:rPr>
                      <w:rFonts w:ascii="Calibri" w:hAnsi="Calibri" w:cs="Calibri"/>
                      <w:sz w:val="18"/>
                      <w:szCs w:val="18"/>
                    </w:rPr>
                  </w:pPr>
                  <w:r>
                    <w:rPr>
                      <w:rFonts w:ascii="Calibri" w:hAnsi="Calibri" w:cs="Calibri"/>
                      <w:sz w:val="18"/>
                      <w:szCs w:val="18"/>
                    </w:rPr>
                    <w:t>Bandhan Bank</w:t>
                  </w:r>
                </w:p>
              </w:tc>
              <w:tc>
                <w:tcPr>
                  <w:tcW w:w="1098" w:type="dxa"/>
                </w:tcPr>
                <w:p w14:paraId="0128894E" w14:textId="77777777" w:rsidR="00F94CFD" w:rsidRPr="002A1BD3" w:rsidRDefault="00F94CFD" w:rsidP="00F94CFD">
                  <w:pPr>
                    <w:rPr>
                      <w:rFonts w:ascii="Calibri" w:hAnsi="Calibri" w:cs="Calibri"/>
                      <w:color w:val="000000" w:themeColor="text1"/>
                      <w:sz w:val="18"/>
                      <w:szCs w:val="18"/>
                    </w:rPr>
                  </w:pPr>
                  <w:r w:rsidRPr="002A1BD3">
                    <w:rPr>
                      <w:rFonts w:ascii="Calibri" w:hAnsi="Calibri" w:cs="Calibri"/>
                      <w:color w:val="000000" w:themeColor="text1"/>
                      <w:sz w:val="18"/>
                      <w:szCs w:val="18"/>
                    </w:rPr>
                    <w:t>HDFC Bank</w:t>
                  </w:r>
                </w:p>
              </w:tc>
              <w:tc>
                <w:tcPr>
                  <w:tcW w:w="1001" w:type="dxa"/>
                </w:tcPr>
                <w:p w14:paraId="0B283734" w14:textId="77777777" w:rsidR="00F94CFD" w:rsidRPr="002A1BD3" w:rsidRDefault="00F94CFD" w:rsidP="00F94CFD">
                  <w:pPr>
                    <w:rPr>
                      <w:rFonts w:ascii="Calibri" w:hAnsi="Calibri" w:cs="Calibri"/>
                      <w:color w:val="000000" w:themeColor="text1"/>
                      <w:sz w:val="18"/>
                      <w:szCs w:val="18"/>
                    </w:rPr>
                  </w:pPr>
                  <w:r w:rsidRPr="002A1BD3">
                    <w:rPr>
                      <w:rFonts w:ascii="Calibri" w:hAnsi="Calibri" w:cs="Calibri"/>
                      <w:color w:val="000000" w:themeColor="text1"/>
                      <w:sz w:val="18"/>
                      <w:szCs w:val="18"/>
                    </w:rPr>
                    <w:t>Kotak</w:t>
                  </w:r>
                </w:p>
              </w:tc>
              <w:tc>
                <w:tcPr>
                  <w:tcW w:w="1088" w:type="dxa"/>
                </w:tcPr>
                <w:p w14:paraId="20DA6C68" w14:textId="77777777" w:rsidR="00F94CFD" w:rsidRPr="002A1BD3" w:rsidRDefault="00F94CFD" w:rsidP="00F94CFD">
                  <w:pPr>
                    <w:rPr>
                      <w:rFonts w:ascii="Calibri" w:hAnsi="Calibri" w:cs="Calibri"/>
                      <w:color w:val="000000" w:themeColor="text1"/>
                      <w:sz w:val="18"/>
                      <w:szCs w:val="18"/>
                    </w:rPr>
                  </w:pPr>
                  <w:r w:rsidRPr="002A1BD3">
                    <w:rPr>
                      <w:rFonts w:ascii="Calibri" w:hAnsi="Calibri" w:cs="Calibri"/>
                      <w:color w:val="000000" w:themeColor="text1"/>
                      <w:sz w:val="18"/>
                      <w:szCs w:val="18"/>
                    </w:rPr>
                    <w:t>ICICI Bank</w:t>
                  </w:r>
                </w:p>
              </w:tc>
              <w:tc>
                <w:tcPr>
                  <w:tcW w:w="1088" w:type="dxa"/>
                </w:tcPr>
                <w:p w14:paraId="767D9EB1" w14:textId="77777777" w:rsidR="00F94CFD" w:rsidRPr="002A1BD3" w:rsidRDefault="00F94CFD" w:rsidP="00F94CFD">
                  <w:pPr>
                    <w:rPr>
                      <w:rFonts w:ascii="Calibri" w:hAnsi="Calibri" w:cs="Calibri"/>
                      <w:color w:val="000000" w:themeColor="text1"/>
                      <w:sz w:val="18"/>
                      <w:szCs w:val="18"/>
                    </w:rPr>
                  </w:pPr>
                  <w:r w:rsidRPr="002A1BD3">
                    <w:rPr>
                      <w:rFonts w:ascii="Calibri" w:hAnsi="Calibri" w:cs="Calibri"/>
                      <w:color w:val="000000" w:themeColor="text1"/>
                      <w:sz w:val="18"/>
                      <w:szCs w:val="18"/>
                    </w:rPr>
                    <w:t>Axis Bank</w:t>
                  </w:r>
                </w:p>
              </w:tc>
              <w:tc>
                <w:tcPr>
                  <w:tcW w:w="1088" w:type="dxa"/>
                </w:tcPr>
                <w:p w14:paraId="4C3DEABE" w14:textId="77777777" w:rsidR="00F94CFD" w:rsidRPr="002A1BD3" w:rsidRDefault="00F94CFD" w:rsidP="00F94CFD">
                  <w:pPr>
                    <w:rPr>
                      <w:rFonts w:ascii="Calibri" w:hAnsi="Calibri" w:cs="Calibri"/>
                      <w:color w:val="000000" w:themeColor="text1"/>
                      <w:sz w:val="18"/>
                      <w:szCs w:val="18"/>
                    </w:rPr>
                  </w:pPr>
                  <w:r w:rsidRPr="002A1BD3">
                    <w:rPr>
                      <w:rFonts w:ascii="Calibri" w:hAnsi="Calibri" w:cs="Calibri"/>
                      <w:color w:val="000000" w:themeColor="text1"/>
                      <w:sz w:val="18"/>
                      <w:szCs w:val="18"/>
                    </w:rPr>
                    <w:t>SBI Bank</w:t>
                  </w:r>
                </w:p>
              </w:tc>
            </w:tr>
            <w:tr w:rsidR="00F94CFD" w14:paraId="341D633B" w14:textId="77777777" w:rsidTr="002A1BD3">
              <w:tc>
                <w:tcPr>
                  <w:tcW w:w="1187" w:type="dxa"/>
                </w:tcPr>
                <w:p w14:paraId="43D832AA" w14:textId="77777777" w:rsidR="00F94CFD" w:rsidRDefault="00F94CFD" w:rsidP="00F94CFD">
                  <w:pPr>
                    <w:rPr>
                      <w:rFonts w:ascii="Calibri" w:hAnsi="Calibri" w:cs="Calibri"/>
                      <w:sz w:val="18"/>
                      <w:szCs w:val="18"/>
                    </w:rPr>
                  </w:pPr>
                </w:p>
              </w:tc>
              <w:tc>
                <w:tcPr>
                  <w:tcW w:w="1124" w:type="dxa"/>
                </w:tcPr>
                <w:p w14:paraId="581C7A4D" w14:textId="77777777" w:rsidR="00F94CFD" w:rsidRDefault="00F94CFD" w:rsidP="00F94CFD">
                  <w:pPr>
                    <w:rPr>
                      <w:rFonts w:ascii="Calibri" w:hAnsi="Calibri" w:cs="Calibri"/>
                      <w:sz w:val="18"/>
                      <w:szCs w:val="18"/>
                    </w:rPr>
                  </w:pPr>
                  <w:r>
                    <w:rPr>
                      <w:rFonts w:ascii="Calibri" w:hAnsi="Calibri" w:cs="Calibri"/>
                      <w:sz w:val="18"/>
                      <w:szCs w:val="18"/>
                    </w:rPr>
                    <w:t>FY 19</w:t>
                  </w:r>
                </w:p>
              </w:tc>
              <w:tc>
                <w:tcPr>
                  <w:tcW w:w="1110" w:type="dxa"/>
                </w:tcPr>
                <w:p w14:paraId="578CADF1" w14:textId="77777777" w:rsidR="00F94CFD" w:rsidRDefault="00F94CFD" w:rsidP="00F94CFD">
                  <w:pPr>
                    <w:rPr>
                      <w:rFonts w:ascii="Calibri" w:hAnsi="Calibri" w:cs="Calibri"/>
                      <w:sz w:val="18"/>
                      <w:szCs w:val="18"/>
                    </w:rPr>
                  </w:pPr>
                  <w:r>
                    <w:rPr>
                      <w:rFonts w:ascii="Calibri" w:hAnsi="Calibri" w:cs="Calibri"/>
                      <w:sz w:val="18"/>
                      <w:szCs w:val="18"/>
                    </w:rPr>
                    <w:t>FY 18</w:t>
                  </w:r>
                </w:p>
              </w:tc>
              <w:tc>
                <w:tcPr>
                  <w:tcW w:w="1098" w:type="dxa"/>
                </w:tcPr>
                <w:p w14:paraId="4AF9EBD0" w14:textId="77777777" w:rsidR="00F94CFD" w:rsidRDefault="00F94CFD" w:rsidP="00F94CFD">
                  <w:pPr>
                    <w:rPr>
                      <w:rFonts w:ascii="Calibri" w:hAnsi="Calibri" w:cs="Calibri"/>
                      <w:sz w:val="18"/>
                      <w:szCs w:val="18"/>
                    </w:rPr>
                  </w:pPr>
                </w:p>
              </w:tc>
              <w:tc>
                <w:tcPr>
                  <w:tcW w:w="1001" w:type="dxa"/>
                </w:tcPr>
                <w:p w14:paraId="70D86EAA" w14:textId="77777777" w:rsidR="00F94CFD" w:rsidRDefault="00F94CFD" w:rsidP="00F94CFD">
                  <w:pPr>
                    <w:rPr>
                      <w:rFonts w:ascii="Calibri" w:hAnsi="Calibri" w:cs="Calibri"/>
                      <w:sz w:val="18"/>
                      <w:szCs w:val="18"/>
                    </w:rPr>
                  </w:pPr>
                </w:p>
              </w:tc>
              <w:tc>
                <w:tcPr>
                  <w:tcW w:w="1088" w:type="dxa"/>
                </w:tcPr>
                <w:p w14:paraId="3A1A635F" w14:textId="77777777" w:rsidR="00F94CFD" w:rsidRDefault="00F94CFD" w:rsidP="00F94CFD">
                  <w:pPr>
                    <w:rPr>
                      <w:rFonts w:ascii="Calibri" w:hAnsi="Calibri" w:cs="Calibri"/>
                      <w:sz w:val="18"/>
                      <w:szCs w:val="18"/>
                    </w:rPr>
                  </w:pPr>
                </w:p>
              </w:tc>
              <w:tc>
                <w:tcPr>
                  <w:tcW w:w="1088" w:type="dxa"/>
                </w:tcPr>
                <w:p w14:paraId="216317D8" w14:textId="77777777" w:rsidR="00F94CFD" w:rsidRDefault="00F94CFD" w:rsidP="00F94CFD">
                  <w:pPr>
                    <w:rPr>
                      <w:rFonts w:ascii="Calibri" w:hAnsi="Calibri" w:cs="Calibri"/>
                      <w:sz w:val="18"/>
                      <w:szCs w:val="18"/>
                    </w:rPr>
                  </w:pPr>
                </w:p>
              </w:tc>
              <w:tc>
                <w:tcPr>
                  <w:tcW w:w="1088" w:type="dxa"/>
                </w:tcPr>
                <w:p w14:paraId="71967542" w14:textId="77777777" w:rsidR="00F94CFD" w:rsidRDefault="00F94CFD" w:rsidP="00F94CFD">
                  <w:pPr>
                    <w:rPr>
                      <w:rFonts w:ascii="Calibri" w:hAnsi="Calibri" w:cs="Calibri"/>
                      <w:sz w:val="18"/>
                      <w:szCs w:val="18"/>
                    </w:rPr>
                  </w:pPr>
                </w:p>
              </w:tc>
            </w:tr>
            <w:tr w:rsidR="00F94CFD" w14:paraId="0F51DC51" w14:textId="77777777" w:rsidTr="002A1BD3">
              <w:tc>
                <w:tcPr>
                  <w:tcW w:w="1187" w:type="dxa"/>
                </w:tcPr>
                <w:p w14:paraId="6674AAD1" w14:textId="60BE48BC" w:rsidR="00F94CFD" w:rsidRDefault="00F94CFD" w:rsidP="00F94CFD">
                  <w:pPr>
                    <w:rPr>
                      <w:rFonts w:ascii="Calibri" w:hAnsi="Calibri" w:cs="Calibri"/>
                      <w:sz w:val="18"/>
                      <w:szCs w:val="18"/>
                    </w:rPr>
                  </w:pPr>
                  <w:r>
                    <w:rPr>
                      <w:rFonts w:ascii="Calibri" w:hAnsi="Calibri" w:cs="Calibri"/>
                      <w:sz w:val="18"/>
                      <w:szCs w:val="18"/>
                    </w:rPr>
                    <w:t>% of advances to top 20 depositors</w:t>
                  </w:r>
                </w:p>
              </w:tc>
              <w:tc>
                <w:tcPr>
                  <w:tcW w:w="1124" w:type="dxa"/>
                </w:tcPr>
                <w:p w14:paraId="24CA12B5" w14:textId="51E01C18" w:rsidR="00F94CFD" w:rsidRDefault="00F94CFD" w:rsidP="00F94CFD">
                  <w:pPr>
                    <w:rPr>
                      <w:rFonts w:ascii="Calibri" w:hAnsi="Calibri" w:cs="Calibri"/>
                      <w:sz w:val="18"/>
                      <w:szCs w:val="18"/>
                    </w:rPr>
                  </w:pPr>
                </w:p>
              </w:tc>
              <w:tc>
                <w:tcPr>
                  <w:tcW w:w="1110" w:type="dxa"/>
                </w:tcPr>
                <w:p w14:paraId="773C6A1D" w14:textId="5D48EE05" w:rsidR="00F94CFD" w:rsidRDefault="00F94CFD" w:rsidP="00F94CFD">
                  <w:pPr>
                    <w:rPr>
                      <w:rFonts w:ascii="Calibri" w:hAnsi="Calibri" w:cs="Calibri"/>
                      <w:sz w:val="18"/>
                      <w:szCs w:val="18"/>
                    </w:rPr>
                  </w:pPr>
                </w:p>
              </w:tc>
              <w:tc>
                <w:tcPr>
                  <w:tcW w:w="1098" w:type="dxa"/>
                </w:tcPr>
                <w:p w14:paraId="63BFDBDC" w14:textId="073F79ED" w:rsidR="00F94CFD" w:rsidRDefault="002A1BD3" w:rsidP="00F94CFD">
                  <w:pPr>
                    <w:rPr>
                      <w:rFonts w:ascii="Calibri" w:hAnsi="Calibri" w:cs="Calibri"/>
                      <w:sz w:val="18"/>
                      <w:szCs w:val="18"/>
                    </w:rPr>
                  </w:pPr>
                  <w:r>
                    <w:rPr>
                      <w:rFonts w:ascii="Calibri" w:hAnsi="Calibri" w:cs="Calibri"/>
                      <w:sz w:val="18"/>
                      <w:szCs w:val="18"/>
                    </w:rPr>
                    <w:t>6.1%</w:t>
                  </w:r>
                </w:p>
              </w:tc>
              <w:tc>
                <w:tcPr>
                  <w:tcW w:w="1001" w:type="dxa"/>
                </w:tcPr>
                <w:p w14:paraId="5262748B" w14:textId="2D66D6BD" w:rsidR="00F94CFD" w:rsidRDefault="00F94CFD" w:rsidP="00F94CFD">
                  <w:pPr>
                    <w:rPr>
                      <w:rFonts w:ascii="Calibri" w:hAnsi="Calibri" w:cs="Calibri"/>
                      <w:sz w:val="18"/>
                      <w:szCs w:val="18"/>
                    </w:rPr>
                  </w:pPr>
                  <w:r>
                    <w:rPr>
                      <w:rFonts w:ascii="Calibri" w:hAnsi="Calibri" w:cs="Calibri"/>
                      <w:sz w:val="18"/>
                      <w:szCs w:val="18"/>
                    </w:rPr>
                    <w:t>12.24%</w:t>
                  </w:r>
                </w:p>
              </w:tc>
              <w:tc>
                <w:tcPr>
                  <w:tcW w:w="1088" w:type="dxa"/>
                </w:tcPr>
                <w:p w14:paraId="261DC85F" w14:textId="77777777" w:rsidR="00F94CFD" w:rsidRDefault="00F94CFD" w:rsidP="00F94CFD">
                  <w:pPr>
                    <w:rPr>
                      <w:rFonts w:ascii="Calibri" w:hAnsi="Calibri" w:cs="Calibri"/>
                      <w:sz w:val="18"/>
                      <w:szCs w:val="18"/>
                    </w:rPr>
                  </w:pPr>
                </w:p>
              </w:tc>
              <w:tc>
                <w:tcPr>
                  <w:tcW w:w="1088" w:type="dxa"/>
                </w:tcPr>
                <w:p w14:paraId="5F9CB01D" w14:textId="0C9C21AB" w:rsidR="00F94CFD" w:rsidRDefault="00F94CFD" w:rsidP="00F94CFD">
                  <w:pPr>
                    <w:rPr>
                      <w:rFonts w:ascii="Calibri" w:hAnsi="Calibri" w:cs="Calibri"/>
                      <w:sz w:val="18"/>
                      <w:szCs w:val="18"/>
                    </w:rPr>
                  </w:pPr>
                  <w:r>
                    <w:rPr>
                      <w:rFonts w:ascii="Calibri" w:hAnsi="Calibri" w:cs="Calibri"/>
                      <w:sz w:val="18"/>
                      <w:szCs w:val="18"/>
                    </w:rPr>
                    <w:t>11.83%</w:t>
                  </w:r>
                </w:p>
              </w:tc>
              <w:tc>
                <w:tcPr>
                  <w:tcW w:w="1088" w:type="dxa"/>
                </w:tcPr>
                <w:p w14:paraId="191D2CF1" w14:textId="32519844" w:rsidR="00F94CFD" w:rsidRDefault="002A1BD3" w:rsidP="00F94CFD">
                  <w:pPr>
                    <w:rPr>
                      <w:rFonts w:ascii="Calibri" w:hAnsi="Calibri" w:cs="Calibri"/>
                      <w:sz w:val="18"/>
                      <w:szCs w:val="18"/>
                    </w:rPr>
                  </w:pPr>
                  <w:r>
                    <w:rPr>
                      <w:rFonts w:ascii="Calibri" w:hAnsi="Calibri" w:cs="Calibri"/>
                      <w:sz w:val="18"/>
                      <w:szCs w:val="18"/>
                    </w:rPr>
                    <w:t>3.11%</w:t>
                  </w:r>
                </w:p>
              </w:tc>
            </w:tr>
          </w:tbl>
          <w:p w14:paraId="74F6FC38" w14:textId="77777777" w:rsidR="00F94CFD" w:rsidRDefault="00F94CFD" w:rsidP="002A443F">
            <w:pPr>
              <w:rPr>
                <w:rFonts w:ascii="Calibri" w:hAnsi="Calibri" w:cs="Calibri"/>
                <w:sz w:val="18"/>
                <w:szCs w:val="18"/>
              </w:rPr>
            </w:pPr>
          </w:p>
          <w:p w14:paraId="4EA61467" w14:textId="77777777" w:rsidR="00F94CFD" w:rsidRDefault="00F94CFD" w:rsidP="002A443F">
            <w:pPr>
              <w:rPr>
                <w:rFonts w:ascii="Calibri" w:hAnsi="Calibri" w:cs="Calibri"/>
                <w:sz w:val="18"/>
                <w:szCs w:val="18"/>
              </w:rPr>
            </w:pPr>
          </w:p>
          <w:p w14:paraId="3F1ADDAA" w14:textId="4236E2C2" w:rsidR="00F94CFD" w:rsidRPr="00E54BBA" w:rsidRDefault="00F94CFD" w:rsidP="002A443F">
            <w:pPr>
              <w:rPr>
                <w:rFonts w:ascii="Calibri" w:hAnsi="Calibri" w:cs="Calibri"/>
                <w:sz w:val="18"/>
                <w:szCs w:val="18"/>
              </w:rPr>
            </w:pPr>
          </w:p>
        </w:tc>
      </w:tr>
      <w:tr w:rsidR="00E67F25" w:rsidRPr="00E54BBA" w14:paraId="7B43B576" w14:textId="77777777" w:rsidTr="002A1BD3">
        <w:tc>
          <w:tcPr>
            <w:tcW w:w="9010" w:type="dxa"/>
          </w:tcPr>
          <w:p w14:paraId="161F3A48" w14:textId="20757854" w:rsidR="00E67F25" w:rsidRDefault="00E67F25">
            <w:pPr>
              <w:rPr>
                <w:rFonts w:ascii="Calibri" w:hAnsi="Calibri" w:cs="Calibri"/>
                <w:b/>
                <w:bCs/>
                <w:sz w:val="18"/>
                <w:szCs w:val="18"/>
              </w:rPr>
            </w:pPr>
            <w:r w:rsidRPr="00E54BBA">
              <w:rPr>
                <w:rFonts w:ascii="Calibri" w:hAnsi="Calibri" w:cs="Calibri"/>
                <w:b/>
                <w:bCs/>
                <w:sz w:val="18"/>
                <w:szCs w:val="18"/>
                <w:highlight w:val="yellow"/>
              </w:rPr>
              <w:lastRenderedPageBreak/>
              <w:t xml:space="preserve">Balance Sheet </w:t>
            </w:r>
            <w:r w:rsidR="007B3E63">
              <w:rPr>
                <w:rFonts w:ascii="Calibri" w:hAnsi="Calibri" w:cs="Calibri"/>
                <w:b/>
                <w:bCs/>
                <w:sz w:val="18"/>
                <w:szCs w:val="18"/>
                <w:highlight w:val="yellow"/>
              </w:rPr>
              <w:t>–</w:t>
            </w:r>
            <w:r w:rsidRPr="00E54BBA">
              <w:rPr>
                <w:rFonts w:ascii="Calibri" w:hAnsi="Calibri" w:cs="Calibri"/>
                <w:b/>
                <w:bCs/>
                <w:sz w:val="18"/>
                <w:szCs w:val="18"/>
                <w:highlight w:val="yellow"/>
              </w:rPr>
              <w:t xml:space="preserve"> Assets</w:t>
            </w:r>
          </w:p>
          <w:p w14:paraId="3E1F5AE5" w14:textId="32D17FAD" w:rsidR="007B3E63" w:rsidRPr="00D244C4" w:rsidRDefault="007B3E63" w:rsidP="007B3E63">
            <w:pPr>
              <w:rPr>
                <w:rFonts w:ascii="Calibri" w:hAnsi="Calibri" w:cs="Calibri"/>
                <w:sz w:val="18"/>
                <w:szCs w:val="18"/>
              </w:rPr>
            </w:pPr>
            <w:r w:rsidRPr="007B3E63">
              <w:rPr>
                <w:rFonts w:ascii="Calibri" w:hAnsi="Calibri" w:cs="Calibri"/>
                <w:sz w:val="18"/>
                <w:szCs w:val="18"/>
              </w:rPr>
              <w:t xml:space="preserve">Nature of loans: </w:t>
            </w:r>
            <w:r w:rsidRPr="00E54BBA">
              <w:rPr>
                <w:rFonts w:ascii="Calibri" w:hAnsi="Calibri" w:cs="Calibri"/>
                <w:sz w:val="18"/>
                <w:szCs w:val="18"/>
              </w:rPr>
              <w:sym w:font="Wingdings" w:char="F0FE"/>
            </w:r>
            <w:r w:rsidRPr="00E54BBA">
              <w:rPr>
                <w:rFonts w:ascii="Calibri" w:hAnsi="Calibri" w:cs="Calibri"/>
                <w:sz w:val="18"/>
                <w:szCs w:val="18"/>
              </w:rPr>
              <w:t xml:space="preserve"> </w:t>
            </w:r>
            <w:r w:rsidRPr="007B3E63">
              <w:rPr>
                <w:rFonts w:ascii="Calibri" w:hAnsi="Calibri" w:cs="Calibri"/>
                <w:sz w:val="18"/>
                <w:szCs w:val="18"/>
              </w:rPr>
              <w:t>Unsecured</w:t>
            </w:r>
            <w:r>
              <w:rPr>
                <w:rFonts w:ascii="Calibri" w:hAnsi="Calibri" w:cs="Calibri"/>
                <w:sz w:val="18"/>
                <w:szCs w:val="18"/>
              </w:rPr>
              <w:t xml:space="preserve"> (&gt;60%) </w:t>
            </w:r>
            <w:r w:rsidRPr="00E54BBA">
              <w:rPr>
                <w:rFonts w:ascii="Calibri" w:hAnsi="Calibri" w:cs="Calibri"/>
                <w:sz w:val="18"/>
                <w:szCs w:val="18"/>
              </w:rPr>
              <w:sym w:font="Wingdings" w:char="F0A8"/>
            </w:r>
            <w:r>
              <w:rPr>
                <w:rFonts w:ascii="Calibri" w:hAnsi="Calibri" w:cs="Calibri"/>
                <w:sz w:val="18"/>
                <w:szCs w:val="18"/>
              </w:rPr>
              <w:t xml:space="preserve"> </w:t>
            </w:r>
            <w:r w:rsidRPr="007B3E63">
              <w:rPr>
                <w:rFonts w:ascii="Calibri" w:hAnsi="Calibri" w:cs="Calibri"/>
                <w:sz w:val="18"/>
                <w:szCs w:val="18"/>
              </w:rPr>
              <w:t>Secured</w:t>
            </w:r>
          </w:p>
          <w:p w14:paraId="776CB2D2" w14:textId="77777777" w:rsidR="007B3E63" w:rsidRDefault="007B3E63">
            <w:pPr>
              <w:rPr>
                <w:rFonts w:ascii="Calibri" w:hAnsi="Calibri" w:cs="Calibri"/>
                <w:sz w:val="18"/>
                <w:szCs w:val="18"/>
              </w:rPr>
            </w:pPr>
            <w:r>
              <w:rPr>
                <w:rFonts w:ascii="Calibri" w:hAnsi="Calibri" w:cs="Calibri"/>
                <w:sz w:val="18"/>
                <w:szCs w:val="18"/>
              </w:rPr>
              <w:t xml:space="preserve">Nature of customers: </w:t>
            </w:r>
            <w:r w:rsidRPr="00E54BBA">
              <w:rPr>
                <w:rFonts w:ascii="Calibri" w:hAnsi="Calibri" w:cs="Calibri"/>
                <w:sz w:val="18"/>
                <w:szCs w:val="18"/>
              </w:rPr>
              <w:sym w:font="Wingdings" w:char="F0FE"/>
            </w:r>
            <w:r w:rsidRPr="00E54BBA">
              <w:rPr>
                <w:rFonts w:ascii="Calibri" w:hAnsi="Calibri" w:cs="Calibri"/>
                <w:sz w:val="18"/>
                <w:szCs w:val="18"/>
              </w:rPr>
              <w:t xml:space="preserve"> </w:t>
            </w:r>
            <w:r>
              <w:rPr>
                <w:rFonts w:ascii="Calibri" w:hAnsi="Calibri" w:cs="Calibri"/>
                <w:sz w:val="18"/>
                <w:szCs w:val="18"/>
              </w:rPr>
              <w:t xml:space="preserve">Retail (&gt;90%) </w:t>
            </w:r>
            <w:r w:rsidRPr="00E54BBA">
              <w:rPr>
                <w:rFonts w:ascii="Calibri" w:hAnsi="Calibri" w:cs="Calibri"/>
                <w:sz w:val="18"/>
                <w:szCs w:val="18"/>
              </w:rPr>
              <w:sym w:font="Wingdings" w:char="F0A8"/>
            </w:r>
            <w:r>
              <w:rPr>
                <w:rFonts w:ascii="Calibri" w:hAnsi="Calibri" w:cs="Calibri"/>
                <w:sz w:val="18"/>
                <w:szCs w:val="18"/>
              </w:rPr>
              <w:t xml:space="preserve"> MSME </w:t>
            </w:r>
            <w:r w:rsidRPr="00E54BBA">
              <w:rPr>
                <w:rFonts w:ascii="Calibri" w:hAnsi="Calibri" w:cs="Calibri"/>
                <w:sz w:val="18"/>
                <w:szCs w:val="18"/>
              </w:rPr>
              <w:sym w:font="Wingdings" w:char="F0A8"/>
            </w:r>
            <w:r>
              <w:rPr>
                <w:rFonts w:ascii="Calibri" w:hAnsi="Calibri" w:cs="Calibri"/>
                <w:sz w:val="18"/>
                <w:szCs w:val="18"/>
              </w:rPr>
              <w:t xml:space="preserve"> Corporate </w:t>
            </w:r>
            <w:r w:rsidRPr="00E54BBA">
              <w:rPr>
                <w:rFonts w:ascii="Calibri" w:hAnsi="Calibri" w:cs="Calibri"/>
                <w:sz w:val="18"/>
                <w:szCs w:val="18"/>
              </w:rPr>
              <w:sym w:font="Wingdings" w:char="F0A8"/>
            </w:r>
            <w:r>
              <w:rPr>
                <w:rFonts w:ascii="Calibri" w:hAnsi="Calibri" w:cs="Calibri"/>
                <w:sz w:val="18"/>
                <w:szCs w:val="18"/>
              </w:rPr>
              <w:t xml:space="preserve"> Project Finance</w:t>
            </w:r>
          </w:p>
          <w:p w14:paraId="1F097439" w14:textId="77777777" w:rsidR="007B3E63" w:rsidRDefault="007B3E63">
            <w:pPr>
              <w:rPr>
                <w:rFonts w:ascii="Calibri" w:hAnsi="Calibri" w:cs="Calibri"/>
                <w:sz w:val="18"/>
                <w:szCs w:val="18"/>
              </w:rPr>
            </w:pPr>
            <w:r>
              <w:rPr>
                <w:rFonts w:ascii="Calibri" w:hAnsi="Calibri" w:cs="Calibri"/>
                <w:sz w:val="18"/>
                <w:szCs w:val="18"/>
              </w:rPr>
              <w:t xml:space="preserve">Tenor: </w:t>
            </w:r>
            <w:r w:rsidRPr="00E54BBA">
              <w:rPr>
                <w:rFonts w:ascii="Calibri" w:hAnsi="Calibri" w:cs="Calibri"/>
                <w:sz w:val="18"/>
                <w:szCs w:val="18"/>
              </w:rPr>
              <w:sym w:font="Wingdings" w:char="F0FE"/>
            </w:r>
            <w:r>
              <w:rPr>
                <w:rFonts w:ascii="Calibri" w:hAnsi="Calibri" w:cs="Calibri"/>
                <w:sz w:val="18"/>
                <w:szCs w:val="18"/>
              </w:rPr>
              <w:t xml:space="preserve"> Short (&lt;3 Years, ~70%) </w:t>
            </w:r>
            <w:r w:rsidRPr="00E54BBA">
              <w:rPr>
                <w:rFonts w:ascii="Calibri" w:hAnsi="Calibri" w:cs="Calibri"/>
                <w:sz w:val="18"/>
                <w:szCs w:val="18"/>
              </w:rPr>
              <w:sym w:font="Wingdings" w:char="F0A8"/>
            </w:r>
            <w:r>
              <w:rPr>
                <w:rFonts w:ascii="Calibri" w:hAnsi="Calibri" w:cs="Calibri"/>
                <w:sz w:val="18"/>
                <w:szCs w:val="18"/>
              </w:rPr>
              <w:t xml:space="preserve"> Medium (3-5 Years) </w:t>
            </w:r>
            <w:r w:rsidRPr="00E54BBA">
              <w:rPr>
                <w:rFonts w:ascii="Calibri" w:hAnsi="Calibri" w:cs="Calibri"/>
                <w:sz w:val="18"/>
                <w:szCs w:val="18"/>
              </w:rPr>
              <w:sym w:font="Wingdings" w:char="F0FE"/>
            </w:r>
            <w:r>
              <w:rPr>
                <w:rFonts w:ascii="Calibri" w:hAnsi="Calibri" w:cs="Calibri"/>
                <w:sz w:val="18"/>
                <w:szCs w:val="18"/>
              </w:rPr>
              <w:t xml:space="preserve"> Long (&gt;5 Years)</w:t>
            </w:r>
          </w:p>
          <w:p w14:paraId="265DE5C0" w14:textId="740DDED2" w:rsidR="007B3E63" w:rsidRPr="007B3E63" w:rsidRDefault="007B3E63">
            <w:pPr>
              <w:rPr>
                <w:rFonts w:ascii="Calibri" w:hAnsi="Calibri" w:cs="Calibri"/>
                <w:sz w:val="18"/>
                <w:szCs w:val="18"/>
              </w:rPr>
            </w:pPr>
            <w:r>
              <w:rPr>
                <w:rFonts w:ascii="Calibri" w:hAnsi="Calibri" w:cs="Calibri"/>
                <w:sz w:val="18"/>
                <w:szCs w:val="18"/>
              </w:rPr>
              <w:t xml:space="preserve">Pricing Power: </w:t>
            </w:r>
            <w:r w:rsidRPr="00E54BBA">
              <w:rPr>
                <w:rFonts w:ascii="Calibri" w:hAnsi="Calibri" w:cs="Calibri"/>
                <w:sz w:val="18"/>
                <w:szCs w:val="18"/>
              </w:rPr>
              <w:sym w:font="Wingdings" w:char="F0FE"/>
            </w:r>
            <w:r>
              <w:rPr>
                <w:rFonts w:ascii="Calibri" w:hAnsi="Calibri" w:cs="Calibri"/>
                <w:sz w:val="18"/>
                <w:szCs w:val="18"/>
              </w:rPr>
              <w:t xml:space="preserve"> Yes </w:t>
            </w:r>
            <w:r w:rsidRPr="00E54BBA">
              <w:rPr>
                <w:rFonts w:ascii="Calibri" w:hAnsi="Calibri" w:cs="Calibri"/>
                <w:sz w:val="18"/>
                <w:szCs w:val="18"/>
              </w:rPr>
              <w:sym w:font="Wingdings" w:char="F0A8"/>
            </w:r>
            <w:r>
              <w:rPr>
                <w:rFonts w:ascii="Calibri" w:hAnsi="Calibri" w:cs="Calibri"/>
                <w:sz w:val="18"/>
                <w:szCs w:val="18"/>
              </w:rPr>
              <w:t xml:space="preserve"> No</w:t>
            </w:r>
          </w:p>
        </w:tc>
      </w:tr>
      <w:tr w:rsidR="00E67F25" w:rsidRPr="00E54BBA" w14:paraId="1001DD3A" w14:textId="77777777" w:rsidTr="002A1BD3">
        <w:tc>
          <w:tcPr>
            <w:tcW w:w="9010" w:type="dxa"/>
          </w:tcPr>
          <w:p w14:paraId="6BDFD64E" w14:textId="1B49AECF" w:rsidR="003D4B19" w:rsidRPr="00872B75" w:rsidRDefault="00872B75" w:rsidP="003C0585">
            <w:pPr>
              <w:rPr>
                <w:rFonts w:ascii="Calibri" w:hAnsi="Calibri" w:cs="Calibri"/>
                <w:b/>
                <w:bCs/>
                <w:sz w:val="18"/>
                <w:szCs w:val="18"/>
              </w:rPr>
            </w:pPr>
            <w:r w:rsidRPr="00872B75">
              <w:rPr>
                <w:rFonts w:ascii="Calibri" w:hAnsi="Calibri" w:cs="Calibri"/>
                <w:b/>
                <w:bCs/>
                <w:sz w:val="18"/>
                <w:szCs w:val="18"/>
              </w:rPr>
              <w:t>Bandhan’s stated strategy for the bank is that it wants to be in Microfinance, MSME &amp; Affordable Housing.</w:t>
            </w:r>
          </w:p>
          <w:p w14:paraId="3910ABD0" w14:textId="46B3BA92" w:rsidR="003D4B19" w:rsidRDefault="003D4B19" w:rsidP="003C0585">
            <w:pPr>
              <w:rPr>
                <w:rFonts w:ascii="Calibri" w:hAnsi="Calibri" w:cs="Calibri"/>
                <w:sz w:val="18"/>
                <w:szCs w:val="18"/>
              </w:rPr>
            </w:pPr>
          </w:p>
          <w:p w14:paraId="78093BDE" w14:textId="36AEDF9D" w:rsidR="00E608FC" w:rsidRDefault="00E608FC" w:rsidP="003C0585">
            <w:pPr>
              <w:rPr>
                <w:rFonts w:ascii="Calibri" w:hAnsi="Calibri" w:cs="Calibri"/>
                <w:sz w:val="18"/>
                <w:szCs w:val="18"/>
              </w:rPr>
            </w:pPr>
            <w:r>
              <w:rPr>
                <w:rFonts w:ascii="Calibri" w:hAnsi="Calibri" w:cs="Calibri"/>
                <w:sz w:val="18"/>
                <w:szCs w:val="18"/>
              </w:rPr>
              <w:t xml:space="preserve">Through the acquisition of </w:t>
            </w:r>
            <w:proofErr w:type="spellStart"/>
            <w:r>
              <w:rPr>
                <w:rFonts w:ascii="Calibri" w:hAnsi="Calibri" w:cs="Calibri"/>
                <w:sz w:val="18"/>
                <w:szCs w:val="18"/>
              </w:rPr>
              <w:t>Gruh</w:t>
            </w:r>
            <w:proofErr w:type="spellEnd"/>
            <w:r>
              <w:rPr>
                <w:rFonts w:ascii="Calibri" w:hAnsi="Calibri" w:cs="Calibri"/>
                <w:sz w:val="18"/>
                <w:szCs w:val="18"/>
              </w:rPr>
              <w:t xml:space="preserve">, Bandhan has established presence in the three verticals that it wanted to do, and therefore tracking of the MSME business growth is the unknown </w:t>
            </w:r>
            <w:r w:rsidR="00285D7F">
              <w:rPr>
                <w:rFonts w:ascii="Calibri" w:hAnsi="Calibri" w:cs="Calibri"/>
                <w:sz w:val="18"/>
                <w:szCs w:val="18"/>
              </w:rPr>
              <w:t xml:space="preserve">as the management knows the </w:t>
            </w:r>
            <w:proofErr w:type="spellStart"/>
            <w:r w:rsidR="00285D7F">
              <w:rPr>
                <w:rFonts w:ascii="Calibri" w:hAnsi="Calibri" w:cs="Calibri"/>
                <w:sz w:val="18"/>
                <w:szCs w:val="18"/>
              </w:rPr>
              <w:t>in</w:t>
            </w:r>
            <w:proofErr w:type="spellEnd"/>
            <w:r w:rsidR="00285D7F">
              <w:rPr>
                <w:rFonts w:ascii="Calibri" w:hAnsi="Calibri" w:cs="Calibri"/>
                <w:sz w:val="18"/>
                <w:szCs w:val="18"/>
              </w:rPr>
              <w:t xml:space="preserve"> and outs of the Housing business as well as the MFI business.</w:t>
            </w:r>
          </w:p>
          <w:p w14:paraId="6DC56811" w14:textId="493652CE" w:rsidR="00246B3A" w:rsidRDefault="00246B3A" w:rsidP="003C0585">
            <w:pPr>
              <w:rPr>
                <w:rFonts w:ascii="Calibri" w:hAnsi="Calibri" w:cs="Calibri"/>
                <w:sz w:val="18"/>
                <w:szCs w:val="18"/>
              </w:rPr>
            </w:pPr>
          </w:p>
          <w:tbl>
            <w:tblPr>
              <w:tblStyle w:val="TableGrid"/>
              <w:tblW w:w="0" w:type="auto"/>
              <w:tblLayout w:type="fixed"/>
              <w:tblLook w:val="04A0" w:firstRow="1" w:lastRow="0" w:firstColumn="1" w:lastColumn="0" w:noHBand="0" w:noVBand="1"/>
            </w:tblPr>
            <w:tblGrid>
              <w:gridCol w:w="904"/>
              <w:gridCol w:w="518"/>
              <w:gridCol w:w="518"/>
              <w:gridCol w:w="517"/>
              <w:gridCol w:w="517"/>
              <w:gridCol w:w="517"/>
              <w:gridCol w:w="517"/>
              <w:gridCol w:w="516"/>
              <w:gridCol w:w="516"/>
              <w:gridCol w:w="516"/>
              <w:gridCol w:w="516"/>
              <w:gridCol w:w="516"/>
              <w:gridCol w:w="573"/>
              <w:gridCol w:w="587"/>
              <w:gridCol w:w="520"/>
              <w:gridCol w:w="516"/>
            </w:tblGrid>
            <w:tr w:rsidR="00246B3A" w14:paraId="63E2B6ED" w14:textId="77777777" w:rsidTr="002A1BD3">
              <w:tc>
                <w:tcPr>
                  <w:tcW w:w="904" w:type="dxa"/>
                </w:tcPr>
                <w:p w14:paraId="41C93358" w14:textId="77777777" w:rsidR="00246B3A" w:rsidRDefault="00246B3A" w:rsidP="00246B3A">
                  <w:pPr>
                    <w:rPr>
                      <w:rFonts w:ascii="Calibri" w:hAnsi="Calibri" w:cs="Calibri"/>
                      <w:sz w:val="18"/>
                      <w:szCs w:val="18"/>
                    </w:rPr>
                  </w:pPr>
                </w:p>
              </w:tc>
              <w:tc>
                <w:tcPr>
                  <w:tcW w:w="518" w:type="dxa"/>
                  <w:vAlign w:val="center"/>
                </w:tcPr>
                <w:p w14:paraId="5EC39D9E" w14:textId="6B6B4841" w:rsidR="00246B3A" w:rsidRDefault="00246B3A" w:rsidP="00246B3A">
                  <w:pPr>
                    <w:jc w:val="right"/>
                    <w:rPr>
                      <w:rFonts w:ascii="Calibri" w:hAnsi="Calibri" w:cs="Calibri"/>
                      <w:sz w:val="18"/>
                      <w:szCs w:val="18"/>
                    </w:rPr>
                  </w:pPr>
                  <w:r w:rsidRPr="00872B75">
                    <w:rPr>
                      <w:rFonts w:ascii="Calibri" w:hAnsi="Calibri" w:cs="Calibri"/>
                      <w:color w:val="000000"/>
                      <w:sz w:val="16"/>
                      <w:szCs w:val="16"/>
                    </w:rPr>
                    <w:t>Q1 FY 18</w:t>
                  </w:r>
                </w:p>
              </w:tc>
              <w:tc>
                <w:tcPr>
                  <w:tcW w:w="518" w:type="dxa"/>
                  <w:vAlign w:val="center"/>
                </w:tcPr>
                <w:p w14:paraId="1182B0C2" w14:textId="0DBFD795" w:rsidR="00246B3A" w:rsidRDefault="00246B3A" w:rsidP="00246B3A">
                  <w:pPr>
                    <w:jc w:val="right"/>
                    <w:rPr>
                      <w:rFonts w:ascii="Calibri" w:hAnsi="Calibri" w:cs="Calibri"/>
                      <w:sz w:val="18"/>
                      <w:szCs w:val="18"/>
                    </w:rPr>
                  </w:pPr>
                  <w:r w:rsidRPr="00872B75">
                    <w:rPr>
                      <w:rFonts w:ascii="Calibri" w:hAnsi="Calibri" w:cs="Calibri"/>
                      <w:color w:val="000000"/>
                      <w:sz w:val="16"/>
                      <w:szCs w:val="16"/>
                    </w:rPr>
                    <w:t>Q2 FY 18</w:t>
                  </w:r>
                </w:p>
              </w:tc>
              <w:tc>
                <w:tcPr>
                  <w:tcW w:w="517" w:type="dxa"/>
                  <w:vAlign w:val="center"/>
                </w:tcPr>
                <w:p w14:paraId="5DC3CDB4" w14:textId="13BE2D3F" w:rsidR="00246B3A" w:rsidRDefault="00246B3A" w:rsidP="00246B3A">
                  <w:pPr>
                    <w:jc w:val="right"/>
                    <w:rPr>
                      <w:rFonts w:ascii="Calibri" w:hAnsi="Calibri" w:cs="Calibri"/>
                      <w:sz w:val="18"/>
                      <w:szCs w:val="18"/>
                    </w:rPr>
                  </w:pPr>
                  <w:r w:rsidRPr="00872B75">
                    <w:rPr>
                      <w:rFonts w:ascii="Calibri" w:hAnsi="Calibri" w:cs="Calibri"/>
                      <w:color w:val="000000"/>
                      <w:sz w:val="16"/>
                      <w:szCs w:val="16"/>
                    </w:rPr>
                    <w:t>Q3 FY 18</w:t>
                  </w:r>
                </w:p>
              </w:tc>
              <w:tc>
                <w:tcPr>
                  <w:tcW w:w="517" w:type="dxa"/>
                  <w:vAlign w:val="center"/>
                </w:tcPr>
                <w:p w14:paraId="3BB75A51" w14:textId="01DA939F" w:rsidR="00246B3A" w:rsidRDefault="00246B3A" w:rsidP="00246B3A">
                  <w:pPr>
                    <w:jc w:val="right"/>
                    <w:rPr>
                      <w:rFonts w:ascii="Calibri" w:hAnsi="Calibri" w:cs="Calibri"/>
                      <w:sz w:val="18"/>
                      <w:szCs w:val="18"/>
                    </w:rPr>
                  </w:pPr>
                  <w:r w:rsidRPr="00872B75">
                    <w:rPr>
                      <w:rFonts w:ascii="Calibri" w:hAnsi="Calibri" w:cs="Calibri"/>
                      <w:color w:val="000000"/>
                      <w:sz w:val="16"/>
                      <w:szCs w:val="16"/>
                    </w:rPr>
                    <w:t>Q4 FY 18</w:t>
                  </w:r>
                </w:p>
              </w:tc>
              <w:tc>
                <w:tcPr>
                  <w:tcW w:w="517" w:type="dxa"/>
                  <w:vAlign w:val="center"/>
                </w:tcPr>
                <w:p w14:paraId="0410ACCC" w14:textId="395DE40C" w:rsidR="00246B3A" w:rsidRDefault="00246B3A" w:rsidP="00246B3A">
                  <w:pPr>
                    <w:jc w:val="right"/>
                    <w:rPr>
                      <w:rFonts w:ascii="Calibri" w:hAnsi="Calibri" w:cs="Calibri"/>
                      <w:sz w:val="18"/>
                      <w:szCs w:val="18"/>
                    </w:rPr>
                  </w:pPr>
                  <w:r w:rsidRPr="00872B75">
                    <w:rPr>
                      <w:rFonts w:ascii="Calibri" w:hAnsi="Calibri" w:cs="Calibri"/>
                      <w:color w:val="000000"/>
                      <w:sz w:val="16"/>
                      <w:szCs w:val="16"/>
                    </w:rPr>
                    <w:t>Q1 FY 19</w:t>
                  </w:r>
                </w:p>
              </w:tc>
              <w:tc>
                <w:tcPr>
                  <w:tcW w:w="517" w:type="dxa"/>
                  <w:vAlign w:val="center"/>
                </w:tcPr>
                <w:p w14:paraId="0EC1B9A5" w14:textId="62027D6C" w:rsidR="00246B3A" w:rsidRDefault="00246B3A" w:rsidP="00246B3A">
                  <w:pPr>
                    <w:jc w:val="right"/>
                    <w:rPr>
                      <w:rFonts w:ascii="Calibri" w:hAnsi="Calibri" w:cs="Calibri"/>
                      <w:sz w:val="18"/>
                      <w:szCs w:val="18"/>
                    </w:rPr>
                  </w:pPr>
                  <w:r w:rsidRPr="00872B75">
                    <w:rPr>
                      <w:rFonts w:ascii="Calibri" w:hAnsi="Calibri" w:cs="Calibri"/>
                      <w:color w:val="000000"/>
                      <w:sz w:val="16"/>
                      <w:szCs w:val="16"/>
                    </w:rPr>
                    <w:t>Q2 FY 19</w:t>
                  </w:r>
                </w:p>
              </w:tc>
              <w:tc>
                <w:tcPr>
                  <w:tcW w:w="516" w:type="dxa"/>
                  <w:vAlign w:val="center"/>
                </w:tcPr>
                <w:p w14:paraId="38FBB6E0" w14:textId="149279A5" w:rsidR="00246B3A" w:rsidRDefault="00246B3A" w:rsidP="00246B3A">
                  <w:pPr>
                    <w:jc w:val="right"/>
                    <w:rPr>
                      <w:rFonts w:ascii="Calibri" w:hAnsi="Calibri" w:cs="Calibri"/>
                      <w:sz w:val="18"/>
                      <w:szCs w:val="18"/>
                    </w:rPr>
                  </w:pPr>
                  <w:r w:rsidRPr="00872B75">
                    <w:rPr>
                      <w:rFonts w:ascii="Calibri" w:hAnsi="Calibri" w:cs="Calibri"/>
                      <w:color w:val="000000"/>
                      <w:sz w:val="16"/>
                      <w:szCs w:val="16"/>
                    </w:rPr>
                    <w:t>Q3 FY 19</w:t>
                  </w:r>
                </w:p>
              </w:tc>
              <w:tc>
                <w:tcPr>
                  <w:tcW w:w="516" w:type="dxa"/>
                  <w:vAlign w:val="center"/>
                </w:tcPr>
                <w:p w14:paraId="2BA3713D" w14:textId="52516783" w:rsidR="00246B3A" w:rsidRDefault="00246B3A" w:rsidP="00246B3A">
                  <w:pPr>
                    <w:jc w:val="right"/>
                    <w:rPr>
                      <w:rFonts w:ascii="Calibri" w:hAnsi="Calibri" w:cs="Calibri"/>
                      <w:sz w:val="18"/>
                      <w:szCs w:val="18"/>
                    </w:rPr>
                  </w:pPr>
                  <w:r w:rsidRPr="00872B75">
                    <w:rPr>
                      <w:rFonts w:ascii="Calibri" w:hAnsi="Calibri" w:cs="Calibri"/>
                      <w:color w:val="000000"/>
                      <w:sz w:val="16"/>
                      <w:szCs w:val="16"/>
                    </w:rPr>
                    <w:t>Q4 FY 19</w:t>
                  </w:r>
                </w:p>
              </w:tc>
              <w:tc>
                <w:tcPr>
                  <w:tcW w:w="516" w:type="dxa"/>
                  <w:vAlign w:val="center"/>
                </w:tcPr>
                <w:p w14:paraId="383BFE0A" w14:textId="17FCEBC0" w:rsidR="00246B3A" w:rsidRDefault="00246B3A" w:rsidP="00246B3A">
                  <w:pPr>
                    <w:jc w:val="right"/>
                    <w:rPr>
                      <w:rFonts w:ascii="Calibri" w:hAnsi="Calibri" w:cs="Calibri"/>
                      <w:sz w:val="18"/>
                      <w:szCs w:val="18"/>
                    </w:rPr>
                  </w:pPr>
                  <w:r w:rsidRPr="00872B75">
                    <w:rPr>
                      <w:rFonts w:ascii="Calibri" w:hAnsi="Calibri" w:cs="Calibri"/>
                      <w:color w:val="000000"/>
                      <w:sz w:val="16"/>
                      <w:szCs w:val="16"/>
                    </w:rPr>
                    <w:t>Q1 FY 20</w:t>
                  </w:r>
                </w:p>
              </w:tc>
              <w:tc>
                <w:tcPr>
                  <w:tcW w:w="516" w:type="dxa"/>
                  <w:vAlign w:val="center"/>
                </w:tcPr>
                <w:p w14:paraId="708D870B" w14:textId="5CECF273" w:rsidR="00246B3A" w:rsidRDefault="00246B3A" w:rsidP="00246B3A">
                  <w:pPr>
                    <w:jc w:val="right"/>
                    <w:rPr>
                      <w:rFonts w:ascii="Calibri" w:hAnsi="Calibri" w:cs="Calibri"/>
                      <w:sz w:val="18"/>
                      <w:szCs w:val="18"/>
                    </w:rPr>
                  </w:pPr>
                  <w:r w:rsidRPr="00872B75">
                    <w:rPr>
                      <w:rFonts w:ascii="Calibri" w:hAnsi="Calibri" w:cs="Calibri"/>
                      <w:color w:val="000000"/>
                      <w:sz w:val="16"/>
                      <w:szCs w:val="16"/>
                    </w:rPr>
                    <w:t>Q2 FY 20</w:t>
                  </w:r>
                </w:p>
              </w:tc>
              <w:tc>
                <w:tcPr>
                  <w:tcW w:w="516" w:type="dxa"/>
                  <w:vAlign w:val="center"/>
                </w:tcPr>
                <w:p w14:paraId="0082A0CB" w14:textId="091E0D7B" w:rsidR="00246B3A" w:rsidRDefault="00246B3A" w:rsidP="00246B3A">
                  <w:pPr>
                    <w:jc w:val="right"/>
                    <w:rPr>
                      <w:rFonts w:ascii="Calibri" w:hAnsi="Calibri" w:cs="Calibri"/>
                      <w:sz w:val="18"/>
                      <w:szCs w:val="18"/>
                    </w:rPr>
                  </w:pPr>
                  <w:r w:rsidRPr="00872B75">
                    <w:rPr>
                      <w:rFonts w:ascii="Calibri" w:hAnsi="Calibri" w:cs="Calibri"/>
                      <w:color w:val="000000"/>
                      <w:sz w:val="16"/>
                      <w:szCs w:val="16"/>
                    </w:rPr>
                    <w:t>Q3 FY 20</w:t>
                  </w:r>
                </w:p>
              </w:tc>
              <w:tc>
                <w:tcPr>
                  <w:tcW w:w="573" w:type="dxa"/>
                  <w:vAlign w:val="center"/>
                </w:tcPr>
                <w:p w14:paraId="2E5F3F86" w14:textId="60F7EA25" w:rsidR="00246B3A" w:rsidRDefault="00246B3A" w:rsidP="00246B3A">
                  <w:pPr>
                    <w:jc w:val="right"/>
                    <w:rPr>
                      <w:rFonts w:ascii="Calibri" w:hAnsi="Calibri" w:cs="Calibri"/>
                      <w:sz w:val="18"/>
                      <w:szCs w:val="18"/>
                    </w:rPr>
                  </w:pPr>
                  <w:r>
                    <w:rPr>
                      <w:rFonts w:ascii="Calibri" w:hAnsi="Calibri" w:cs="Calibri"/>
                      <w:color w:val="000000"/>
                      <w:sz w:val="16"/>
                      <w:szCs w:val="16"/>
                    </w:rPr>
                    <w:t>HDFC</w:t>
                  </w:r>
                </w:p>
              </w:tc>
              <w:tc>
                <w:tcPr>
                  <w:tcW w:w="587" w:type="dxa"/>
                  <w:vAlign w:val="center"/>
                </w:tcPr>
                <w:p w14:paraId="1714BEDE" w14:textId="21DE6BB4" w:rsidR="00246B3A" w:rsidRDefault="00246B3A" w:rsidP="00246B3A">
                  <w:pPr>
                    <w:jc w:val="right"/>
                    <w:rPr>
                      <w:rFonts w:ascii="Calibri" w:hAnsi="Calibri" w:cs="Calibri"/>
                      <w:sz w:val="18"/>
                      <w:szCs w:val="18"/>
                    </w:rPr>
                  </w:pPr>
                  <w:r>
                    <w:rPr>
                      <w:rFonts w:ascii="Calibri" w:hAnsi="Calibri" w:cs="Calibri"/>
                      <w:color w:val="000000"/>
                      <w:sz w:val="16"/>
                      <w:szCs w:val="16"/>
                    </w:rPr>
                    <w:t>Kotak</w:t>
                  </w:r>
                </w:p>
              </w:tc>
              <w:tc>
                <w:tcPr>
                  <w:tcW w:w="520" w:type="dxa"/>
                  <w:vAlign w:val="center"/>
                </w:tcPr>
                <w:p w14:paraId="11EAF8B2" w14:textId="6CD69F32" w:rsidR="00246B3A" w:rsidRDefault="00246B3A" w:rsidP="00246B3A">
                  <w:pPr>
                    <w:jc w:val="right"/>
                    <w:rPr>
                      <w:rFonts w:ascii="Calibri" w:hAnsi="Calibri" w:cs="Calibri"/>
                      <w:sz w:val="18"/>
                      <w:szCs w:val="18"/>
                    </w:rPr>
                  </w:pPr>
                  <w:r>
                    <w:rPr>
                      <w:rFonts w:ascii="Calibri" w:hAnsi="Calibri" w:cs="Calibri"/>
                      <w:color w:val="000000"/>
                      <w:sz w:val="16"/>
                      <w:szCs w:val="16"/>
                    </w:rPr>
                    <w:t>ICICI</w:t>
                  </w:r>
                </w:p>
              </w:tc>
              <w:tc>
                <w:tcPr>
                  <w:tcW w:w="516" w:type="dxa"/>
                  <w:vAlign w:val="center"/>
                </w:tcPr>
                <w:p w14:paraId="7E537CAB" w14:textId="00A633F5" w:rsidR="00246B3A" w:rsidRDefault="00246B3A" w:rsidP="00246B3A">
                  <w:pPr>
                    <w:jc w:val="right"/>
                    <w:rPr>
                      <w:rFonts w:ascii="Calibri" w:hAnsi="Calibri" w:cs="Calibri"/>
                      <w:sz w:val="18"/>
                      <w:szCs w:val="18"/>
                    </w:rPr>
                  </w:pPr>
                  <w:r>
                    <w:rPr>
                      <w:rFonts w:ascii="Calibri" w:hAnsi="Calibri" w:cs="Calibri"/>
                      <w:color w:val="000000"/>
                      <w:sz w:val="16"/>
                      <w:szCs w:val="16"/>
                    </w:rPr>
                    <w:t>Axis</w:t>
                  </w:r>
                </w:p>
              </w:tc>
            </w:tr>
            <w:tr w:rsidR="00246B3A" w14:paraId="66C47CB8" w14:textId="77777777" w:rsidTr="002A1BD3">
              <w:tc>
                <w:tcPr>
                  <w:tcW w:w="904" w:type="dxa"/>
                  <w:vAlign w:val="center"/>
                </w:tcPr>
                <w:p w14:paraId="0B907BA4" w14:textId="6C908685" w:rsidR="00246B3A" w:rsidRDefault="00246B3A" w:rsidP="00246B3A">
                  <w:pPr>
                    <w:rPr>
                      <w:rFonts w:ascii="Calibri" w:hAnsi="Calibri" w:cs="Calibri"/>
                      <w:sz w:val="18"/>
                      <w:szCs w:val="18"/>
                    </w:rPr>
                  </w:pPr>
                  <w:r w:rsidRPr="00872B75">
                    <w:rPr>
                      <w:rFonts w:ascii="Calibri" w:hAnsi="Calibri" w:cs="Calibri"/>
                      <w:color w:val="000000"/>
                      <w:sz w:val="16"/>
                      <w:szCs w:val="16"/>
                    </w:rPr>
                    <w:t>Micro</w:t>
                  </w:r>
                </w:p>
              </w:tc>
              <w:tc>
                <w:tcPr>
                  <w:tcW w:w="518" w:type="dxa"/>
                  <w:vAlign w:val="center"/>
                </w:tcPr>
                <w:p w14:paraId="40E3F860" w14:textId="0323FBF9" w:rsidR="00246B3A" w:rsidRDefault="00246B3A" w:rsidP="00246B3A">
                  <w:pPr>
                    <w:jc w:val="right"/>
                    <w:rPr>
                      <w:rFonts w:ascii="Calibri" w:hAnsi="Calibri" w:cs="Calibri"/>
                      <w:sz w:val="18"/>
                      <w:szCs w:val="18"/>
                    </w:rPr>
                  </w:pPr>
                  <w:r w:rsidRPr="00872B75">
                    <w:rPr>
                      <w:rFonts w:ascii="Calibri" w:hAnsi="Calibri" w:cs="Calibri"/>
                      <w:color w:val="000000"/>
                      <w:sz w:val="16"/>
                      <w:szCs w:val="16"/>
                    </w:rPr>
                    <w:t>89%</w:t>
                  </w:r>
                </w:p>
              </w:tc>
              <w:tc>
                <w:tcPr>
                  <w:tcW w:w="518" w:type="dxa"/>
                  <w:vAlign w:val="center"/>
                </w:tcPr>
                <w:p w14:paraId="04BC64C1" w14:textId="16863B41" w:rsidR="00246B3A" w:rsidRDefault="00246B3A" w:rsidP="00246B3A">
                  <w:pPr>
                    <w:jc w:val="right"/>
                    <w:rPr>
                      <w:rFonts w:ascii="Calibri" w:hAnsi="Calibri" w:cs="Calibri"/>
                      <w:sz w:val="18"/>
                      <w:szCs w:val="18"/>
                    </w:rPr>
                  </w:pPr>
                  <w:r w:rsidRPr="00872B75">
                    <w:rPr>
                      <w:rFonts w:ascii="Calibri" w:hAnsi="Calibri" w:cs="Calibri"/>
                      <w:color w:val="000000"/>
                      <w:sz w:val="16"/>
                      <w:szCs w:val="16"/>
                    </w:rPr>
                    <w:t>87%</w:t>
                  </w:r>
                </w:p>
              </w:tc>
              <w:tc>
                <w:tcPr>
                  <w:tcW w:w="517" w:type="dxa"/>
                  <w:vAlign w:val="center"/>
                </w:tcPr>
                <w:p w14:paraId="4A71E67A" w14:textId="369BE9A4" w:rsidR="00246B3A" w:rsidRDefault="00246B3A" w:rsidP="00246B3A">
                  <w:pPr>
                    <w:jc w:val="right"/>
                    <w:rPr>
                      <w:rFonts w:ascii="Calibri" w:hAnsi="Calibri" w:cs="Calibri"/>
                      <w:sz w:val="18"/>
                      <w:szCs w:val="18"/>
                    </w:rPr>
                  </w:pPr>
                  <w:r w:rsidRPr="00872B75">
                    <w:rPr>
                      <w:rFonts w:ascii="Calibri" w:hAnsi="Calibri" w:cs="Calibri"/>
                      <w:color w:val="000000"/>
                      <w:sz w:val="16"/>
                      <w:szCs w:val="16"/>
                    </w:rPr>
                    <w:t>88%</w:t>
                  </w:r>
                </w:p>
              </w:tc>
              <w:tc>
                <w:tcPr>
                  <w:tcW w:w="517" w:type="dxa"/>
                  <w:vAlign w:val="center"/>
                </w:tcPr>
                <w:p w14:paraId="0EA3B02A" w14:textId="165F0C8A" w:rsidR="00246B3A" w:rsidRDefault="00246B3A" w:rsidP="00246B3A">
                  <w:pPr>
                    <w:jc w:val="right"/>
                    <w:rPr>
                      <w:rFonts w:ascii="Calibri" w:hAnsi="Calibri" w:cs="Calibri"/>
                      <w:sz w:val="18"/>
                      <w:szCs w:val="18"/>
                    </w:rPr>
                  </w:pPr>
                  <w:r w:rsidRPr="00872B75">
                    <w:rPr>
                      <w:rFonts w:ascii="Calibri" w:hAnsi="Calibri" w:cs="Calibri"/>
                      <w:color w:val="000000"/>
                      <w:sz w:val="16"/>
                      <w:szCs w:val="16"/>
                    </w:rPr>
                    <w:t>86%</w:t>
                  </w:r>
                </w:p>
              </w:tc>
              <w:tc>
                <w:tcPr>
                  <w:tcW w:w="517" w:type="dxa"/>
                  <w:vAlign w:val="center"/>
                </w:tcPr>
                <w:p w14:paraId="38A9E691" w14:textId="5770BEBB" w:rsidR="00246B3A" w:rsidRDefault="00246B3A" w:rsidP="00246B3A">
                  <w:pPr>
                    <w:jc w:val="right"/>
                    <w:rPr>
                      <w:rFonts w:ascii="Calibri" w:hAnsi="Calibri" w:cs="Calibri"/>
                      <w:sz w:val="18"/>
                      <w:szCs w:val="18"/>
                    </w:rPr>
                  </w:pPr>
                  <w:r w:rsidRPr="00872B75">
                    <w:rPr>
                      <w:rFonts w:ascii="Calibri" w:hAnsi="Calibri" w:cs="Calibri"/>
                      <w:color w:val="000000"/>
                      <w:sz w:val="16"/>
                      <w:szCs w:val="16"/>
                    </w:rPr>
                    <w:t>86%</w:t>
                  </w:r>
                </w:p>
              </w:tc>
              <w:tc>
                <w:tcPr>
                  <w:tcW w:w="517" w:type="dxa"/>
                  <w:vAlign w:val="center"/>
                </w:tcPr>
                <w:p w14:paraId="68FF2210" w14:textId="1B51F968" w:rsidR="00246B3A" w:rsidRDefault="00246B3A" w:rsidP="00246B3A">
                  <w:pPr>
                    <w:jc w:val="right"/>
                    <w:rPr>
                      <w:rFonts w:ascii="Calibri" w:hAnsi="Calibri" w:cs="Calibri"/>
                      <w:sz w:val="18"/>
                      <w:szCs w:val="18"/>
                    </w:rPr>
                  </w:pPr>
                  <w:r w:rsidRPr="00872B75">
                    <w:rPr>
                      <w:rFonts w:ascii="Calibri" w:hAnsi="Calibri" w:cs="Calibri"/>
                      <w:color w:val="000000"/>
                      <w:sz w:val="16"/>
                      <w:szCs w:val="16"/>
                    </w:rPr>
                    <w:t>87%</w:t>
                  </w:r>
                </w:p>
              </w:tc>
              <w:tc>
                <w:tcPr>
                  <w:tcW w:w="516" w:type="dxa"/>
                  <w:vAlign w:val="center"/>
                </w:tcPr>
                <w:p w14:paraId="1ECAB467" w14:textId="32D9CCB8" w:rsidR="00246B3A" w:rsidRDefault="00246B3A" w:rsidP="00246B3A">
                  <w:pPr>
                    <w:jc w:val="right"/>
                    <w:rPr>
                      <w:rFonts w:ascii="Calibri" w:hAnsi="Calibri" w:cs="Calibri"/>
                      <w:sz w:val="18"/>
                      <w:szCs w:val="18"/>
                    </w:rPr>
                  </w:pPr>
                  <w:r w:rsidRPr="00872B75">
                    <w:rPr>
                      <w:rFonts w:ascii="Calibri" w:hAnsi="Calibri" w:cs="Calibri"/>
                      <w:color w:val="000000"/>
                      <w:sz w:val="16"/>
                      <w:szCs w:val="16"/>
                    </w:rPr>
                    <w:t>86%</w:t>
                  </w:r>
                </w:p>
              </w:tc>
              <w:tc>
                <w:tcPr>
                  <w:tcW w:w="516" w:type="dxa"/>
                  <w:vAlign w:val="center"/>
                </w:tcPr>
                <w:p w14:paraId="61779F2B" w14:textId="688F82B0" w:rsidR="00246B3A" w:rsidRDefault="00246B3A" w:rsidP="00246B3A">
                  <w:pPr>
                    <w:jc w:val="right"/>
                    <w:rPr>
                      <w:rFonts w:ascii="Calibri" w:hAnsi="Calibri" w:cs="Calibri"/>
                      <w:sz w:val="18"/>
                      <w:szCs w:val="18"/>
                    </w:rPr>
                  </w:pPr>
                  <w:r w:rsidRPr="00872B75">
                    <w:rPr>
                      <w:rFonts w:ascii="Calibri" w:hAnsi="Calibri" w:cs="Calibri"/>
                      <w:color w:val="000000"/>
                      <w:sz w:val="16"/>
                      <w:szCs w:val="16"/>
                    </w:rPr>
                    <w:t>86%</w:t>
                  </w:r>
                </w:p>
              </w:tc>
              <w:tc>
                <w:tcPr>
                  <w:tcW w:w="516" w:type="dxa"/>
                  <w:vAlign w:val="center"/>
                </w:tcPr>
                <w:p w14:paraId="452226F6" w14:textId="64957D97" w:rsidR="00246B3A" w:rsidRDefault="00246B3A" w:rsidP="00246B3A">
                  <w:pPr>
                    <w:jc w:val="right"/>
                    <w:rPr>
                      <w:rFonts w:ascii="Calibri" w:hAnsi="Calibri" w:cs="Calibri"/>
                      <w:sz w:val="18"/>
                      <w:szCs w:val="18"/>
                    </w:rPr>
                  </w:pPr>
                  <w:r w:rsidRPr="00872B75">
                    <w:rPr>
                      <w:rFonts w:ascii="Calibri" w:hAnsi="Calibri" w:cs="Calibri"/>
                      <w:color w:val="000000"/>
                      <w:sz w:val="16"/>
                      <w:szCs w:val="16"/>
                    </w:rPr>
                    <w:t>86%</w:t>
                  </w:r>
                </w:p>
              </w:tc>
              <w:tc>
                <w:tcPr>
                  <w:tcW w:w="516" w:type="dxa"/>
                  <w:vAlign w:val="center"/>
                </w:tcPr>
                <w:p w14:paraId="4A3D8C40" w14:textId="55FFFA06" w:rsidR="00246B3A" w:rsidRDefault="00246B3A" w:rsidP="00246B3A">
                  <w:pPr>
                    <w:jc w:val="right"/>
                    <w:rPr>
                      <w:rFonts w:ascii="Calibri" w:hAnsi="Calibri" w:cs="Calibri"/>
                      <w:sz w:val="18"/>
                      <w:szCs w:val="18"/>
                    </w:rPr>
                  </w:pPr>
                  <w:r w:rsidRPr="00872B75">
                    <w:rPr>
                      <w:rFonts w:ascii="Calibri" w:hAnsi="Calibri" w:cs="Calibri"/>
                      <w:color w:val="000000"/>
                      <w:sz w:val="16"/>
                      <w:szCs w:val="16"/>
                    </w:rPr>
                    <w:t>61%</w:t>
                  </w:r>
                </w:p>
              </w:tc>
              <w:tc>
                <w:tcPr>
                  <w:tcW w:w="516" w:type="dxa"/>
                  <w:vAlign w:val="center"/>
                </w:tcPr>
                <w:p w14:paraId="363A47C5" w14:textId="58278ECC" w:rsidR="00246B3A" w:rsidRDefault="00246B3A" w:rsidP="00246B3A">
                  <w:pPr>
                    <w:jc w:val="right"/>
                    <w:rPr>
                      <w:rFonts w:ascii="Calibri" w:hAnsi="Calibri" w:cs="Calibri"/>
                      <w:sz w:val="18"/>
                      <w:szCs w:val="18"/>
                    </w:rPr>
                  </w:pPr>
                  <w:r w:rsidRPr="00872B75">
                    <w:rPr>
                      <w:rFonts w:ascii="Calibri" w:hAnsi="Calibri" w:cs="Calibri"/>
                      <w:color w:val="000000"/>
                      <w:sz w:val="16"/>
                      <w:szCs w:val="16"/>
                    </w:rPr>
                    <w:t>61%</w:t>
                  </w:r>
                </w:p>
              </w:tc>
              <w:tc>
                <w:tcPr>
                  <w:tcW w:w="573" w:type="dxa"/>
                  <w:vMerge w:val="restart"/>
                  <w:vAlign w:val="center"/>
                </w:tcPr>
                <w:p w14:paraId="74E02635" w14:textId="009E010E" w:rsidR="00246B3A" w:rsidRDefault="00246B3A" w:rsidP="00246B3A">
                  <w:pPr>
                    <w:jc w:val="right"/>
                    <w:rPr>
                      <w:rFonts w:ascii="Calibri" w:hAnsi="Calibri" w:cs="Calibri"/>
                      <w:sz w:val="18"/>
                      <w:szCs w:val="18"/>
                    </w:rPr>
                  </w:pPr>
                  <w:r w:rsidRPr="00E608FC">
                    <w:rPr>
                      <w:rFonts w:ascii="Calibri" w:hAnsi="Calibri" w:cs="Calibri"/>
                      <w:color w:val="000000"/>
                      <w:sz w:val="16"/>
                      <w:szCs w:val="16"/>
                    </w:rPr>
                    <w:t>47%</w:t>
                  </w:r>
                </w:p>
              </w:tc>
              <w:tc>
                <w:tcPr>
                  <w:tcW w:w="587" w:type="dxa"/>
                  <w:vMerge w:val="restart"/>
                  <w:vAlign w:val="center"/>
                </w:tcPr>
                <w:p w14:paraId="5626B0B2" w14:textId="489B1A80" w:rsidR="00246B3A" w:rsidRDefault="00246B3A" w:rsidP="00246B3A">
                  <w:pPr>
                    <w:jc w:val="right"/>
                    <w:rPr>
                      <w:rFonts w:ascii="Calibri" w:hAnsi="Calibri" w:cs="Calibri"/>
                      <w:sz w:val="18"/>
                      <w:szCs w:val="18"/>
                    </w:rPr>
                  </w:pPr>
                  <w:r w:rsidRPr="00E608FC">
                    <w:rPr>
                      <w:rFonts w:ascii="Calibri" w:hAnsi="Calibri" w:cs="Calibri"/>
                      <w:color w:val="000000"/>
                      <w:sz w:val="16"/>
                      <w:szCs w:val="16"/>
                    </w:rPr>
                    <w:t>29%</w:t>
                  </w:r>
                </w:p>
              </w:tc>
              <w:tc>
                <w:tcPr>
                  <w:tcW w:w="520" w:type="dxa"/>
                  <w:vMerge w:val="restart"/>
                  <w:vAlign w:val="center"/>
                </w:tcPr>
                <w:p w14:paraId="255576CE" w14:textId="015484FC" w:rsidR="00246B3A" w:rsidRDefault="00246B3A" w:rsidP="00246B3A">
                  <w:pPr>
                    <w:jc w:val="right"/>
                    <w:rPr>
                      <w:rFonts w:ascii="Calibri" w:hAnsi="Calibri" w:cs="Calibri"/>
                      <w:sz w:val="18"/>
                      <w:szCs w:val="18"/>
                    </w:rPr>
                  </w:pPr>
                  <w:r w:rsidRPr="00E608FC">
                    <w:rPr>
                      <w:rFonts w:ascii="Calibri" w:hAnsi="Calibri" w:cs="Calibri"/>
                      <w:color w:val="000000"/>
                      <w:sz w:val="16"/>
                      <w:szCs w:val="16"/>
                    </w:rPr>
                    <w:t>33%</w:t>
                  </w:r>
                </w:p>
              </w:tc>
              <w:tc>
                <w:tcPr>
                  <w:tcW w:w="516" w:type="dxa"/>
                  <w:vMerge w:val="restart"/>
                  <w:vAlign w:val="center"/>
                </w:tcPr>
                <w:p w14:paraId="5ABB8404" w14:textId="227E6661" w:rsidR="00246B3A" w:rsidRDefault="00246B3A" w:rsidP="00246B3A">
                  <w:pPr>
                    <w:jc w:val="right"/>
                    <w:rPr>
                      <w:rFonts w:ascii="Calibri" w:hAnsi="Calibri" w:cs="Calibri"/>
                      <w:sz w:val="18"/>
                      <w:szCs w:val="18"/>
                    </w:rPr>
                  </w:pPr>
                  <w:r w:rsidRPr="00E608FC">
                    <w:rPr>
                      <w:rFonts w:ascii="Calibri" w:hAnsi="Calibri" w:cs="Calibri"/>
                      <w:color w:val="000000"/>
                      <w:sz w:val="16"/>
                      <w:szCs w:val="16"/>
                    </w:rPr>
                    <w:t>40%</w:t>
                  </w:r>
                </w:p>
              </w:tc>
            </w:tr>
            <w:tr w:rsidR="00246B3A" w14:paraId="668AB33B" w14:textId="77777777" w:rsidTr="002A1BD3">
              <w:tc>
                <w:tcPr>
                  <w:tcW w:w="904" w:type="dxa"/>
                  <w:vAlign w:val="center"/>
                </w:tcPr>
                <w:p w14:paraId="1AF194EF" w14:textId="7F857E3E" w:rsidR="00246B3A" w:rsidRDefault="00246B3A" w:rsidP="00246B3A">
                  <w:pPr>
                    <w:rPr>
                      <w:rFonts w:ascii="Calibri" w:hAnsi="Calibri" w:cs="Calibri"/>
                      <w:sz w:val="18"/>
                      <w:szCs w:val="18"/>
                    </w:rPr>
                  </w:pPr>
                  <w:r w:rsidRPr="00872B75">
                    <w:rPr>
                      <w:rFonts w:ascii="Calibri" w:hAnsi="Calibri" w:cs="Calibri"/>
                      <w:color w:val="000000"/>
                      <w:sz w:val="16"/>
                      <w:szCs w:val="16"/>
                    </w:rPr>
                    <w:t>Retail (ex-Micro,</w:t>
                  </w:r>
                  <w:r>
                    <w:rPr>
                      <w:rFonts w:ascii="Calibri" w:hAnsi="Calibri" w:cs="Calibri"/>
                      <w:color w:val="000000"/>
                      <w:sz w:val="16"/>
                      <w:szCs w:val="16"/>
                    </w:rPr>
                    <w:t xml:space="preserve"> </w:t>
                  </w:r>
                  <w:r w:rsidRPr="00872B75">
                    <w:rPr>
                      <w:rFonts w:ascii="Calibri" w:hAnsi="Calibri" w:cs="Calibri"/>
                      <w:color w:val="000000"/>
                      <w:sz w:val="16"/>
                      <w:szCs w:val="16"/>
                    </w:rPr>
                    <w:t>Mortgage)</w:t>
                  </w:r>
                </w:p>
              </w:tc>
              <w:tc>
                <w:tcPr>
                  <w:tcW w:w="518" w:type="dxa"/>
                  <w:vAlign w:val="center"/>
                </w:tcPr>
                <w:p w14:paraId="40EB527E" w14:textId="662A5EDE" w:rsidR="00246B3A" w:rsidRDefault="00246B3A" w:rsidP="00246B3A">
                  <w:pPr>
                    <w:jc w:val="right"/>
                    <w:rPr>
                      <w:rFonts w:ascii="Calibri" w:hAnsi="Calibri" w:cs="Calibri"/>
                      <w:sz w:val="18"/>
                      <w:szCs w:val="18"/>
                    </w:rPr>
                  </w:pPr>
                  <w:r w:rsidRPr="00872B75">
                    <w:rPr>
                      <w:rFonts w:ascii="Calibri" w:hAnsi="Calibri" w:cs="Calibri"/>
                      <w:color w:val="000000"/>
                      <w:sz w:val="16"/>
                      <w:szCs w:val="16"/>
                    </w:rPr>
                    <w:t>2%</w:t>
                  </w:r>
                </w:p>
              </w:tc>
              <w:tc>
                <w:tcPr>
                  <w:tcW w:w="518" w:type="dxa"/>
                  <w:vAlign w:val="center"/>
                </w:tcPr>
                <w:p w14:paraId="1EC8720F" w14:textId="028668DF" w:rsidR="00246B3A" w:rsidRDefault="00246B3A" w:rsidP="00246B3A">
                  <w:pPr>
                    <w:jc w:val="right"/>
                    <w:rPr>
                      <w:rFonts w:ascii="Calibri" w:hAnsi="Calibri" w:cs="Calibri"/>
                      <w:sz w:val="18"/>
                      <w:szCs w:val="18"/>
                    </w:rPr>
                  </w:pPr>
                  <w:r w:rsidRPr="00872B75">
                    <w:rPr>
                      <w:rFonts w:ascii="Calibri" w:hAnsi="Calibri" w:cs="Calibri"/>
                      <w:color w:val="000000"/>
                      <w:sz w:val="16"/>
                      <w:szCs w:val="16"/>
                    </w:rPr>
                    <w:t>3%</w:t>
                  </w:r>
                </w:p>
              </w:tc>
              <w:tc>
                <w:tcPr>
                  <w:tcW w:w="517" w:type="dxa"/>
                  <w:vAlign w:val="center"/>
                </w:tcPr>
                <w:p w14:paraId="0ACC6B77" w14:textId="7971D254" w:rsidR="00246B3A" w:rsidRDefault="00246B3A" w:rsidP="00246B3A">
                  <w:pPr>
                    <w:jc w:val="right"/>
                    <w:rPr>
                      <w:rFonts w:ascii="Calibri" w:hAnsi="Calibri" w:cs="Calibri"/>
                      <w:sz w:val="18"/>
                      <w:szCs w:val="18"/>
                    </w:rPr>
                  </w:pPr>
                  <w:r w:rsidRPr="00872B75">
                    <w:rPr>
                      <w:rFonts w:ascii="Calibri" w:hAnsi="Calibri" w:cs="Calibri"/>
                      <w:color w:val="000000"/>
                      <w:sz w:val="16"/>
                      <w:szCs w:val="16"/>
                    </w:rPr>
                    <w:t>3%</w:t>
                  </w:r>
                </w:p>
              </w:tc>
              <w:tc>
                <w:tcPr>
                  <w:tcW w:w="517" w:type="dxa"/>
                  <w:vAlign w:val="center"/>
                </w:tcPr>
                <w:p w14:paraId="5F4368AE" w14:textId="1E9EDDE0" w:rsidR="00246B3A" w:rsidRDefault="00246B3A" w:rsidP="00246B3A">
                  <w:pPr>
                    <w:jc w:val="right"/>
                    <w:rPr>
                      <w:rFonts w:ascii="Calibri" w:hAnsi="Calibri" w:cs="Calibri"/>
                      <w:sz w:val="18"/>
                      <w:szCs w:val="18"/>
                    </w:rPr>
                  </w:pPr>
                  <w:r w:rsidRPr="00872B75">
                    <w:rPr>
                      <w:rFonts w:ascii="Calibri" w:hAnsi="Calibri" w:cs="Calibri"/>
                      <w:color w:val="000000"/>
                      <w:sz w:val="16"/>
                      <w:szCs w:val="16"/>
                    </w:rPr>
                    <w:t>4%</w:t>
                  </w:r>
                </w:p>
              </w:tc>
              <w:tc>
                <w:tcPr>
                  <w:tcW w:w="517" w:type="dxa"/>
                  <w:vAlign w:val="center"/>
                </w:tcPr>
                <w:p w14:paraId="3813BABF" w14:textId="4FB2A06F" w:rsidR="00246B3A" w:rsidRDefault="00246B3A" w:rsidP="00246B3A">
                  <w:pPr>
                    <w:jc w:val="right"/>
                    <w:rPr>
                      <w:rFonts w:ascii="Calibri" w:hAnsi="Calibri" w:cs="Calibri"/>
                      <w:sz w:val="18"/>
                      <w:szCs w:val="18"/>
                    </w:rPr>
                  </w:pPr>
                  <w:r w:rsidRPr="00872B75">
                    <w:rPr>
                      <w:rFonts w:ascii="Calibri" w:hAnsi="Calibri" w:cs="Calibri"/>
                      <w:color w:val="000000"/>
                      <w:sz w:val="16"/>
                      <w:szCs w:val="16"/>
                    </w:rPr>
                    <w:t>3%</w:t>
                  </w:r>
                </w:p>
              </w:tc>
              <w:tc>
                <w:tcPr>
                  <w:tcW w:w="517" w:type="dxa"/>
                  <w:vAlign w:val="center"/>
                </w:tcPr>
                <w:p w14:paraId="67EFFB90" w14:textId="12C195CC" w:rsidR="00246B3A" w:rsidRDefault="00246B3A" w:rsidP="00246B3A">
                  <w:pPr>
                    <w:jc w:val="right"/>
                    <w:rPr>
                      <w:rFonts w:ascii="Calibri" w:hAnsi="Calibri" w:cs="Calibri"/>
                      <w:sz w:val="18"/>
                      <w:szCs w:val="18"/>
                    </w:rPr>
                  </w:pPr>
                  <w:r w:rsidRPr="00872B75">
                    <w:rPr>
                      <w:rFonts w:ascii="Calibri" w:hAnsi="Calibri" w:cs="Calibri"/>
                      <w:color w:val="000000"/>
                      <w:sz w:val="16"/>
                      <w:szCs w:val="16"/>
                    </w:rPr>
                    <w:t>3%</w:t>
                  </w:r>
                </w:p>
              </w:tc>
              <w:tc>
                <w:tcPr>
                  <w:tcW w:w="516" w:type="dxa"/>
                  <w:vAlign w:val="center"/>
                </w:tcPr>
                <w:p w14:paraId="7C92BCC5" w14:textId="279C73ED" w:rsidR="00246B3A" w:rsidRDefault="00246B3A" w:rsidP="00246B3A">
                  <w:pPr>
                    <w:jc w:val="right"/>
                    <w:rPr>
                      <w:rFonts w:ascii="Calibri" w:hAnsi="Calibri" w:cs="Calibri"/>
                      <w:sz w:val="18"/>
                      <w:szCs w:val="18"/>
                    </w:rPr>
                  </w:pPr>
                  <w:r w:rsidRPr="00872B75">
                    <w:rPr>
                      <w:rFonts w:ascii="Calibri" w:hAnsi="Calibri" w:cs="Calibri"/>
                      <w:color w:val="000000"/>
                      <w:sz w:val="16"/>
                      <w:szCs w:val="16"/>
                    </w:rPr>
                    <w:t>3%</w:t>
                  </w:r>
                </w:p>
              </w:tc>
              <w:tc>
                <w:tcPr>
                  <w:tcW w:w="516" w:type="dxa"/>
                  <w:vAlign w:val="center"/>
                </w:tcPr>
                <w:p w14:paraId="2460BC44" w14:textId="38180325" w:rsidR="00246B3A" w:rsidRDefault="00246B3A" w:rsidP="00246B3A">
                  <w:pPr>
                    <w:jc w:val="right"/>
                    <w:rPr>
                      <w:rFonts w:ascii="Calibri" w:hAnsi="Calibri" w:cs="Calibri"/>
                      <w:sz w:val="18"/>
                      <w:szCs w:val="18"/>
                    </w:rPr>
                  </w:pPr>
                  <w:r w:rsidRPr="00872B75">
                    <w:rPr>
                      <w:rFonts w:ascii="Calibri" w:hAnsi="Calibri" w:cs="Calibri"/>
                      <w:color w:val="000000"/>
                      <w:sz w:val="16"/>
                      <w:szCs w:val="16"/>
                    </w:rPr>
                    <w:t>4%</w:t>
                  </w:r>
                </w:p>
              </w:tc>
              <w:tc>
                <w:tcPr>
                  <w:tcW w:w="516" w:type="dxa"/>
                  <w:vAlign w:val="center"/>
                </w:tcPr>
                <w:p w14:paraId="2E23495B" w14:textId="0C3D7730" w:rsidR="00246B3A" w:rsidRDefault="00246B3A" w:rsidP="00246B3A">
                  <w:pPr>
                    <w:jc w:val="right"/>
                    <w:rPr>
                      <w:rFonts w:ascii="Calibri" w:hAnsi="Calibri" w:cs="Calibri"/>
                      <w:sz w:val="18"/>
                      <w:szCs w:val="18"/>
                    </w:rPr>
                  </w:pPr>
                  <w:r w:rsidRPr="00872B75">
                    <w:rPr>
                      <w:rFonts w:ascii="Calibri" w:hAnsi="Calibri" w:cs="Calibri"/>
                      <w:color w:val="000000"/>
                      <w:sz w:val="16"/>
                      <w:szCs w:val="16"/>
                    </w:rPr>
                    <w:t>4%</w:t>
                  </w:r>
                </w:p>
              </w:tc>
              <w:tc>
                <w:tcPr>
                  <w:tcW w:w="516" w:type="dxa"/>
                  <w:vAlign w:val="center"/>
                </w:tcPr>
                <w:p w14:paraId="1AC1FAEF" w14:textId="2D1230A0" w:rsidR="00246B3A" w:rsidRDefault="00246B3A" w:rsidP="00246B3A">
                  <w:pPr>
                    <w:jc w:val="right"/>
                    <w:rPr>
                      <w:rFonts w:ascii="Calibri" w:hAnsi="Calibri" w:cs="Calibri"/>
                      <w:sz w:val="18"/>
                      <w:szCs w:val="18"/>
                    </w:rPr>
                  </w:pPr>
                  <w:r w:rsidRPr="00872B75">
                    <w:rPr>
                      <w:rFonts w:ascii="Calibri" w:hAnsi="Calibri" w:cs="Calibri"/>
                      <w:color w:val="000000"/>
                      <w:sz w:val="16"/>
                      <w:szCs w:val="16"/>
                    </w:rPr>
                    <w:t>1%</w:t>
                  </w:r>
                </w:p>
              </w:tc>
              <w:tc>
                <w:tcPr>
                  <w:tcW w:w="516" w:type="dxa"/>
                  <w:vAlign w:val="center"/>
                </w:tcPr>
                <w:p w14:paraId="1EC45242" w14:textId="2DE028D7" w:rsidR="00246B3A" w:rsidRDefault="00246B3A" w:rsidP="00246B3A">
                  <w:pPr>
                    <w:jc w:val="right"/>
                    <w:rPr>
                      <w:rFonts w:ascii="Calibri" w:hAnsi="Calibri" w:cs="Calibri"/>
                      <w:sz w:val="18"/>
                      <w:szCs w:val="18"/>
                    </w:rPr>
                  </w:pPr>
                  <w:r w:rsidRPr="00872B75">
                    <w:rPr>
                      <w:rFonts w:ascii="Calibri" w:hAnsi="Calibri" w:cs="Calibri"/>
                      <w:color w:val="000000"/>
                      <w:sz w:val="16"/>
                      <w:szCs w:val="16"/>
                    </w:rPr>
                    <w:t>1%</w:t>
                  </w:r>
                </w:p>
              </w:tc>
              <w:tc>
                <w:tcPr>
                  <w:tcW w:w="573" w:type="dxa"/>
                  <w:vMerge/>
                  <w:vAlign w:val="center"/>
                </w:tcPr>
                <w:p w14:paraId="6C9460A0" w14:textId="77777777" w:rsidR="00246B3A" w:rsidRDefault="00246B3A" w:rsidP="00246B3A">
                  <w:pPr>
                    <w:jc w:val="right"/>
                    <w:rPr>
                      <w:rFonts w:ascii="Calibri" w:hAnsi="Calibri" w:cs="Calibri"/>
                      <w:sz w:val="18"/>
                      <w:szCs w:val="18"/>
                    </w:rPr>
                  </w:pPr>
                </w:p>
              </w:tc>
              <w:tc>
                <w:tcPr>
                  <w:tcW w:w="587" w:type="dxa"/>
                  <w:vMerge/>
                  <w:vAlign w:val="center"/>
                </w:tcPr>
                <w:p w14:paraId="134BD23D" w14:textId="77777777" w:rsidR="00246B3A" w:rsidRDefault="00246B3A" w:rsidP="00246B3A">
                  <w:pPr>
                    <w:jc w:val="right"/>
                    <w:rPr>
                      <w:rFonts w:ascii="Calibri" w:hAnsi="Calibri" w:cs="Calibri"/>
                      <w:sz w:val="18"/>
                      <w:szCs w:val="18"/>
                    </w:rPr>
                  </w:pPr>
                </w:p>
              </w:tc>
              <w:tc>
                <w:tcPr>
                  <w:tcW w:w="520" w:type="dxa"/>
                  <w:vMerge/>
                  <w:vAlign w:val="center"/>
                </w:tcPr>
                <w:p w14:paraId="5ECD283A" w14:textId="77777777" w:rsidR="00246B3A" w:rsidRDefault="00246B3A" w:rsidP="00246B3A">
                  <w:pPr>
                    <w:jc w:val="right"/>
                    <w:rPr>
                      <w:rFonts w:ascii="Calibri" w:hAnsi="Calibri" w:cs="Calibri"/>
                      <w:sz w:val="18"/>
                      <w:szCs w:val="18"/>
                    </w:rPr>
                  </w:pPr>
                </w:p>
              </w:tc>
              <w:tc>
                <w:tcPr>
                  <w:tcW w:w="516" w:type="dxa"/>
                  <w:vMerge/>
                  <w:vAlign w:val="center"/>
                </w:tcPr>
                <w:p w14:paraId="7F8D3081" w14:textId="77777777" w:rsidR="00246B3A" w:rsidRDefault="00246B3A" w:rsidP="00246B3A">
                  <w:pPr>
                    <w:jc w:val="right"/>
                    <w:rPr>
                      <w:rFonts w:ascii="Calibri" w:hAnsi="Calibri" w:cs="Calibri"/>
                      <w:sz w:val="18"/>
                      <w:szCs w:val="18"/>
                    </w:rPr>
                  </w:pPr>
                </w:p>
              </w:tc>
            </w:tr>
            <w:tr w:rsidR="00246B3A" w14:paraId="2125BA46" w14:textId="77777777" w:rsidTr="002A1BD3">
              <w:tc>
                <w:tcPr>
                  <w:tcW w:w="904" w:type="dxa"/>
                  <w:vAlign w:val="center"/>
                </w:tcPr>
                <w:p w14:paraId="720ACDB3" w14:textId="3F492050" w:rsidR="00246B3A" w:rsidRDefault="00246B3A" w:rsidP="00246B3A">
                  <w:pPr>
                    <w:rPr>
                      <w:rFonts w:ascii="Calibri" w:hAnsi="Calibri" w:cs="Calibri"/>
                      <w:sz w:val="18"/>
                      <w:szCs w:val="18"/>
                    </w:rPr>
                  </w:pPr>
                  <w:r w:rsidRPr="00872B75">
                    <w:rPr>
                      <w:rFonts w:ascii="Calibri" w:hAnsi="Calibri" w:cs="Calibri"/>
                      <w:color w:val="000000"/>
                      <w:sz w:val="16"/>
                      <w:szCs w:val="16"/>
                    </w:rPr>
                    <w:lastRenderedPageBreak/>
                    <w:t>Mortgage</w:t>
                  </w:r>
                </w:p>
              </w:tc>
              <w:tc>
                <w:tcPr>
                  <w:tcW w:w="518" w:type="dxa"/>
                  <w:vAlign w:val="center"/>
                </w:tcPr>
                <w:p w14:paraId="2382421E" w14:textId="0B8B9B39" w:rsidR="00246B3A" w:rsidRDefault="00246B3A" w:rsidP="00246B3A">
                  <w:pPr>
                    <w:jc w:val="right"/>
                    <w:rPr>
                      <w:rFonts w:ascii="Calibri" w:hAnsi="Calibri" w:cs="Calibri"/>
                      <w:sz w:val="18"/>
                      <w:szCs w:val="18"/>
                    </w:rPr>
                  </w:pPr>
                  <w:r w:rsidRPr="00872B75">
                    <w:rPr>
                      <w:rFonts w:ascii="Calibri" w:hAnsi="Calibri" w:cs="Calibri"/>
                      <w:color w:val="000000"/>
                      <w:sz w:val="16"/>
                      <w:szCs w:val="16"/>
                    </w:rPr>
                    <w:t>0%</w:t>
                  </w:r>
                </w:p>
              </w:tc>
              <w:tc>
                <w:tcPr>
                  <w:tcW w:w="518" w:type="dxa"/>
                  <w:vAlign w:val="center"/>
                </w:tcPr>
                <w:p w14:paraId="572F3690" w14:textId="05CE8864" w:rsidR="00246B3A" w:rsidRDefault="00246B3A" w:rsidP="00246B3A">
                  <w:pPr>
                    <w:jc w:val="right"/>
                    <w:rPr>
                      <w:rFonts w:ascii="Calibri" w:hAnsi="Calibri" w:cs="Calibri"/>
                      <w:sz w:val="18"/>
                      <w:szCs w:val="18"/>
                    </w:rPr>
                  </w:pPr>
                  <w:r w:rsidRPr="00872B75">
                    <w:rPr>
                      <w:rFonts w:ascii="Calibri" w:hAnsi="Calibri" w:cs="Calibri"/>
                      <w:color w:val="000000"/>
                      <w:sz w:val="16"/>
                      <w:szCs w:val="16"/>
                    </w:rPr>
                    <w:t>0%</w:t>
                  </w:r>
                </w:p>
              </w:tc>
              <w:tc>
                <w:tcPr>
                  <w:tcW w:w="517" w:type="dxa"/>
                  <w:vAlign w:val="center"/>
                </w:tcPr>
                <w:p w14:paraId="494D1EF5" w14:textId="5F531E05" w:rsidR="00246B3A" w:rsidRDefault="00246B3A" w:rsidP="00246B3A">
                  <w:pPr>
                    <w:jc w:val="right"/>
                    <w:rPr>
                      <w:rFonts w:ascii="Calibri" w:hAnsi="Calibri" w:cs="Calibri"/>
                      <w:sz w:val="18"/>
                      <w:szCs w:val="18"/>
                    </w:rPr>
                  </w:pPr>
                  <w:r w:rsidRPr="00872B75">
                    <w:rPr>
                      <w:rFonts w:ascii="Calibri" w:hAnsi="Calibri" w:cs="Calibri"/>
                      <w:color w:val="000000"/>
                      <w:sz w:val="16"/>
                      <w:szCs w:val="16"/>
                    </w:rPr>
                    <w:t>0%</w:t>
                  </w:r>
                </w:p>
              </w:tc>
              <w:tc>
                <w:tcPr>
                  <w:tcW w:w="517" w:type="dxa"/>
                  <w:vAlign w:val="center"/>
                </w:tcPr>
                <w:p w14:paraId="2EA98561" w14:textId="12B3A0C7" w:rsidR="00246B3A" w:rsidRDefault="00246B3A" w:rsidP="00246B3A">
                  <w:pPr>
                    <w:jc w:val="right"/>
                    <w:rPr>
                      <w:rFonts w:ascii="Calibri" w:hAnsi="Calibri" w:cs="Calibri"/>
                      <w:sz w:val="18"/>
                      <w:szCs w:val="18"/>
                    </w:rPr>
                  </w:pPr>
                  <w:r w:rsidRPr="00872B75">
                    <w:rPr>
                      <w:rFonts w:ascii="Calibri" w:hAnsi="Calibri" w:cs="Calibri"/>
                      <w:color w:val="000000"/>
                      <w:sz w:val="16"/>
                      <w:szCs w:val="16"/>
                    </w:rPr>
                    <w:t>0%</w:t>
                  </w:r>
                </w:p>
              </w:tc>
              <w:tc>
                <w:tcPr>
                  <w:tcW w:w="517" w:type="dxa"/>
                  <w:vAlign w:val="center"/>
                </w:tcPr>
                <w:p w14:paraId="386EB50D" w14:textId="102BA88B" w:rsidR="00246B3A" w:rsidRDefault="00246B3A" w:rsidP="00246B3A">
                  <w:pPr>
                    <w:jc w:val="right"/>
                    <w:rPr>
                      <w:rFonts w:ascii="Calibri" w:hAnsi="Calibri" w:cs="Calibri"/>
                      <w:sz w:val="18"/>
                      <w:szCs w:val="18"/>
                    </w:rPr>
                  </w:pPr>
                  <w:r w:rsidRPr="00872B75">
                    <w:rPr>
                      <w:rFonts w:ascii="Calibri" w:hAnsi="Calibri" w:cs="Calibri"/>
                      <w:color w:val="000000"/>
                      <w:sz w:val="16"/>
                      <w:szCs w:val="16"/>
                    </w:rPr>
                    <w:t>0%</w:t>
                  </w:r>
                </w:p>
              </w:tc>
              <w:tc>
                <w:tcPr>
                  <w:tcW w:w="517" w:type="dxa"/>
                  <w:vAlign w:val="center"/>
                </w:tcPr>
                <w:p w14:paraId="0A249343" w14:textId="75EDA373" w:rsidR="00246B3A" w:rsidRDefault="00246B3A" w:rsidP="00246B3A">
                  <w:pPr>
                    <w:jc w:val="right"/>
                    <w:rPr>
                      <w:rFonts w:ascii="Calibri" w:hAnsi="Calibri" w:cs="Calibri"/>
                      <w:sz w:val="18"/>
                      <w:szCs w:val="18"/>
                    </w:rPr>
                  </w:pPr>
                  <w:r w:rsidRPr="00872B75">
                    <w:rPr>
                      <w:rFonts w:ascii="Calibri" w:hAnsi="Calibri" w:cs="Calibri"/>
                      <w:color w:val="000000"/>
                      <w:sz w:val="16"/>
                      <w:szCs w:val="16"/>
                    </w:rPr>
                    <w:t>0%</w:t>
                  </w:r>
                </w:p>
              </w:tc>
              <w:tc>
                <w:tcPr>
                  <w:tcW w:w="516" w:type="dxa"/>
                  <w:vAlign w:val="center"/>
                </w:tcPr>
                <w:p w14:paraId="38321528" w14:textId="38A47381" w:rsidR="00246B3A" w:rsidRDefault="00246B3A" w:rsidP="00246B3A">
                  <w:pPr>
                    <w:jc w:val="right"/>
                    <w:rPr>
                      <w:rFonts w:ascii="Calibri" w:hAnsi="Calibri" w:cs="Calibri"/>
                      <w:sz w:val="18"/>
                      <w:szCs w:val="18"/>
                    </w:rPr>
                  </w:pPr>
                  <w:r w:rsidRPr="00872B75">
                    <w:rPr>
                      <w:rFonts w:ascii="Calibri" w:hAnsi="Calibri" w:cs="Calibri"/>
                      <w:color w:val="000000"/>
                      <w:sz w:val="16"/>
                      <w:szCs w:val="16"/>
                    </w:rPr>
                    <w:t>1%</w:t>
                  </w:r>
                </w:p>
              </w:tc>
              <w:tc>
                <w:tcPr>
                  <w:tcW w:w="516" w:type="dxa"/>
                  <w:vAlign w:val="center"/>
                </w:tcPr>
                <w:p w14:paraId="746272A0" w14:textId="17EFF81A" w:rsidR="00246B3A" w:rsidRDefault="00246B3A" w:rsidP="00246B3A">
                  <w:pPr>
                    <w:jc w:val="right"/>
                    <w:rPr>
                      <w:rFonts w:ascii="Calibri" w:hAnsi="Calibri" w:cs="Calibri"/>
                      <w:sz w:val="18"/>
                      <w:szCs w:val="18"/>
                    </w:rPr>
                  </w:pPr>
                  <w:r w:rsidRPr="00872B75">
                    <w:rPr>
                      <w:rFonts w:ascii="Calibri" w:hAnsi="Calibri" w:cs="Calibri"/>
                      <w:color w:val="000000"/>
                      <w:sz w:val="16"/>
                      <w:szCs w:val="16"/>
                    </w:rPr>
                    <w:t>0%</w:t>
                  </w:r>
                </w:p>
              </w:tc>
              <w:tc>
                <w:tcPr>
                  <w:tcW w:w="516" w:type="dxa"/>
                  <w:vAlign w:val="center"/>
                </w:tcPr>
                <w:p w14:paraId="7FD44ED2" w14:textId="6C0DC7EC" w:rsidR="00246B3A" w:rsidRDefault="00246B3A" w:rsidP="00246B3A">
                  <w:pPr>
                    <w:jc w:val="right"/>
                    <w:rPr>
                      <w:rFonts w:ascii="Calibri" w:hAnsi="Calibri" w:cs="Calibri"/>
                      <w:sz w:val="18"/>
                      <w:szCs w:val="18"/>
                    </w:rPr>
                  </w:pPr>
                  <w:r w:rsidRPr="00872B75">
                    <w:rPr>
                      <w:rFonts w:ascii="Calibri" w:hAnsi="Calibri" w:cs="Calibri"/>
                      <w:color w:val="000000"/>
                      <w:sz w:val="16"/>
                      <w:szCs w:val="16"/>
                    </w:rPr>
                    <w:t>0%</w:t>
                  </w:r>
                </w:p>
              </w:tc>
              <w:tc>
                <w:tcPr>
                  <w:tcW w:w="516" w:type="dxa"/>
                  <w:vAlign w:val="center"/>
                </w:tcPr>
                <w:p w14:paraId="0EE0C14F" w14:textId="67BB97B3" w:rsidR="00246B3A" w:rsidRDefault="00246B3A" w:rsidP="00246B3A">
                  <w:pPr>
                    <w:jc w:val="right"/>
                    <w:rPr>
                      <w:rFonts w:ascii="Calibri" w:hAnsi="Calibri" w:cs="Calibri"/>
                      <w:sz w:val="18"/>
                      <w:szCs w:val="18"/>
                    </w:rPr>
                  </w:pPr>
                  <w:r w:rsidRPr="00872B75">
                    <w:rPr>
                      <w:rFonts w:ascii="Calibri" w:hAnsi="Calibri" w:cs="Calibri"/>
                      <w:color w:val="000000"/>
                      <w:sz w:val="16"/>
                      <w:szCs w:val="16"/>
                    </w:rPr>
                    <w:t>30%</w:t>
                  </w:r>
                </w:p>
              </w:tc>
              <w:tc>
                <w:tcPr>
                  <w:tcW w:w="516" w:type="dxa"/>
                  <w:vAlign w:val="center"/>
                </w:tcPr>
                <w:p w14:paraId="5F64A048" w14:textId="22B7AEAE" w:rsidR="00246B3A" w:rsidRDefault="00246B3A" w:rsidP="00246B3A">
                  <w:pPr>
                    <w:jc w:val="right"/>
                    <w:rPr>
                      <w:rFonts w:ascii="Calibri" w:hAnsi="Calibri" w:cs="Calibri"/>
                      <w:sz w:val="18"/>
                      <w:szCs w:val="18"/>
                    </w:rPr>
                  </w:pPr>
                  <w:r w:rsidRPr="00872B75">
                    <w:rPr>
                      <w:rFonts w:ascii="Calibri" w:hAnsi="Calibri" w:cs="Calibri"/>
                      <w:color w:val="000000"/>
                      <w:sz w:val="16"/>
                      <w:szCs w:val="16"/>
                    </w:rPr>
                    <w:t>29%</w:t>
                  </w:r>
                </w:p>
              </w:tc>
              <w:tc>
                <w:tcPr>
                  <w:tcW w:w="573" w:type="dxa"/>
                  <w:vAlign w:val="center"/>
                </w:tcPr>
                <w:p w14:paraId="3265C6EB" w14:textId="7BB51E53" w:rsidR="00246B3A" w:rsidRDefault="00246B3A" w:rsidP="00246B3A">
                  <w:pPr>
                    <w:jc w:val="right"/>
                    <w:rPr>
                      <w:rFonts w:ascii="Calibri" w:hAnsi="Calibri" w:cs="Calibri"/>
                      <w:sz w:val="18"/>
                      <w:szCs w:val="18"/>
                    </w:rPr>
                  </w:pPr>
                  <w:r w:rsidRPr="00E608FC">
                    <w:rPr>
                      <w:rFonts w:ascii="Calibri" w:hAnsi="Calibri" w:cs="Calibri"/>
                      <w:color w:val="000000"/>
                      <w:sz w:val="16"/>
                      <w:szCs w:val="16"/>
                    </w:rPr>
                    <w:t>7%</w:t>
                  </w:r>
                </w:p>
              </w:tc>
              <w:tc>
                <w:tcPr>
                  <w:tcW w:w="587" w:type="dxa"/>
                  <w:vAlign w:val="center"/>
                </w:tcPr>
                <w:p w14:paraId="058CFA45" w14:textId="6E59638A" w:rsidR="00246B3A" w:rsidRDefault="00246B3A" w:rsidP="00246B3A">
                  <w:pPr>
                    <w:jc w:val="right"/>
                    <w:rPr>
                      <w:rFonts w:ascii="Calibri" w:hAnsi="Calibri" w:cs="Calibri"/>
                      <w:sz w:val="18"/>
                      <w:szCs w:val="18"/>
                    </w:rPr>
                  </w:pPr>
                  <w:r w:rsidRPr="00E608FC">
                    <w:rPr>
                      <w:rFonts w:ascii="Calibri" w:hAnsi="Calibri" w:cs="Calibri"/>
                      <w:color w:val="000000"/>
                      <w:sz w:val="16"/>
                      <w:szCs w:val="16"/>
                    </w:rPr>
                    <w:t>20%</w:t>
                  </w:r>
                </w:p>
              </w:tc>
              <w:tc>
                <w:tcPr>
                  <w:tcW w:w="520" w:type="dxa"/>
                  <w:vAlign w:val="center"/>
                </w:tcPr>
                <w:p w14:paraId="0C69D4D4" w14:textId="764C9C0B" w:rsidR="00246B3A" w:rsidRDefault="00246B3A" w:rsidP="00246B3A">
                  <w:pPr>
                    <w:jc w:val="right"/>
                    <w:rPr>
                      <w:rFonts w:ascii="Calibri" w:hAnsi="Calibri" w:cs="Calibri"/>
                      <w:sz w:val="18"/>
                      <w:szCs w:val="18"/>
                    </w:rPr>
                  </w:pPr>
                  <w:r w:rsidRPr="00E608FC">
                    <w:rPr>
                      <w:rFonts w:ascii="Calibri" w:hAnsi="Calibri" w:cs="Calibri"/>
                      <w:color w:val="000000"/>
                      <w:sz w:val="16"/>
                      <w:szCs w:val="16"/>
                    </w:rPr>
                    <w:t>34%</w:t>
                  </w:r>
                </w:p>
              </w:tc>
              <w:tc>
                <w:tcPr>
                  <w:tcW w:w="516" w:type="dxa"/>
                  <w:vAlign w:val="center"/>
                </w:tcPr>
                <w:p w14:paraId="53167F7D" w14:textId="740B3606" w:rsidR="00246B3A" w:rsidRDefault="00246B3A" w:rsidP="00246B3A">
                  <w:pPr>
                    <w:jc w:val="right"/>
                    <w:rPr>
                      <w:rFonts w:ascii="Calibri" w:hAnsi="Calibri" w:cs="Calibri"/>
                      <w:sz w:val="18"/>
                      <w:szCs w:val="18"/>
                    </w:rPr>
                  </w:pPr>
                  <w:r w:rsidRPr="00E608FC">
                    <w:rPr>
                      <w:rFonts w:ascii="Calibri" w:hAnsi="Calibri" w:cs="Calibri"/>
                      <w:color w:val="000000"/>
                      <w:sz w:val="16"/>
                      <w:szCs w:val="16"/>
                    </w:rPr>
                    <w:t>19%</w:t>
                  </w:r>
                </w:p>
              </w:tc>
            </w:tr>
            <w:tr w:rsidR="00246B3A" w14:paraId="0C5C100A" w14:textId="77777777" w:rsidTr="002A1BD3">
              <w:tc>
                <w:tcPr>
                  <w:tcW w:w="904" w:type="dxa"/>
                  <w:vAlign w:val="center"/>
                </w:tcPr>
                <w:p w14:paraId="3F67DD6E" w14:textId="7369666A" w:rsidR="00246B3A" w:rsidRDefault="00246B3A" w:rsidP="00246B3A">
                  <w:pPr>
                    <w:rPr>
                      <w:rFonts w:ascii="Calibri" w:hAnsi="Calibri" w:cs="Calibri"/>
                      <w:sz w:val="18"/>
                      <w:szCs w:val="18"/>
                    </w:rPr>
                  </w:pPr>
                  <w:r w:rsidRPr="00872B75">
                    <w:rPr>
                      <w:rFonts w:ascii="Calibri" w:hAnsi="Calibri" w:cs="Calibri"/>
                      <w:color w:val="000000"/>
                      <w:sz w:val="16"/>
                      <w:szCs w:val="16"/>
                    </w:rPr>
                    <w:t>SME</w:t>
                  </w:r>
                </w:p>
              </w:tc>
              <w:tc>
                <w:tcPr>
                  <w:tcW w:w="518" w:type="dxa"/>
                  <w:vAlign w:val="center"/>
                </w:tcPr>
                <w:p w14:paraId="0EA6A22D" w14:textId="6D2470E6" w:rsidR="00246B3A" w:rsidRDefault="00246B3A" w:rsidP="00246B3A">
                  <w:pPr>
                    <w:jc w:val="right"/>
                    <w:rPr>
                      <w:rFonts w:ascii="Calibri" w:hAnsi="Calibri" w:cs="Calibri"/>
                      <w:sz w:val="18"/>
                      <w:szCs w:val="18"/>
                    </w:rPr>
                  </w:pPr>
                  <w:r w:rsidRPr="00872B75">
                    <w:rPr>
                      <w:rFonts w:ascii="Calibri" w:hAnsi="Calibri" w:cs="Calibri"/>
                      <w:color w:val="000000"/>
                      <w:sz w:val="16"/>
                      <w:szCs w:val="16"/>
                    </w:rPr>
                    <w:t>9%</w:t>
                  </w:r>
                </w:p>
              </w:tc>
              <w:tc>
                <w:tcPr>
                  <w:tcW w:w="518" w:type="dxa"/>
                  <w:vAlign w:val="center"/>
                </w:tcPr>
                <w:p w14:paraId="29A84A54" w14:textId="2A0C16FA" w:rsidR="00246B3A" w:rsidRDefault="00246B3A" w:rsidP="00246B3A">
                  <w:pPr>
                    <w:jc w:val="right"/>
                    <w:rPr>
                      <w:rFonts w:ascii="Calibri" w:hAnsi="Calibri" w:cs="Calibri"/>
                      <w:sz w:val="18"/>
                      <w:szCs w:val="18"/>
                    </w:rPr>
                  </w:pPr>
                  <w:r w:rsidRPr="00872B75">
                    <w:rPr>
                      <w:rFonts w:ascii="Calibri" w:hAnsi="Calibri" w:cs="Calibri"/>
                      <w:color w:val="000000"/>
                      <w:sz w:val="16"/>
                      <w:szCs w:val="16"/>
                    </w:rPr>
                    <w:t>10%</w:t>
                  </w:r>
                </w:p>
              </w:tc>
              <w:tc>
                <w:tcPr>
                  <w:tcW w:w="517" w:type="dxa"/>
                  <w:vAlign w:val="center"/>
                </w:tcPr>
                <w:p w14:paraId="383831E9" w14:textId="2CDA2C32" w:rsidR="00246B3A" w:rsidRDefault="00246B3A" w:rsidP="00246B3A">
                  <w:pPr>
                    <w:jc w:val="right"/>
                    <w:rPr>
                      <w:rFonts w:ascii="Calibri" w:hAnsi="Calibri" w:cs="Calibri"/>
                      <w:sz w:val="18"/>
                      <w:szCs w:val="18"/>
                    </w:rPr>
                  </w:pPr>
                  <w:r w:rsidRPr="00872B75">
                    <w:rPr>
                      <w:rFonts w:ascii="Calibri" w:hAnsi="Calibri" w:cs="Calibri"/>
                      <w:color w:val="000000"/>
                      <w:sz w:val="16"/>
                      <w:szCs w:val="16"/>
                    </w:rPr>
                    <w:t>6%</w:t>
                  </w:r>
                </w:p>
              </w:tc>
              <w:tc>
                <w:tcPr>
                  <w:tcW w:w="517" w:type="dxa"/>
                  <w:vAlign w:val="center"/>
                </w:tcPr>
                <w:p w14:paraId="5EDF96BA" w14:textId="48DE368E" w:rsidR="00246B3A" w:rsidRDefault="00246B3A" w:rsidP="00246B3A">
                  <w:pPr>
                    <w:jc w:val="right"/>
                    <w:rPr>
                      <w:rFonts w:ascii="Calibri" w:hAnsi="Calibri" w:cs="Calibri"/>
                      <w:sz w:val="18"/>
                      <w:szCs w:val="18"/>
                    </w:rPr>
                  </w:pPr>
                  <w:r w:rsidRPr="00872B75">
                    <w:rPr>
                      <w:rFonts w:ascii="Calibri" w:hAnsi="Calibri" w:cs="Calibri"/>
                      <w:color w:val="000000"/>
                      <w:sz w:val="16"/>
                      <w:szCs w:val="16"/>
                    </w:rPr>
                    <w:t>6%</w:t>
                  </w:r>
                </w:p>
              </w:tc>
              <w:tc>
                <w:tcPr>
                  <w:tcW w:w="517" w:type="dxa"/>
                  <w:vAlign w:val="center"/>
                </w:tcPr>
                <w:p w14:paraId="42A64AAB" w14:textId="0FDFCEDD" w:rsidR="00246B3A" w:rsidRDefault="00246B3A" w:rsidP="00246B3A">
                  <w:pPr>
                    <w:jc w:val="right"/>
                    <w:rPr>
                      <w:rFonts w:ascii="Calibri" w:hAnsi="Calibri" w:cs="Calibri"/>
                      <w:sz w:val="18"/>
                      <w:szCs w:val="18"/>
                    </w:rPr>
                  </w:pPr>
                  <w:r w:rsidRPr="00872B75">
                    <w:rPr>
                      <w:rFonts w:ascii="Calibri" w:hAnsi="Calibri" w:cs="Calibri"/>
                      <w:color w:val="000000"/>
                      <w:sz w:val="16"/>
                      <w:szCs w:val="16"/>
                    </w:rPr>
                    <w:t>6%</w:t>
                  </w:r>
                </w:p>
              </w:tc>
              <w:tc>
                <w:tcPr>
                  <w:tcW w:w="517" w:type="dxa"/>
                  <w:vAlign w:val="center"/>
                </w:tcPr>
                <w:p w14:paraId="008B4795" w14:textId="180FAFA2" w:rsidR="00246B3A" w:rsidRDefault="00246B3A" w:rsidP="00246B3A">
                  <w:pPr>
                    <w:jc w:val="right"/>
                    <w:rPr>
                      <w:rFonts w:ascii="Calibri" w:hAnsi="Calibri" w:cs="Calibri"/>
                      <w:sz w:val="18"/>
                      <w:szCs w:val="18"/>
                    </w:rPr>
                  </w:pPr>
                  <w:r w:rsidRPr="00872B75">
                    <w:rPr>
                      <w:rFonts w:ascii="Calibri" w:hAnsi="Calibri" w:cs="Calibri"/>
                      <w:color w:val="000000"/>
                      <w:sz w:val="16"/>
                      <w:szCs w:val="16"/>
                    </w:rPr>
                    <w:t>5%</w:t>
                  </w:r>
                </w:p>
              </w:tc>
              <w:tc>
                <w:tcPr>
                  <w:tcW w:w="516" w:type="dxa"/>
                  <w:vAlign w:val="center"/>
                </w:tcPr>
                <w:p w14:paraId="7A45E136" w14:textId="2CD187EF" w:rsidR="00246B3A" w:rsidRDefault="00246B3A" w:rsidP="00246B3A">
                  <w:pPr>
                    <w:jc w:val="right"/>
                    <w:rPr>
                      <w:rFonts w:ascii="Calibri" w:hAnsi="Calibri" w:cs="Calibri"/>
                      <w:sz w:val="18"/>
                      <w:szCs w:val="18"/>
                    </w:rPr>
                  </w:pPr>
                  <w:r w:rsidRPr="00872B75">
                    <w:rPr>
                      <w:rFonts w:ascii="Calibri" w:hAnsi="Calibri" w:cs="Calibri"/>
                      <w:color w:val="000000"/>
                      <w:sz w:val="16"/>
                      <w:szCs w:val="16"/>
                    </w:rPr>
                    <w:t>4%</w:t>
                  </w:r>
                </w:p>
              </w:tc>
              <w:tc>
                <w:tcPr>
                  <w:tcW w:w="516" w:type="dxa"/>
                  <w:vAlign w:val="center"/>
                </w:tcPr>
                <w:p w14:paraId="65DDDCC3" w14:textId="7D58AA7F" w:rsidR="00246B3A" w:rsidRDefault="00246B3A" w:rsidP="00246B3A">
                  <w:pPr>
                    <w:jc w:val="right"/>
                    <w:rPr>
                      <w:rFonts w:ascii="Calibri" w:hAnsi="Calibri" w:cs="Calibri"/>
                      <w:sz w:val="18"/>
                      <w:szCs w:val="18"/>
                    </w:rPr>
                  </w:pPr>
                  <w:r w:rsidRPr="00872B75">
                    <w:rPr>
                      <w:rFonts w:ascii="Calibri" w:hAnsi="Calibri" w:cs="Calibri"/>
                      <w:color w:val="000000"/>
                      <w:sz w:val="16"/>
                      <w:szCs w:val="16"/>
                    </w:rPr>
                    <w:t>4%</w:t>
                  </w:r>
                </w:p>
              </w:tc>
              <w:tc>
                <w:tcPr>
                  <w:tcW w:w="516" w:type="dxa"/>
                  <w:vAlign w:val="center"/>
                </w:tcPr>
                <w:p w14:paraId="0B6B0BDF" w14:textId="4D91BFB3" w:rsidR="00246B3A" w:rsidRDefault="00246B3A" w:rsidP="00246B3A">
                  <w:pPr>
                    <w:jc w:val="right"/>
                    <w:rPr>
                      <w:rFonts w:ascii="Calibri" w:hAnsi="Calibri" w:cs="Calibri"/>
                      <w:sz w:val="18"/>
                      <w:szCs w:val="18"/>
                    </w:rPr>
                  </w:pPr>
                  <w:r w:rsidRPr="00872B75">
                    <w:rPr>
                      <w:rFonts w:ascii="Calibri" w:hAnsi="Calibri" w:cs="Calibri"/>
                      <w:color w:val="000000"/>
                      <w:sz w:val="16"/>
                      <w:szCs w:val="16"/>
                    </w:rPr>
                    <w:t>4%</w:t>
                  </w:r>
                </w:p>
              </w:tc>
              <w:tc>
                <w:tcPr>
                  <w:tcW w:w="516" w:type="dxa"/>
                  <w:vAlign w:val="center"/>
                </w:tcPr>
                <w:p w14:paraId="24B31420" w14:textId="6B740FB7" w:rsidR="00246B3A" w:rsidRDefault="00246B3A" w:rsidP="00246B3A">
                  <w:pPr>
                    <w:jc w:val="right"/>
                    <w:rPr>
                      <w:rFonts w:ascii="Calibri" w:hAnsi="Calibri" w:cs="Calibri"/>
                      <w:sz w:val="18"/>
                      <w:szCs w:val="18"/>
                    </w:rPr>
                  </w:pPr>
                  <w:r w:rsidRPr="00872B75">
                    <w:rPr>
                      <w:rFonts w:ascii="Calibri" w:hAnsi="Calibri" w:cs="Calibri"/>
                      <w:color w:val="000000"/>
                      <w:sz w:val="16"/>
                      <w:szCs w:val="16"/>
                    </w:rPr>
                    <w:t>3%</w:t>
                  </w:r>
                </w:p>
              </w:tc>
              <w:tc>
                <w:tcPr>
                  <w:tcW w:w="516" w:type="dxa"/>
                  <w:vAlign w:val="center"/>
                </w:tcPr>
                <w:p w14:paraId="0517C640" w14:textId="5E8BC994" w:rsidR="00246B3A" w:rsidRDefault="00246B3A" w:rsidP="00246B3A">
                  <w:pPr>
                    <w:jc w:val="right"/>
                    <w:rPr>
                      <w:rFonts w:ascii="Calibri" w:hAnsi="Calibri" w:cs="Calibri"/>
                      <w:sz w:val="18"/>
                      <w:szCs w:val="18"/>
                    </w:rPr>
                  </w:pPr>
                  <w:r w:rsidRPr="00872B75">
                    <w:rPr>
                      <w:rFonts w:ascii="Calibri" w:hAnsi="Calibri" w:cs="Calibri"/>
                      <w:color w:val="000000"/>
                      <w:sz w:val="16"/>
                      <w:szCs w:val="16"/>
                    </w:rPr>
                    <w:t>4%</w:t>
                  </w:r>
                </w:p>
              </w:tc>
              <w:tc>
                <w:tcPr>
                  <w:tcW w:w="573" w:type="dxa"/>
                  <w:vAlign w:val="center"/>
                </w:tcPr>
                <w:p w14:paraId="7C1D48AF" w14:textId="33C11466" w:rsidR="00246B3A" w:rsidRDefault="00246B3A" w:rsidP="00246B3A">
                  <w:pPr>
                    <w:jc w:val="right"/>
                    <w:rPr>
                      <w:rFonts w:ascii="Calibri" w:hAnsi="Calibri" w:cs="Calibri"/>
                      <w:sz w:val="18"/>
                      <w:szCs w:val="18"/>
                    </w:rPr>
                  </w:pPr>
                  <w:r w:rsidRPr="00E608FC">
                    <w:rPr>
                      <w:rFonts w:ascii="Calibri" w:hAnsi="Calibri" w:cs="Calibri"/>
                      <w:color w:val="000000"/>
                      <w:sz w:val="16"/>
                      <w:szCs w:val="16"/>
                    </w:rPr>
                    <w:t>23%</w:t>
                  </w:r>
                </w:p>
              </w:tc>
              <w:tc>
                <w:tcPr>
                  <w:tcW w:w="587" w:type="dxa"/>
                  <w:vAlign w:val="center"/>
                </w:tcPr>
                <w:p w14:paraId="0A7A4DB3" w14:textId="11385A89" w:rsidR="00246B3A" w:rsidRDefault="00246B3A" w:rsidP="00246B3A">
                  <w:pPr>
                    <w:jc w:val="right"/>
                    <w:rPr>
                      <w:rFonts w:ascii="Calibri" w:hAnsi="Calibri" w:cs="Calibri"/>
                      <w:sz w:val="18"/>
                      <w:szCs w:val="18"/>
                    </w:rPr>
                  </w:pPr>
                  <w:r w:rsidRPr="00E608FC">
                    <w:rPr>
                      <w:rFonts w:ascii="Calibri" w:hAnsi="Calibri" w:cs="Calibri"/>
                      <w:color w:val="000000"/>
                      <w:sz w:val="16"/>
                      <w:szCs w:val="16"/>
                    </w:rPr>
                    <w:t>18%</w:t>
                  </w:r>
                </w:p>
              </w:tc>
              <w:tc>
                <w:tcPr>
                  <w:tcW w:w="520" w:type="dxa"/>
                  <w:vAlign w:val="center"/>
                </w:tcPr>
                <w:p w14:paraId="110383B4" w14:textId="39F5E634" w:rsidR="00246B3A" w:rsidRDefault="00246B3A" w:rsidP="00246B3A">
                  <w:pPr>
                    <w:jc w:val="right"/>
                    <w:rPr>
                      <w:rFonts w:ascii="Calibri" w:hAnsi="Calibri" w:cs="Calibri"/>
                      <w:sz w:val="18"/>
                      <w:szCs w:val="18"/>
                    </w:rPr>
                  </w:pPr>
                  <w:r w:rsidRPr="00E608FC">
                    <w:rPr>
                      <w:rFonts w:ascii="Calibri" w:hAnsi="Calibri" w:cs="Calibri"/>
                      <w:color w:val="000000"/>
                      <w:sz w:val="16"/>
                      <w:szCs w:val="16"/>
                    </w:rPr>
                    <w:t>6%</w:t>
                  </w:r>
                </w:p>
              </w:tc>
              <w:tc>
                <w:tcPr>
                  <w:tcW w:w="516" w:type="dxa"/>
                  <w:vAlign w:val="center"/>
                </w:tcPr>
                <w:p w14:paraId="4EE0424B" w14:textId="298D27B8" w:rsidR="00246B3A" w:rsidRDefault="00246B3A" w:rsidP="00246B3A">
                  <w:pPr>
                    <w:jc w:val="right"/>
                    <w:rPr>
                      <w:rFonts w:ascii="Calibri" w:hAnsi="Calibri" w:cs="Calibri"/>
                      <w:sz w:val="18"/>
                      <w:szCs w:val="18"/>
                    </w:rPr>
                  </w:pPr>
                  <w:r w:rsidRPr="00E608FC">
                    <w:rPr>
                      <w:rFonts w:ascii="Calibri" w:hAnsi="Calibri" w:cs="Calibri"/>
                      <w:color w:val="000000"/>
                      <w:sz w:val="16"/>
                      <w:szCs w:val="16"/>
                    </w:rPr>
                    <w:t>11%</w:t>
                  </w:r>
                </w:p>
              </w:tc>
            </w:tr>
            <w:tr w:rsidR="00246B3A" w14:paraId="15D8BC37" w14:textId="77777777" w:rsidTr="002A1BD3">
              <w:tc>
                <w:tcPr>
                  <w:tcW w:w="904" w:type="dxa"/>
                  <w:vAlign w:val="center"/>
                </w:tcPr>
                <w:p w14:paraId="42E00C7A" w14:textId="2D8AEA0B" w:rsidR="00246B3A" w:rsidRDefault="00246B3A" w:rsidP="00246B3A">
                  <w:pPr>
                    <w:rPr>
                      <w:rFonts w:ascii="Calibri" w:hAnsi="Calibri" w:cs="Calibri"/>
                      <w:sz w:val="18"/>
                      <w:szCs w:val="18"/>
                    </w:rPr>
                  </w:pPr>
                  <w:r w:rsidRPr="00872B75">
                    <w:rPr>
                      <w:rFonts w:ascii="Calibri" w:hAnsi="Calibri" w:cs="Calibri"/>
                      <w:color w:val="000000"/>
                      <w:sz w:val="16"/>
                      <w:szCs w:val="16"/>
                    </w:rPr>
                    <w:t>Corporate</w:t>
                  </w:r>
                </w:p>
              </w:tc>
              <w:tc>
                <w:tcPr>
                  <w:tcW w:w="518" w:type="dxa"/>
                  <w:vAlign w:val="center"/>
                </w:tcPr>
                <w:p w14:paraId="284B6AAE" w14:textId="2739749E" w:rsidR="00246B3A" w:rsidRDefault="00246B3A" w:rsidP="00246B3A">
                  <w:pPr>
                    <w:jc w:val="right"/>
                    <w:rPr>
                      <w:rFonts w:ascii="Calibri" w:hAnsi="Calibri" w:cs="Calibri"/>
                      <w:sz w:val="18"/>
                      <w:szCs w:val="18"/>
                    </w:rPr>
                  </w:pPr>
                  <w:r w:rsidRPr="00872B75">
                    <w:rPr>
                      <w:rFonts w:ascii="Calibri" w:hAnsi="Calibri" w:cs="Calibri"/>
                      <w:color w:val="000000"/>
                      <w:sz w:val="16"/>
                      <w:szCs w:val="16"/>
                    </w:rPr>
                    <w:t>0%</w:t>
                  </w:r>
                </w:p>
              </w:tc>
              <w:tc>
                <w:tcPr>
                  <w:tcW w:w="518" w:type="dxa"/>
                  <w:vAlign w:val="center"/>
                </w:tcPr>
                <w:p w14:paraId="70485E30" w14:textId="623BA2C5" w:rsidR="00246B3A" w:rsidRDefault="00246B3A" w:rsidP="00246B3A">
                  <w:pPr>
                    <w:jc w:val="right"/>
                    <w:rPr>
                      <w:rFonts w:ascii="Calibri" w:hAnsi="Calibri" w:cs="Calibri"/>
                      <w:sz w:val="18"/>
                      <w:szCs w:val="18"/>
                    </w:rPr>
                  </w:pPr>
                  <w:r w:rsidRPr="00872B75">
                    <w:rPr>
                      <w:rFonts w:ascii="Calibri" w:hAnsi="Calibri" w:cs="Calibri"/>
                      <w:color w:val="000000"/>
                      <w:sz w:val="16"/>
                      <w:szCs w:val="16"/>
                    </w:rPr>
                    <w:t>0%</w:t>
                  </w:r>
                </w:p>
              </w:tc>
              <w:tc>
                <w:tcPr>
                  <w:tcW w:w="517" w:type="dxa"/>
                  <w:vAlign w:val="center"/>
                </w:tcPr>
                <w:p w14:paraId="2352547F" w14:textId="24E04373" w:rsidR="00246B3A" w:rsidRDefault="00246B3A" w:rsidP="00246B3A">
                  <w:pPr>
                    <w:jc w:val="right"/>
                    <w:rPr>
                      <w:rFonts w:ascii="Calibri" w:hAnsi="Calibri" w:cs="Calibri"/>
                      <w:sz w:val="18"/>
                      <w:szCs w:val="18"/>
                    </w:rPr>
                  </w:pPr>
                  <w:r w:rsidRPr="00872B75">
                    <w:rPr>
                      <w:rFonts w:ascii="Calibri" w:hAnsi="Calibri" w:cs="Calibri"/>
                      <w:color w:val="000000"/>
                      <w:sz w:val="16"/>
                      <w:szCs w:val="16"/>
                    </w:rPr>
                    <w:t>3%</w:t>
                  </w:r>
                </w:p>
              </w:tc>
              <w:tc>
                <w:tcPr>
                  <w:tcW w:w="517" w:type="dxa"/>
                  <w:vAlign w:val="center"/>
                </w:tcPr>
                <w:p w14:paraId="288045C2" w14:textId="4A884B20" w:rsidR="00246B3A" w:rsidRDefault="00246B3A" w:rsidP="00246B3A">
                  <w:pPr>
                    <w:jc w:val="right"/>
                    <w:rPr>
                      <w:rFonts w:ascii="Calibri" w:hAnsi="Calibri" w:cs="Calibri"/>
                      <w:sz w:val="18"/>
                      <w:szCs w:val="18"/>
                    </w:rPr>
                  </w:pPr>
                  <w:r w:rsidRPr="00872B75">
                    <w:rPr>
                      <w:rFonts w:ascii="Calibri" w:hAnsi="Calibri" w:cs="Calibri"/>
                      <w:color w:val="000000"/>
                      <w:sz w:val="16"/>
                      <w:szCs w:val="16"/>
                    </w:rPr>
                    <w:t>4%</w:t>
                  </w:r>
                </w:p>
              </w:tc>
              <w:tc>
                <w:tcPr>
                  <w:tcW w:w="517" w:type="dxa"/>
                  <w:vAlign w:val="center"/>
                </w:tcPr>
                <w:p w14:paraId="5C00F11A" w14:textId="69B6D4E0" w:rsidR="00246B3A" w:rsidRDefault="00246B3A" w:rsidP="00246B3A">
                  <w:pPr>
                    <w:jc w:val="right"/>
                    <w:rPr>
                      <w:rFonts w:ascii="Calibri" w:hAnsi="Calibri" w:cs="Calibri"/>
                      <w:sz w:val="18"/>
                      <w:szCs w:val="18"/>
                    </w:rPr>
                  </w:pPr>
                  <w:r w:rsidRPr="00872B75">
                    <w:rPr>
                      <w:rFonts w:ascii="Calibri" w:hAnsi="Calibri" w:cs="Calibri"/>
                      <w:color w:val="000000"/>
                      <w:sz w:val="16"/>
                      <w:szCs w:val="16"/>
                    </w:rPr>
                    <w:t>5%</w:t>
                  </w:r>
                </w:p>
              </w:tc>
              <w:tc>
                <w:tcPr>
                  <w:tcW w:w="517" w:type="dxa"/>
                  <w:vAlign w:val="center"/>
                </w:tcPr>
                <w:p w14:paraId="2B2E532E" w14:textId="261195CE" w:rsidR="00246B3A" w:rsidRDefault="00246B3A" w:rsidP="00246B3A">
                  <w:pPr>
                    <w:jc w:val="right"/>
                    <w:rPr>
                      <w:rFonts w:ascii="Calibri" w:hAnsi="Calibri" w:cs="Calibri"/>
                      <w:sz w:val="18"/>
                      <w:szCs w:val="18"/>
                    </w:rPr>
                  </w:pPr>
                  <w:r w:rsidRPr="00872B75">
                    <w:rPr>
                      <w:rFonts w:ascii="Calibri" w:hAnsi="Calibri" w:cs="Calibri"/>
                      <w:color w:val="000000"/>
                      <w:sz w:val="16"/>
                      <w:szCs w:val="16"/>
                    </w:rPr>
                    <w:t>5%</w:t>
                  </w:r>
                </w:p>
              </w:tc>
              <w:tc>
                <w:tcPr>
                  <w:tcW w:w="516" w:type="dxa"/>
                  <w:vAlign w:val="center"/>
                </w:tcPr>
                <w:p w14:paraId="2B39D24C" w14:textId="0BACC00E" w:rsidR="00246B3A" w:rsidRDefault="00246B3A" w:rsidP="00246B3A">
                  <w:pPr>
                    <w:jc w:val="right"/>
                    <w:rPr>
                      <w:rFonts w:ascii="Calibri" w:hAnsi="Calibri" w:cs="Calibri"/>
                      <w:sz w:val="18"/>
                      <w:szCs w:val="18"/>
                    </w:rPr>
                  </w:pPr>
                  <w:r w:rsidRPr="00872B75">
                    <w:rPr>
                      <w:rFonts w:ascii="Calibri" w:hAnsi="Calibri" w:cs="Calibri"/>
                      <w:color w:val="000000"/>
                      <w:sz w:val="16"/>
                      <w:szCs w:val="16"/>
                    </w:rPr>
                    <w:t>5%</w:t>
                  </w:r>
                </w:p>
              </w:tc>
              <w:tc>
                <w:tcPr>
                  <w:tcW w:w="516" w:type="dxa"/>
                  <w:vAlign w:val="center"/>
                </w:tcPr>
                <w:p w14:paraId="64456521" w14:textId="7D507FBF" w:rsidR="00246B3A" w:rsidRDefault="00246B3A" w:rsidP="00246B3A">
                  <w:pPr>
                    <w:jc w:val="right"/>
                    <w:rPr>
                      <w:rFonts w:ascii="Calibri" w:hAnsi="Calibri" w:cs="Calibri"/>
                      <w:sz w:val="18"/>
                      <w:szCs w:val="18"/>
                    </w:rPr>
                  </w:pPr>
                  <w:r w:rsidRPr="00872B75">
                    <w:rPr>
                      <w:rFonts w:ascii="Calibri" w:hAnsi="Calibri" w:cs="Calibri"/>
                      <w:color w:val="000000"/>
                      <w:sz w:val="16"/>
                      <w:szCs w:val="16"/>
                    </w:rPr>
                    <w:t>5%</w:t>
                  </w:r>
                </w:p>
              </w:tc>
              <w:tc>
                <w:tcPr>
                  <w:tcW w:w="516" w:type="dxa"/>
                  <w:vAlign w:val="center"/>
                </w:tcPr>
                <w:p w14:paraId="554593AE" w14:textId="1441B81A" w:rsidR="00246B3A" w:rsidRDefault="00246B3A" w:rsidP="00246B3A">
                  <w:pPr>
                    <w:jc w:val="right"/>
                    <w:rPr>
                      <w:rFonts w:ascii="Calibri" w:hAnsi="Calibri" w:cs="Calibri"/>
                      <w:sz w:val="18"/>
                      <w:szCs w:val="18"/>
                    </w:rPr>
                  </w:pPr>
                  <w:r w:rsidRPr="00872B75">
                    <w:rPr>
                      <w:rFonts w:ascii="Calibri" w:hAnsi="Calibri" w:cs="Calibri"/>
                      <w:color w:val="000000"/>
                      <w:sz w:val="16"/>
                      <w:szCs w:val="16"/>
                    </w:rPr>
                    <w:t>6%</w:t>
                  </w:r>
                </w:p>
              </w:tc>
              <w:tc>
                <w:tcPr>
                  <w:tcW w:w="516" w:type="dxa"/>
                  <w:vAlign w:val="center"/>
                </w:tcPr>
                <w:p w14:paraId="693F5B3E" w14:textId="38407EB5" w:rsidR="00246B3A" w:rsidRDefault="00246B3A" w:rsidP="00246B3A">
                  <w:pPr>
                    <w:jc w:val="right"/>
                    <w:rPr>
                      <w:rFonts w:ascii="Calibri" w:hAnsi="Calibri" w:cs="Calibri"/>
                      <w:sz w:val="18"/>
                      <w:szCs w:val="18"/>
                    </w:rPr>
                  </w:pPr>
                  <w:r w:rsidRPr="00872B75">
                    <w:rPr>
                      <w:rFonts w:ascii="Calibri" w:hAnsi="Calibri" w:cs="Calibri"/>
                      <w:color w:val="000000"/>
                      <w:sz w:val="16"/>
                      <w:szCs w:val="16"/>
                    </w:rPr>
                    <w:t>5%</w:t>
                  </w:r>
                </w:p>
              </w:tc>
              <w:tc>
                <w:tcPr>
                  <w:tcW w:w="516" w:type="dxa"/>
                  <w:vAlign w:val="center"/>
                </w:tcPr>
                <w:p w14:paraId="3E9C3BFB" w14:textId="1D49C79D" w:rsidR="00246B3A" w:rsidRDefault="00246B3A" w:rsidP="00246B3A">
                  <w:pPr>
                    <w:jc w:val="right"/>
                    <w:rPr>
                      <w:rFonts w:ascii="Calibri" w:hAnsi="Calibri" w:cs="Calibri"/>
                      <w:sz w:val="18"/>
                      <w:szCs w:val="18"/>
                    </w:rPr>
                  </w:pPr>
                  <w:r w:rsidRPr="00872B75">
                    <w:rPr>
                      <w:rFonts w:ascii="Calibri" w:hAnsi="Calibri" w:cs="Calibri"/>
                      <w:color w:val="000000"/>
                      <w:sz w:val="16"/>
                      <w:szCs w:val="16"/>
                    </w:rPr>
                    <w:t>5%</w:t>
                  </w:r>
                </w:p>
              </w:tc>
              <w:tc>
                <w:tcPr>
                  <w:tcW w:w="573" w:type="dxa"/>
                  <w:vMerge w:val="restart"/>
                  <w:vAlign w:val="center"/>
                </w:tcPr>
                <w:p w14:paraId="0AB5D997" w14:textId="327B8E0E" w:rsidR="00246B3A" w:rsidRDefault="00246B3A" w:rsidP="00246B3A">
                  <w:pPr>
                    <w:jc w:val="right"/>
                    <w:rPr>
                      <w:rFonts w:ascii="Calibri" w:hAnsi="Calibri" w:cs="Calibri"/>
                      <w:sz w:val="18"/>
                      <w:szCs w:val="18"/>
                    </w:rPr>
                  </w:pPr>
                  <w:r w:rsidRPr="00E608FC">
                    <w:rPr>
                      <w:rFonts w:ascii="Calibri" w:hAnsi="Calibri" w:cs="Calibri"/>
                      <w:color w:val="000000"/>
                      <w:sz w:val="16"/>
                      <w:szCs w:val="16"/>
                    </w:rPr>
                    <w:t>30%</w:t>
                  </w:r>
                </w:p>
              </w:tc>
              <w:tc>
                <w:tcPr>
                  <w:tcW w:w="587" w:type="dxa"/>
                  <w:vMerge w:val="restart"/>
                  <w:vAlign w:val="center"/>
                </w:tcPr>
                <w:p w14:paraId="7D691B51" w14:textId="49057585" w:rsidR="00246B3A" w:rsidRDefault="00246B3A" w:rsidP="00246B3A">
                  <w:pPr>
                    <w:jc w:val="right"/>
                    <w:rPr>
                      <w:rFonts w:ascii="Calibri" w:hAnsi="Calibri" w:cs="Calibri"/>
                      <w:sz w:val="18"/>
                      <w:szCs w:val="18"/>
                    </w:rPr>
                  </w:pPr>
                  <w:r w:rsidRPr="00E608FC">
                    <w:rPr>
                      <w:rFonts w:ascii="Calibri" w:hAnsi="Calibri" w:cs="Calibri"/>
                      <w:color w:val="000000"/>
                      <w:sz w:val="16"/>
                      <w:szCs w:val="16"/>
                    </w:rPr>
                    <w:t>30%</w:t>
                  </w:r>
                </w:p>
              </w:tc>
              <w:tc>
                <w:tcPr>
                  <w:tcW w:w="520" w:type="dxa"/>
                  <w:vAlign w:val="center"/>
                </w:tcPr>
                <w:p w14:paraId="4449EBBC" w14:textId="717A3F43" w:rsidR="00246B3A" w:rsidRDefault="00246B3A" w:rsidP="00246B3A">
                  <w:pPr>
                    <w:jc w:val="right"/>
                    <w:rPr>
                      <w:rFonts w:ascii="Calibri" w:hAnsi="Calibri" w:cs="Calibri"/>
                      <w:sz w:val="18"/>
                      <w:szCs w:val="18"/>
                    </w:rPr>
                  </w:pPr>
                  <w:r w:rsidRPr="00E608FC">
                    <w:rPr>
                      <w:rFonts w:ascii="Calibri" w:hAnsi="Calibri" w:cs="Calibri"/>
                      <w:color w:val="000000"/>
                      <w:sz w:val="16"/>
                      <w:szCs w:val="16"/>
                    </w:rPr>
                    <w:t>27%</w:t>
                  </w:r>
                </w:p>
              </w:tc>
              <w:tc>
                <w:tcPr>
                  <w:tcW w:w="516" w:type="dxa"/>
                  <w:vMerge w:val="restart"/>
                  <w:vAlign w:val="center"/>
                </w:tcPr>
                <w:p w14:paraId="62E56822" w14:textId="79D9E645" w:rsidR="00246B3A" w:rsidRDefault="00246B3A" w:rsidP="00246B3A">
                  <w:pPr>
                    <w:jc w:val="right"/>
                    <w:rPr>
                      <w:rFonts w:ascii="Calibri" w:hAnsi="Calibri" w:cs="Calibri"/>
                      <w:sz w:val="18"/>
                      <w:szCs w:val="18"/>
                    </w:rPr>
                  </w:pPr>
                  <w:r w:rsidRPr="00E608FC">
                    <w:rPr>
                      <w:rFonts w:ascii="Calibri" w:hAnsi="Calibri" w:cs="Calibri"/>
                      <w:color w:val="000000"/>
                      <w:sz w:val="16"/>
                      <w:szCs w:val="16"/>
                    </w:rPr>
                    <w:t>30%</w:t>
                  </w:r>
                </w:p>
              </w:tc>
            </w:tr>
            <w:tr w:rsidR="00246B3A" w14:paraId="43580AF3" w14:textId="77777777" w:rsidTr="002A1BD3">
              <w:tc>
                <w:tcPr>
                  <w:tcW w:w="904" w:type="dxa"/>
                  <w:vAlign w:val="center"/>
                </w:tcPr>
                <w:p w14:paraId="3653F6DE" w14:textId="23A8DC3A" w:rsidR="00246B3A" w:rsidRPr="00872B75" w:rsidRDefault="00246B3A" w:rsidP="00246B3A">
                  <w:pPr>
                    <w:rPr>
                      <w:rFonts w:ascii="Calibri" w:hAnsi="Calibri" w:cs="Calibri"/>
                      <w:color w:val="000000"/>
                      <w:sz w:val="16"/>
                      <w:szCs w:val="16"/>
                    </w:rPr>
                  </w:pPr>
                  <w:r>
                    <w:rPr>
                      <w:rFonts w:ascii="Calibri" w:hAnsi="Calibri" w:cs="Calibri"/>
                      <w:color w:val="000000"/>
                      <w:sz w:val="16"/>
                      <w:szCs w:val="16"/>
                    </w:rPr>
                    <w:t>Wholesale</w:t>
                  </w:r>
                </w:p>
              </w:tc>
              <w:tc>
                <w:tcPr>
                  <w:tcW w:w="518" w:type="dxa"/>
                </w:tcPr>
                <w:p w14:paraId="4E327704" w14:textId="77777777" w:rsidR="00246B3A" w:rsidRDefault="00246B3A" w:rsidP="00246B3A">
                  <w:pPr>
                    <w:rPr>
                      <w:rFonts w:ascii="Calibri" w:hAnsi="Calibri" w:cs="Calibri"/>
                      <w:sz w:val="18"/>
                      <w:szCs w:val="18"/>
                    </w:rPr>
                  </w:pPr>
                </w:p>
              </w:tc>
              <w:tc>
                <w:tcPr>
                  <w:tcW w:w="518" w:type="dxa"/>
                </w:tcPr>
                <w:p w14:paraId="010CC287" w14:textId="77777777" w:rsidR="00246B3A" w:rsidRDefault="00246B3A" w:rsidP="00246B3A">
                  <w:pPr>
                    <w:rPr>
                      <w:rFonts w:ascii="Calibri" w:hAnsi="Calibri" w:cs="Calibri"/>
                      <w:sz w:val="18"/>
                      <w:szCs w:val="18"/>
                    </w:rPr>
                  </w:pPr>
                </w:p>
              </w:tc>
              <w:tc>
                <w:tcPr>
                  <w:tcW w:w="517" w:type="dxa"/>
                </w:tcPr>
                <w:p w14:paraId="618F6200" w14:textId="77777777" w:rsidR="00246B3A" w:rsidRDefault="00246B3A" w:rsidP="00246B3A">
                  <w:pPr>
                    <w:rPr>
                      <w:rFonts w:ascii="Calibri" w:hAnsi="Calibri" w:cs="Calibri"/>
                      <w:sz w:val="18"/>
                      <w:szCs w:val="18"/>
                    </w:rPr>
                  </w:pPr>
                </w:p>
              </w:tc>
              <w:tc>
                <w:tcPr>
                  <w:tcW w:w="517" w:type="dxa"/>
                </w:tcPr>
                <w:p w14:paraId="54AF733D" w14:textId="77777777" w:rsidR="00246B3A" w:rsidRDefault="00246B3A" w:rsidP="00246B3A">
                  <w:pPr>
                    <w:rPr>
                      <w:rFonts w:ascii="Calibri" w:hAnsi="Calibri" w:cs="Calibri"/>
                      <w:sz w:val="18"/>
                      <w:szCs w:val="18"/>
                    </w:rPr>
                  </w:pPr>
                </w:p>
              </w:tc>
              <w:tc>
                <w:tcPr>
                  <w:tcW w:w="517" w:type="dxa"/>
                </w:tcPr>
                <w:p w14:paraId="69E4DD46" w14:textId="77777777" w:rsidR="00246B3A" w:rsidRDefault="00246B3A" w:rsidP="00246B3A">
                  <w:pPr>
                    <w:rPr>
                      <w:rFonts w:ascii="Calibri" w:hAnsi="Calibri" w:cs="Calibri"/>
                      <w:sz w:val="18"/>
                      <w:szCs w:val="18"/>
                    </w:rPr>
                  </w:pPr>
                </w:p>
              </w:tc>
              <w:tc>
                <w:tcPr>
                  <w:tcW w:w="517" w:type="dxa"/>
                </w:tcPr>
                <w:p w14:paraId="0C09B8C6" w14:textId="77777777" w:rsidR="00246B3A" w:rsidRDefault="00246B3A" w:rsidP="00246B3A">
                  <w:pPr>
                    <w:rPr>
                      <w:rFonts w:ascii="Calibri" w:hAnsi="Calibri" w:cs="Calibri"/>
                      <w:sz w:val="18"/>
                      <w:szCs w:val="18"/>
                    </w:rPr>
                  </w:pPr>
                </w:p>
              </w:tc>
              <w:tc>
                <w:tcPr>
                  <w:tcW w:w="516" w:type="dxa"/>
                </w:tcPr>
                <w:p w14:paraId="6C023E72" w14:textId="77777777" w:rsidR="00246B3A" w:rsidRDefault="00246B3A" w:rsidP="00246B3A">
                  <w:pPr>
                    <w:rPr>
                      <w:rFonts w:ascii="Calibri" w:hAnsi="Calibri" w:cs="Calibri"/>
                      <w:sz w:val="18"/>
                      <w:szCs w:val="18"/>
                    </w:rPr>
                  </w:pPr>
                </w:p>
              </w:tc>
              <w:tc>
                <w:tcPr>
                  <w:tcW w:w="516" w:type="dxa"/>
                </w:tcPr>
                <w:p w14:paraId="2D22964C" w14:textId="77777777" w:rsidR="00246B3A" w:rsidRDefault="00246B3A" w:rsidP="00246B3A">
                  <w:pPr>
                    <w:rPr>
                      <w:rFonts w:ascii="Calibri" w:hAnsi="Calibri" w:cs="Calibri"/>
                      <w:sz w:val="18"/>
                      <w:szCs w:val="18"/>
                    </w:rPr>
                  </w:pPr>
                </w:p>
              </w:tc>
              <w:tc>
                <w:tcPr>
                  <w:tcW w:w="516" w:type="dxa"/>
                </w:tcPr>
                <w:p w14:paraId="22ECB741" w14:textId="77777777" w:rsidR="00246B3A" w:rsidRDefault="00246B3A" w:rsidP="00246B3A">
                  <w:pPr>
                    <w:rPr>
                      <w:rFonts w:ascii="Calibri" w:hAnsi="Calibri" w:cs="Calibri"/>
                      <w:sz w:val="18"/>
                      <w:szCs w:val="18"/>
                    </w:rPr>
                  </w:pPr>
                </w:p>
              </w:tc>
              <w:tc>
                <w:tcPr>
                  <w:tcW w:w="516" w:type="dxa"/>
                </w:tcPr>
                <w:p w14:paraId="6E3F03B0" w14:textId="77777777" w:rsidR="00246B3A" w:rsidRDefault="00246B3A" w:rsidP="00246B3A">
                  <w:pPr>
                    <w:rPr>
                      <w:rFonts w:ascii="Calibri" w:hAnsi="Calibri" w:cs="Calibri"/>
                      <w:sz w:val="18"/>
                      <w:szCs w:val="18"/>
                    </w:rPr>
                  </w:pPr>
                </w:p>
              </w:tc>
              <w:tc>
                <w:tcPr>
                  <w:tcW w:w="516" w:type="dxa"/>
                </w:tcPr>
                <w:p w14:paraId="027D774B" w14:textId="77777777" w:rsidR="00246B3A" w:rsidRDefault="00246B3A" w:rsidP="00246B3A">
                  <w:pPr>
                    <w:rPr>
                      <w:rFonts w:ascii="Calibri" w:hAnsi="Calibri" w:cs="Calibri"/>
                      <w:sz w:val="18"/>
                      <w:szCs w:val="18"/>
                    </w:rPr>
                  </w:pPr>
                </w:p>
              </w:tc>
              <w:tc>
                <w:tcPr>
                  <w:tcW w:w="573" w:type="dxa"/>
                  <w:vMerge/>
                </w:tcPr>
                <w:p w14:paraId="22563192" w14:textId="77777777" w:rsidR="00246B3A" w:rsidRDefault="00246B3A" w:rsidP="00246B3A">
                  <w:pPr>
                    <w:rPr>
                      <w:rFonts w:ascii="Calibri" w:hAnsi="Calibri" w:cs="Calibri"/>
                      <w:sz w:val="18"/>
                      <w:szCs w:val="18"/>
                    </w:rPr>
                  </w:pPr>
                </w:p>
              </w:tc>
              <w:tc>
                <w:tcPr>
                  <w:tcW w:w="587" w:type="dxa"/>
                  <w:vMerge/>
                </w:tcPr>
                <w:p w14:paraId="5FB85FCB" w14:textId="77777777" w:rsidR="00246B3A" w:rsidRDefault="00246B3A" w:rsidP="00246B3A">
                  <w:pPr>
                    <w:rPr>
                      <w:rFonts w:ascii="Calibri" w:hAnsi="Calibri" w:cs="Calibri"/>
                      <w:sz w:val="18"/>
                      <w:szCs w:val="18"/>
                    </w:rPr>
                  </w:pPr>
                </w:p>
              </w:tc>
              <w:tc>
                <w:tcPr>
                  <w:tcW w:w="520" w:type="dxa"/>
                </w:tcPr>
                <w:p w14:paraId="3F3FD09A" w14:textId="0F5C4E70" w:rsidR="00246B3A" w:rsidRDefault="00246B3A" w:rsidP="00246B3A">
                  <w:pPr>
                    <w:rPr>
                      <w:rFonts w:ascii="Calibri" w:hAnsi="Calibri" w:cs="Calibri"/>
                      <w:sz w:val="18"/>
                      <w:szCs w:val="18"/>
                    </w:rPr>
                  </w:pPr>
                  <w:r>
                    <w:rPr>
                      <w:rFonts w:ascii="Calibri" w:hAnsi="Calibri" w:cs="Calibri"/>
                      <w:sz w:val="18"/>
                      <w:szCs w:val="18"/>
                    </w:rPr>
                    <w:t>2%</w:t>
                  </w:r>
                </w:p>
              </w:tc>
              <w:tc>
                <w:tcPr>
                  <w:tcW w:w="516" w:type="dxa"/>
                  <w:vMerge/>
                </w:tcPr>
                <w:p w14:paraId="0E328654" w14:textId="77777777" w:rsidR="00246B3A" w:rsidRDefault="00246B3A" w:rsidP="00246B3A">
                  <w:pPr>
                    <w:rPr>
                      <w:rFonts w:ascii="Calibri" w:hAnsi="Calibri" w:cs="Calibri"/>
                      <w:sz w:val="18"/>
                      <w:szCs w:val="18"/>
                    </w:rPr>
                  </w:pPr>
                </w:p>
              </w:tc>
            </w:tr>
          </w:tbl>
          <w:p w14:paraId="441381C7" w14:textId="5F760CF9" w:rsidR="00246B3A" w:rsidRDefault="00246B3A" w:rsidP="003C0585">
            <w:pPr>
              <w:rPr>
                <w:rFonts w:ascii="Calibri" w:hAnsi="Calibri" w:cs="Calibri"/>
                <w:sz w:val="18"/>
                <w:szCs w:val="18"/>
              </w:rPr>
            </w:pPr>
          </w:p>
          <w:p w14:paraId="1B7196FB" w14:textId="2ECC8753" w:rsidR="00872B75" w:rsidRDefault="00246B3A" w:rsidP="003C0585">
            <w:pPr>
              <w:rPr>
                <w:rFonts w:ascii="Calibri" w:hAnsi="Calibri" w:cs="Calibri"/>
                <w:sz w:val="18"/>
                <w:szCs w:val="18"/>
              </w:rPr>
            </w:pPr>
            <w:r>
              <w:rPr>
                <w:rFonts w:ascii="Calibri" w:hAnsi="Calibri" w:cs="Calibri"/>
                <w:sz w:val="18"/>
                <w:szCs w:val="18"/>
              </w:rPr>
              <w:t>While Bandhan has a higher retail loan book, it may  be noted that for other banks, these loans includes secured loans such as auto loans, gold loans etc., whereas for Bandhan it is purely unsecured loans which makes it susceptible to higher delinquencies in tough economic situation as well as a shorter duration means that these loans will have to be renewed every 1-2 year just to maintain status-quo</w:t>
            </w:r>
          </w:p>
          <w:p w14:paraId="4667F8FF" w14:textId="1DC832F8" w:rsidR="00872B75" w:rsidRDefault="00872B75" w:rsidP="003C0585">
            <w:pPr>
              <w:rPr>
                <w:rFonts w:ascii="Calibri" w:hAnsi="Calibri" w:cs="Calibri"/>
                <w:sz w:val="18"/>
                <w:szCs w:val="18"/>
              </w:rPr>
            </w:pPr>
          </w:p>
          <w:p w14:paraId="07F4F63B" w14:textId="6E92B039" w:rsidR="003D4B19" w:rsidRPr="003D4B19" w:rsidRDefault="003D4B19" w:rsidP="003D4B19">
            <w:pPr>
              <w:pStyle w:val="ListParagraph"/>
              <w:numPr>
                <w:ilvl w:val="0"/>
                <w:numId w:val="13"/>
              </w:numPr>
              <w:rPr>
                <w:rFonts w:ascii="Calibri" w:hAnsi="Calibri" w:cs="Calibri"/>
                <w:sz w:val="18"/>
                <w:szCs w:val="18"/>
              </w:rPr>
            </w:pPr>
            <w:r w:rsidRPr="003D4B19">
              <w:rPr>
                <w:rFonts w:ascii="Calibri" w:hAnsi="Calibri" w:cs="Calibri"/>
                <w:sz w:val="18"/>
                <w:szCs w:val="18"/>
              </w:rPr>
              <w:t xml:space="preserve">MFI business: </w:t>
            </w:r>
          </w:p>
          <w:p w14:paraId="315615CF" w14:textId="0A3D1688" w:rsidR="003D4B19" w:rsidRDefault="003D4B19" w:rsidP="003D4B19">
            <w:pPr>
              <w:pStyle w:val="ListParagraph"/>
              <w:numPr>
                <w:ilvl w:val="1"/>
                <w:numId w:val="13"/>
              </w:numPr>
              <w:ind w:left="1025" w:hanging="283"/>
              <w:rPr>
                <w:rFonts w:ascii="Calibri" w:hAnsi="Calibri" w:cs="Calibri"/>
                <w:sz w:val="18"/>
                <w:szCs w:val="18"/>
              </w:rPr>
            </w:pPr>
            <w:r>
              <w:rPr>
                <w:rFonts w:ascii="Calibri" w:hAnsi="Calibri" w:cs="Calibri"/>
                <w:sz w:val="18"/>
                <w:szCs w:val="18"/>
              </w:rPr>
              <w:t xml:space="preserve">Bandhan has continued focusing on growing its MFI business and </w:t>
            </w:r>
            <w:proofErr w:type="spellStart"/>
            <w:r>
              <w:rPr>
                <w:rFonts w:ascii="Calibri" w:hAnsi="Calibri" w:cs="Calibri"/>
                <w:sz w:val="18"/>
                <w:szCs w:val="18"/>
              </w:rPr>
              <w:t>inspite</w:t>
            </w:r>
            <w:proofErr w:type="spellEnd"/>
            <w:r>
              <w:rPr>
                <w:rFonts w:ascii="Calibri" w:hAnsi="Calibri" w:cs="Calibri"/>
                <w:sz w:val="18"/>
                <w:szCs w:val="18"/>
              </w:rPr>
              <w:t xml:space="preserve"> of not being limited by the margin cap limitation, Bandhan has passed on the benefits of low cost funding to its customers and has reduced its MFI lending rates from 22.5% to 17.95% which is the lowest among the players operating in the MFI domain. It also builds a strong moat as the rates are lower than what an NBFC would charge people in urban areas with good credit history, and therefore it keeps the competition away.</w:t>
            </w:r>
          </w:p>
          <w:p w14:paraId="64960D09" w14:textId="5E22B1B7" w:rsidR="003D4B19" w:rsidRDefault="00094929" w:rsidP="003D4B19">
            <w:pPr>
              <w:pStyle w:val="ListParagraph"/>
              <w:numPr>
                <w:ilvl w:val="1"/>
                <w:numId w:val="13"/>
              </w:numPr>
              <w:ind w:left="1025" w:hanging="283"/>
              <w:rPr>
                <w:rFonts w:ascii="Calibri" w:hAnsi="Calibri" w:cs="Calibri"/>
                <w:sz w:val="18"/>
                <w:szCs w:val="18"/>
              </w:rPr>
            </w:pPr>
            <w:r>
              <w:rPr>
                <w:rFonts w:ascii="Calibri" w:hAnsi="Calibri" w:cs="Calibri"/>
                <w:sz w:val="18"/>
                <w:szCs w:val="18"/>
              </w:rPr>
              <w:t>Bandhan follows a cycle based increase in loan ticket size, there is</w:t>
            </w:r>
            <w:r w:rsidRPr="00094929">
              <w:rPr>
                <w:rFonts w:ascii="Calibri" w:hAnsi="Calibri" w:cs="Calibri"/>
                <w:sz w:val="18"/>
                <w:szCs w:val="18"/>
              </w:rPr>
              <w:t xml:space="preserve"> a restriction on the Rs. 20,000 per customer </w:t>
            </w:r>
            <w:r>
              <w:rPr>
                <w:rFonts w:ascii="Calibri" w:hAnsi="Calibri" w:cs="Calibri"/>
                <w:sz w:val="18"/>
                <w:szCs w:val="18"/>
              </w:rPr>
              <w:t xml:space="preserve">in the first cycle which </w:t>
            </w:r>
            <w:r w:rsidRPr="00094929">
              <w:rPr>
                <w:rFonts w:ascii="Calibri" w:hAnsi="Calibri" w:cs="Calibri"/>
                <w:sz w:val="18"/>
                <w:szCs w:val="18"/>
              </w:rPr>
              <w:t>can increase</w:t>
            </w:r>
            <w:r>
              <w:rPr>
                <w:rFonts w:ascii="Calibri" w:hAnsi="Calibri" w:cs="Calibri"/>
                <w:sz w:val="18"/>
                <w:szCs w:val="18"/>
              </w:rPr>
              <w:t xml:space="preserve"> between</w:t>
            </w:r>
            <w:r w:rsidRPr="00094929">
              <w:rPr>
                <w:rFonts w:ascii="Calibri" w:hAnsi="Calibri" w:cs="Calibri"/>
                <w:sz w:val="18"/>
                <w:szCs w:val="18"/>
              </w:rPr>
              <w:t xml:space="preserve"> Rs. 10,000 to 30,000 maximum</w:t>
            </w:r>
            <w:r>
              <w:rPr>
                <w:rFonts w:ascii="Calibri" w:hAnsi="Calibri" w:cs="Calibri"/>
                <w:sz w:val="18"/>
                <w:szCs w:val="18"/>
              </w:rPr>
              <w:t>. They also follow one loan per customer, which as a policy makes its customer open to be targeted by other MFIs which has led to reducing in the unique customer base</w:t>
            </w:r>
          </w:p>
          <w:p w14:paraId="7408A201" w14:textId="418830A8" w:rsidR="00094929" w:rsidRDefault="00094929" w:rsidP="003D4B19">
            <w:pPr>
              <w:pStyle w:val="ListParagraph"/>
              <w:numPr>
                <w:ilvl w:val="1"/>
                <w:numId w:val="13"/>
              </w:numPr>
              <w:ind w:left="1025" w:hanging="283"/>
              <w:rPr>
                <w:rFonts w:ascii="Calibri" w:hAnsi="Calibri" w:cs="Calibri"/>
                <w:sz w:val="18"/>
                <w:szCs w:val="18"/>
              </w:rPr>
            </w:pPr>
            <w:r>
              <w:rPr>
                <w:rFonts w:ascii="Calibri" w:hAnsi="Calibri" w:cs="Calibri"/>
                <w:sz w:val="18"/>
                <w:szCs w:val="18"/>
              </w:rPr>
              <w:t>However as highlighted earlier, Bandhan has been able to retain its customer and increase the avg. exposure per customer which has helped Bandhan to grow its loan book</w:t>
            </w:r>
          </w:p>
          <w:p w14:paraId="20BF71A1" w14:textId="29E34F33" w:rsidR="00094929" w:rsidRDefault="00094929" w:rsidP="003D4B19">
            <w:pPr>
              <w:pStyle w:val="ListParagraph"/>
              <w:numPr>
                <w:ilvl w:val="1"/>
                <w:numId w:val="13"/>
              </w:numPr>
              <w:ind w:left="1025" w:hanging="283"/>
              <w:rPr>
                <w:rFonts w:ascii="Calibri" w:hAnsi="Calibri" w:cs="Calibri"/>
                <w:sz w:val="18"/>
                <w:szCs w:val="18"/>
              </w:rPr>
            </w:pPr>
            <w:r>
              <w:rPr>
                <w:rFonts w:ascii="Calibri" w:hAnsi="Calibri" w:cs="Calibri"/>
                <w:sz w:val="18"/>
                <w:szCs w:val="18"/>
              </w:rPr>
              <w:t xml:space="preserve">However the nature of loan (unsecured), limited geographical diversification ( </w:t>
            </w:r>
            <w:r w:rsidR="0033019E">
              <w:rPr>
                <w:rFonts w:ascii="Calibri" w:hAnsi="Calibri" w:cs="Calibri"/>
                <w:sz w:val="18"/>
                <w:szCs w:val="18"/>
              </w:rPr>
              <w:t>4</w:t>
            </w:r>
            <w:r>
              <w:rPr>
                <w:rFonts w:ascii="Calibri" w:hAnsi="Calibri" w:cs="Calibri"/>
                <w:sz w:val="18"/>
                <w:szCs w:val="18"/>
              </w:rPr>
              <w:t>2% loan book in East and North East</w:t>
            </w:r>
            <w:r w:rsidR="0033019E">
              <w:rPr>
                <w:rFonts w:ascii="Calibri" w:hAnsi="Calibri" w:cs="Calibri"/>
                <w:sz w:val="18"/>
                <w:szCs w:val="18"/>
              </w:rPr>
              <w:t xml:space="preserve"> even after </w:t>
            </w:r>
            <w:proofErr w:type="spellStart"/>
            <w:r w:rsidR="0033019E">
              <w:rPr>
                <w:rFonts w:ascii="Calibri" w:hAnsi="Calibri" w:cs="Calibri"/>
                <w:sz w:val="18"/>
                <w:szCs w:val="18"/>
              </w:rPr>
              <w:t>Gruh</w:t>
            </w:r>
            <w:proofErr w:type="spellEnd"/>
            <w:r w:rsidR="0033019E">
              <w:rPr>
                <w:rFonts w:ascii="Calibri" w:hAnsi="Calibri" w:cs="Calibri"/>
                <w:sz w:val="18"/>
                <w:szCs w:val="18"/>
              </w:rPr>
              <w:t xml:space="preserve"> transaction</w:t>
            </w:r>
            <w:r>
              <w:rPr>
                <w:rFonts w:ascii="Calibri" w:hAnsi="Calibri" w:cs="Calibri"/>
                <w:sz w:val="18"/>
                <w:szCs w:val="18"/>
              </w:rPr>
              <w:t>)</w:t>
            </w:r>
            <w:r w:rsidR="0033019E">
              <w:rPr>
                <w:rFonts w:ascii="Calibri" w:hAnsi="Calibri" w:cs="Calibri"/>
                <w:sz w:val="18"/>
                <w:szCs w:val="18"/>
              </w:rPr>
              <w:t xml:space="preserve">, banking outlets still present in East and North East therefore </w:t>
            </w:r>
            <w:r w:rsidR="00872B75">
              <w:rPr>
                <w:rFonts w:ascii="Calibri" w:hAnsi="Calibri" w:cs="Calibri"/>
                <w:sz w:val="18"/>
                <w:szCs w:val="18"/>
              </w:rPr>
              <w:t>loan book is likely to remain East and North East focused.</w:t>
            </w:r>
          </w:p>
          <w:p w14:paraId="31413A1E" w14:textId="1400152E" w:rsidR="007C6F17" w:rsidRDefault="007C6F17" w:rsidP="007C6F17">
            <w:pPr>
              <w:rPr>
                <w:rFonts w:ascii="Calibri" w:hAnsi="Calibri" w:cs="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838"/>
              <w:gridCol w:w="838"/>
              <w:gridCol w:w="838"/>
              <w:gridCol w:w="838"/>
              <w:gridCol w:w="838"/>
              <w:gridCol w:w="838"/>
              <w:gridCol w:w="864"/>
              <w:gridCol w:w="829"/>
            </w:tblGrid>
            <w:tr w:rsidR="007C6F17" w:rsidRPr="007C6F17" w14:paraId="05D3D8EB" w14:textId="77777777" w:rsidTr="002A1BD3">
              <w:trPr>
                <w:trHeight w:val="320"/>
              </w:trPr>
              <w:tc>
                <w:tcPr>
                  <w:tcW w:w="1174" w:type="pct"/>
                  <w:shd w:val="clear" w:color="auto" w:fill="auto"/>
                  <w:noWrap/>
                  <w:vAlign w:val="bottom"/>
                </w:tcPr>
                <w:p w14:paraId="386C8F57" w14:textId="77777777" w:rsidR="007C6F17" w:rsidRPr="007C6F17" w:rsidRDefault="007C6F17" w:rsidP="007C6F17">
                  <w:pPr>
                    <w:rPr>
                      <w:rFonts w:ascii="Calibri" w:hAnsi="Calibri" w:cs="Calibri"/>
                      <w:color w:val="000000"/>
                      <w:sz w:val="16"/>
                      <w:szCs w:val="16"/>
                    </w:rPr>
                  </w:pPr>
                </w:p>
              </w:tc>
              <w:tc>
                <w:tcPr>
                  <w:tcW w:w="477" w:type="pct"/>
                  <w:shd w:val="clear" w:color="auto" w:fill="auto"/>
                  <w:noWrap/>
                  <w:vAlign w:val="bottom"/>
                </w:tcPr>
                <w:p w14:paraId="37C3BEEB" w14:textId="632E229F" w:rsidR="007C6F17" w:rsidRPr="007C6F17" w:rsidRDefault="007C6F17" w:rsidP="007C6F17">
                  <w:pPr>
                    <w:rPr>
                      <w:rFonts w:ascii="Calibri" w:hAnsi="Calibri" w:cs="Calibri"/>
                      <w:color w:val="000000"/>
                      <w:sz w:val="16"/>
                      <w:szCs w:val="16"/>
                    </w:rPr>
                  </w:pPr>
                  <w:r w:rsidRPr="007C6F17">
                    <w:rPr>
                      <w:rFonts w:ascii="Calibri" w:hAnsi="Calibri" w:cs="Calibri"/>
                      <w:color w:val="000000"/>
                      <w:sz w:val="16"/>
                      <w:szCs w:val="16"/>
                    </w:rPr>
                    <w:t>Q4 FY 18</w:t>
                  </w:r>
                </w:p>
              </w:tc>
              <w:tc>
                <w:tcPr>
                  <w:tcW w:w="477" w:type="pct"/>
                  <w:shd w:val="clear" w:color="auto" w:fill="auto"/>
                  <w:noWrap/>
                  <w:vAlign w:val="bottom"/>
                </w:tcPr>
                <w:p w14:paraId="6B800DB1" w14:textId="7BF315AF" w:rsidR="007C6F17" w:rsidRPr="007C6F17" w:rsidRDefault="007C6F17" w:rsidP="007C6F17">
                  <w:pPr>
                    <w:rPr>
                      <w:rFonts w:ascii="Calibri" w:hAnsi="Calibri" w:cs="Calibri"/>
                      <w:color w:val="000000"/>
                      <w:sz w:val="16"/>
                      <w:szCs w:val="16"/>
                    </w:rPr>
                  </w:pPr>
                  <w:r w:rsidRPr="007C6F17">
                    <w:rPr>
                      <w:rFonts w:ascii="Calibri" w:hAnsi="Calibri" w:cs="Calibri"/>
                      <w:color w:val="000000"/>
                      <w:sz w:val="16"/>
                      <w:szCs w:val="16"/>
                    </w:rPr>
                    <w:t>Q1 FY 19</w:t>
                  </w:r>
                </w:p>
              </w:tc>
              <w:tc>
                <w:tcPr>
                  <w:tcW w:w="477" w:type="pct"/>
                  <w:shd w:val="clear" w:color="auto" w:fill="auto"/>
                  <w:noWrap/>
                  <w:vAlign w:val="bottom"/>
                </w:tcPr>
                <w:p w14:paraId="2A9A34B7" w14:textId="3793D84E" w:rsidR="007C6F17" w:rsidRPr="007C6F17" w:rsidRDefault="007C6F17" w:rsidP="007C6F17">
                  <w:pPr>
                    <w:rPr>
                      <w:rFonts w:ascii="Calibri" w:hAnsi="Calibri" w:cs="Calibri"/>
                      <w:color w:val="000000"/>
                      <w:sz w:val="16"/>
                      <w:szCs w:val="16"/>
                    </w:rPr>
                  </w:pPr>
                  <w:r w:rsidRPr="007C6F17">
                    <w:rPr>
                      <w:rFonts w:ascii="Calibri" w:hAnsi="Calibri" w:cs="Calibri"/>
                      <w:color w:val="000000"/>
                      <w:sz w:val="16"/>
                      <w:szCs w:val="16"/>
                    </w:rPr>
                    <w:t>Q2 FY 19</w:t>
                  </w:r>
                </w:p>
              </w:tc>
              <w:tc>
                <w:tcPr>
                  <w:tcW w:w="477" w:type="pct"/>
                  <w:shd w:val="clear" w:color="auto" w:fill="auto"/>
                  <w:noWrap/>
                  <w:vAlign w:val="bottom"/>
                </w:tcPr>
                <w:p w14:paraId="78E51C3B" w14:textId="3DDDFA62" w:rsidR="007C6F17" w:rsidRPr="007C6F17" w:rsidRDefault="007C6F17" w:rsidP="007C6F17">
                  <w:pPr>
                    <w:rPr>
                      <w:rFonts w:ascii="Calibri" w:hAnsi="Calibri" w:cs="Calibri"/>
                      <w:color w:val="000000"/>
                      <w:sz w:val="16"/>
                      <w:szCs w:val="16"/>
                    </w:rPr>
                  </w:pPr>
                  <w:r w:rsidRPr="007C6F17">
                    <w:rPr>
                      <w:rFonts w:ascii="Calibri" w:hAnsi="Calibri" w:cs="Calibri"/>
                      <w:color w:val="000000"/>
                      <w:sz w:val="16"/>
                      <w:szCs w:val="16"/>
                    </w:rPr>
                    <w:t>Q3 FY 19</w:t>
                  </w:r>
                </w:p>
              </w:tc>
              <w:tc>
                <w:tcPr>
                  <w:tcW w:w="477" w:type="pct"/>
                  <w:shd w:val="clear" w:color="auto" w:fill="auto"/>
                  <w:noWrap/>
                  <w:vAlign w:val="bottom"/>
                </w:tcPr>
                <w:p w14:paraId="0878F5C7" w14:textId="07DB5779" w:rsidR="007C6F17" w:rsidRPr="007C6F17" w:rsidRDefault="007C6F17" w:rsidP="007C6F17">
                  <w:pPr>
                    <w:rPr>
                      <w:rFonts w:ascii="Calibri" w:hAnsi="Calibri" w:cs="Calibri"/>
                      <w:color w:val="000000"/>
                      <w:sz w:val="16"/>
                      <w:szCs w:val="16"/>
                    </w:rPr>
                  </w:pPr>
                  <w:r w:rsidRPr="007C6F17">
                    <w:rPr>
                      <w:rFonts w:ascii="Calibri" w:hAnsi="Calibri" w:cs="Calibri"/>
                      <w:color w:val="000000"/>
                      <w:sz w:val="16"/>
                      <w:szCs w:val="16"/>
                    </w:rPr>
                    <w:t>Q4 FY 19</w:t>
                  </w:r>
                </w:p>
              </w:tc>
              <w:tc>
                <w:tcPr>
                  <w:tcW w:w="477" w:type="pct"/>
                  <w:shd w:val="clear" w:color="auto" w:fill="auto"/>
                  <w:noWrap/>
                  <w:vAlign w:val="bottom"/>
                </w:tcPr>
                <w:p w14:paraId="23798DF7" w14:textId="04B77695" w:rsidR="007C6F17" w:rsidRPr="007C6F17" w:rsidRDefault="007C6F17" w:rsidP="007C6F17">
                  <w:pPr>
                    <w:rPr>
                      <w:rFonts w:ascii="Calibri" w:hAnsi="Calibri" w:cs="Calibri"/>
                      <w:color w:val="000000"/>
                      <w:sz w:val="16"/>
                      <w:szCs w:val="16"/>
                    </w:rPr>
                  </w:pPr>
                  <w:r w:rsidRPr="007C6F17">
                    <w:rPr>
                      <w:rFonts w:ascii="Calibri" w:hAnsi="Calibri" w:cs="Calibri"/>
                      <w:color w:val="000000"/>
                      <w:sz w:val="16"/>
                      <w:szCs w:val="16"/>
                    </w:rPr>
                    <w:t>Q1 FY 20</w:t>
                  </w:r>
                </w:p>
              </w:tc>
              <w:tc>
                <w:tcPr>
                  <w:tcW w:w="492" w:type="pct"/>
                  <w:shd w:val="clear" w:color="auto" w:fill="auto"/>
                  <w:noWrap/>
                  <w:vAlign w:val="bottom"/>
                </w:tcPr>
                <w:p w14:paraId="0947F8D4" w14:textId="0D4CD965" w:rsidR="007C6F17" w:rsidRPr="007C6F17" w:rsidRDefault="007C6F17" w:rsidP="007C6F17">
                  <w:pPr>
                    <w:rPr>
                      <w:rFonts w:ascii="Calibri" w:hAnsi="Calibri" w:cs="Calibri"/>
                      <w:color w:val="000000"/>
                      <w:sz w:val="16"/>
                      <w:szCs w:val="16"/>
                    </w:rPr>
                  </w:pPr>
                  <w:r w:rsidRPr="007C6F17">
                    <w:rPr>
                      <w:rFonts w:ascii="Calibri" w:hAnsi="Calibri" w:cs="Calibri"/>
                      <w:color w:val="000000"/>
                      <w:sz w:val="16"/>
                      <w:szCs w:val="16"/>
                    </w:rPr>
                    <w:t>Q2 FY 20</w:t>
                  </w:r>
                </w:p>
              </w:tc>
              <w:tc>
                <w:tcPr>
                  <w:tcW w:w="472" w:type="pct"/>
                  <w:shd w:val="clear" w:color="auto" w:fill="auto"/>
                  <w:noWrap/>
                  <w:vAlign w:val="bottom"/>
                </w:tcPr>
                <w:p w14:paraId="2921840E" w14:textId="583CB20F" w:rsidR="007C6F17" w:rsidRPr="007C6F17" w:rsidRDefault="007C6F17" w:rsidP="007C6F17">
                  <w:pPr>
                    <w:rPr>
                      <w:rFonts w:ascii="Calibri" w:hAnsi="Calibri" w:cs="Calibri"/>
                      <w:color w:val="000000"/>
                      <w:sz w:val="16"/>
                      <w:szCs w:val="16"/>
                    </w:rPr>
                  </w:pPr>
                  <w:r w:rsidRPr="007C6F17">
                    <w:rPr>
                      <w:rFonts w:ascii="Calibri" w:hAnsi="Calibri" w:cs="Calibri"/>
                      <w:color w:val="000000"/>
                      <w:sz w:val="16"/>
                      <w:szCs w:val="16"/>
                    </w:rPr>
                    <w:t>Q3 FY 20</w:t>
                  </w:r>
                </w:p>
              </w:tc>
            </w:tr>
            <w:tr w:rsidR="007C6F17" w:rsidRPr="007C6F17" w14:paraId="61054FDE" w14:textId="77777777" w:rsidTr="002A1BD3">
              <w:trPr>
                <w:trHeight w:val="113"/>
              </w:trPr>
              <w:tc>
                <w:tcPr>
                  <w:tcW w:w="5000" w:type="pct"/>
                  <w:gridSpan w:val="9"/>
                  <w:shd w:val="clear" w:color="auto" w:fill="auto"/>
                  <w:noWrap/>
                  <w:vAlign w:val="bottom"/>
                  <w:hideMark/>
                </w:tcPr>
                <w:p w14:paraId="26BAA2D3" w14:textId="71811BA6" w:rsidR="007C6F17" w:rsidRPr="007C6F17" w:rsidRDefault="007C6F17" w:rsidP="007C6F17">
                  <w:pPr>
                    <w:rPr>
                      <w:rFonts w:ascii="Calibri" w:hAnsi="Calibri" w:cs="Calibri"/>
                      <w:b/>
                      <w:bCs/>
                      <w:color w:val="000000"/>
                      <w:sz w:val="16"/>
                      <w:szCs w:val="16"/>
                    </w:rPr>
                  </w:pPr>
                  <w:r w:rsidRPr="007C6F17">
                    <w:rPr>
                      <w:rFonts w:ascii="Calibri" w:hAnsi="Calibri" w:cs="Calibri"/>
                      <w:b/>
                      <w:bCs/>
                      <w:color w:val="000000"/>
                      <w:sz w:val="16"/>
                      <w:szCs w:val="16"/>
                    </w:rPr>
                    <w:t xml:space="preserve">Banking Outlets by </w:t>
                  </w:r>
                  <w:r w:rsidR="0033019E">
                    <w:rPr>
                      <w:rFonts w:ascii="Calibri" w:hAnsi="Calibri" w:cs="Calibri"/>
                      <w:b/>
                      <w:bCs/>
                      <w:color w:val="000000"/>
                      <w:sz w:val="16"/>
                      <w:szCs w:val="16"/>
                    </w:rPr>
                    <w:t>D</w:t>
                  </w:r>
                  <w:r w:rsidRPr="007C6F17">
                    <w:rPr>
                      <w:rFonts w:ascii="Calibri" w:hAnsi="Calibri" w:cs="Calibri"/>
                      <w:b/>
                      <w:bCs/>
                      <w:color w:val="000000"/>
                      <w:sz w:val="16"/>
                      <w:szCs w:val="16"/>
                    </w:rPr>
                    <w:t>emographics</w:t>
                  </w:r>
                </w:p>
              </w:tc>
            </w:tr>
            <w:tr w:rsidR="007C6F17" w:rsidRPr="007C6F17" w14:paraId="707B234A" w14:textId="77777777" w:rsidTr="002A1BD3">
              <w:trPr>
                <w:trHeight w:val="113"/>
              </w:trPr>
              <w:tc>
                <w:tcPr>
                  <w:tcW w:w="1174" w:type="pct"/>
                  <w:shd w:val="clear" w:color="auto" w:fill="auto"/>
                  <w:noWrap/>
                  <w:vAlign w:val="bottom"/>
                  <w:hideMark/>
                </w:tcPr>
                <w:p w14:paraId="5F4ADDA1" w14:textId="7BC0D446" w:rsidR="007C6F17" w:rsidRPr="007C6F17" w:rsidRDefault="007C6F17" w:rsidP="007C6F17">
                  <w:pPr>
                    <w:ind w:firstLineChars="100" w:firstLine="160"/>
                    <w:rPr>
                      <w:rFonts w:ascii="Calibri" w:hAnsi="Calibri" w:cs="Calibri"/>
                      <w:color w:val="000000"/>
                      <w:sz w:val="16"/>
                      <w:szCs w:val="16"/>
                    </w:rPr>
                  </w:pPr>
                  <w:r w:rsidRPr="007C6F17">
                    <w:rPr>
                      <w:rFonts w:ascii="Calibri" w:hAnsi="Calibri" w:cs="Calibri"/>
                      <w:color w:val="000000"/>
                      <w:sz w:val="16"/>
                      <w:szCs w:val="16"/>
                    </w:rPr>
                    <w:t>Metro</w:t>
                  </w:r>
                </w:p>
              </w:tc>
              <w:tc>
                <w:tcPr>
                  <w:tcW w:w="477" w:type="pct"/>
                  <w:shd w:val="clear" w:color="auto" w:fill="auto"/>
                  <w:noWrap/>
                  <w:vAlign w:val="bottom"/>
                  <w:hideMark/>
                </w:tcPr>
                <w:p w14:paraId="795EF4A1"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10%</w:t>
                  </w:r>
                </w:p>
              </w:tc>
              <w:tc>
                <w:tcPr>
                  <w:tcW w:w="477" w:type="pct"/>
                  <w:shd w:val="clear" w:color="auto" w:fill="auto"/>
                  <w:noWrap/>
                  <w:vAlign w:val="bottom"/>
                  <w:hideMark/>
                </w:tcPr>
                <w:p w14:paraId="4ADBC7C3"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10%</w:t>
                  </w:r>
                </w:p>
              </w:tc>
              <w:tc>
                <w:tcPr>
                  <w:tcW w:w="477" w:type="pct"/>
                  <w:shd w:val="clear" w:color="auto" w:fill="auto"/>
                  <w:noWrap/>
                  <w:vAlign w:val="bottom"/>
                  <w:hideMark/>
                </w:tcPr>
                <w:p w14:paraId="6C8B66AB"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10%</w:t>
                  </w:r>
                </w:p>
              </w:tc>
              <w:tc>
                <w:tcPr>
                  <w:tcW w:w="477" w:type="pct"/>
                  <w:shd w:val="clear" w:color="auto" w:fill="auto"/>
                  <w:noWrap/>
                  <w:vAlign w:val="bottom"/>
                  <w:hideMark/>
                </w:tcPr>
                <w:p w14:paraId="3AEE9E5D"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10%</w:t>
                  </w:r>
                </w:p>
              </w:tc>
              <w:tc>
                <w:tcPr>
                  <w:tcW w:w="477" w:type="pct"/>
                  <w:shd w:val="clear" w:color="auto" w:fill="auto"/>
                  <w:noWrap/>
                  <w:vAlign w:val="bottom"/>
                  <w:hideMark/>
                </w:tcPr>
                <w:p w14:paraId="6F3E3385"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10%</w:t>
                  </w:r>
                </w:p>
              </w:tc>
              <w:tc>
                <w:tcPr>
                  <w:tcW w:w="477" w:type="pct"/>
                  <w:shd w:val="clear" w:color="auto" w:fill="auto"/>
                  <w:noWrap/>
                  <w:vAlign w:val="bottom"/>
                  <w:hideMark/>
                </w:tcPr>
                <w:p w14:paraId="404B5812"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10%</w:t>
                  </w:r>
                </w:p>
              </w:tc>
              <w:tc>
                <w:tcPr>
                  <w:tcW w:w="492" w:type="pct"/>
                  <w:shd w:val="clear" w:color="auto" w:fill="auto"/>
                  <w:noWrap/>
                  <w:vAlign w:val="bottom"/>
                  <w:hideMark/>
                </w:tcPr>
                <w:p w14:paraId="257E93F7"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10%</w:t>
                  </w:r>
                </w:p>
              </w:tc>
              <w:tc>
                <w:tcPr>
                  <w:tcW w:w="472" w:type="pct"/>
                  <w:shd w:val="clear" w:color="auto" w:fill="auto"/>
                  <w:noWrap/>
                  <w:vAlign w:val="bottom"/>
                  <w:hideMark/>
                </w:tcPr>
                <w:p w14:paraId="03FF3404"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10%</w:t>
                  </w:r>
                </w:p>
              </w:tc>
            </w:tr>
            <w:tr w:rsidR="007C6F17" w:rsidRPr="007C6F17" w14:paraId="078E11B1" w14:textId="77777777" w:rsidTr="002A1BD3">
              <w:trPr>
                <w:trHeight w:val="113"/>
              </w:trPr>
              <w:tc>
                <w:tcPr>
                  <w:tcW w:w="1174" w:type="pct"/>
                  <w:shd w:val="clear" w:color="auto" w:fill="auto"/>
                  <w:noWrap/>
                  <w:vAlign w:val="bottom"/>
                  <w:hideMark/>
                </w:tcPr>
                <w:p w14:paraId="5B3065A4" w14:textId="124BCADD" w:rsidR="007C6F17" w:rsidRPr="007C6F17" w:rsidRDefault="007C6F17" w:rsidP="007C6F17">
                  <w:pPr>
                    <w:ind w:firstLineChars="100" w:firstLine="160"/>
                    <w:rPr>
                      <w:rFonts w:ascii="Calibri" w:hAnsi="Calibri" w:cs="Calibri"/>
                      <w:color w:val="000000"/>
                      <w:sz w:val="16"/>
                      <w:szCs w:val="16"/>
                    </w:rPr>
                  </w:pPr>
                  <w:r w:rsidRPr="007C6F17">
                    <w:rPr>
                      <w:rFonts w:ascii="Calibri" w:hAnsi="Calibri" w:cs="Calibri"/>
                      <w:color w:val="000000"/>
                      <w:sz w:val="16"/>
                      <w:szCs w:val="16"/>
                    </w:rPr>
                    <w:t>Urban</w:t>
                  </w:r>
                </w:p>
              </w:tc>
              <w:tc>
                <w:tcPr>
                  <w:tcW w:w="477" w:type="pct"/>
                  <w:shd w:val="clear" w:color="auto" w:fill="auto"/>
                  <w:noWrap/>
                  <w:vAlign w:val="bottom"/>
                  <w:hideMark/>
                </w:tcPr>
                <w:p w14:paraId="1F7FFAE7"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19%</w:t>
                  </w:r>
                </w:p>
              </w:tc>
              <w:tc>
                <w:tcPr>
                  <w:tcW w:w="477" w:type="pct"/>
                  <w:shd w:val="clear" w:color="auto" w:fill="auto"/>
                  <w:noWrap/>
                  <w:vAlign w:val="bottom"/>
                  <w:hideMark/>
                </w:tcPr>
                <w:p w14:paraId="0BC92A5E"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19%</w:t>
                  </w:r>
                </w:p>
              </w:tc>
              <w:tc>
                <w:tcPr>
                  <w:tcW w:w="477" w:type="pct"/>
                  <w:shd w:val="clear" w:color="auto" w:fill="auto"/>
                  <w:noWrap/>
                  <w:vAlign w:val="bottom"/>
                  <w:hideMark/>
                </w:tcPr>
                <w:p w14:paraId="3F6AFF56"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18%</w:t>
                  </w:r>
                </w:p>
              </w:tc>
              <w:tc>
                <w:tcPr>
                  <w:tcW w:w="477" w:type="pct"/>
                  <w:shd w:val="clear" w:color="auto" w:fill="auto"/>
                  <w:noWrap/>
                  <w:vAlign w:val="bottom"/>
                  <w:hideMark/>
                </w:tcPr>
                <w:p w14:paraId="06D26003"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19%</w:t>
                  </w:r>
                </w:p>
              </w:tc>
              <w:tc>
                <w:tcPr>
                  <w:tcW w:w="477" w:type="pct"/>
                  <w:shd w:val="clear" w:color="auto" w:fill="auto"/>
                  <w:noWrap/>
                  <w:vAlign w:val="bottom"/>
                  <w:hideMark/>
                </w:tcPr>
                <w:p w14:paraId="4FB9F76E"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19%</w:t>
                  </w:r>
                </w:p>
              </w:tc>
              <w:tc>
                <w:tcPr>
                  <w:tcW w:w="477" w:type="pct"/>
                  <w:shd w:val="clear" w:color="auto" w:fill="auto"/>
                  <w:noWrap/>
                  <w:vAlign w:val="bottom"/>
                  <w:hideMark/>
                </w:tcPr>
                <w:p w14:paraId="2C561479"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19%</w:t>
                  </w:r>
                </w:p>
              </w:tc>
              <w:tc>
                <w:tcPr>
                  <w:tcW w:w="492" w:type="pct"/>
                  <w:shd w:val="clear" w:color="auto" w:fill="auto"/>
                  <w:noWrap/>
                  <w:vAlign w:val="bottom"/>
                  <w:hideMark/>
                </w:tcPr>
                <w:p w14:paraId="7D5C33CE"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20%</w:t>
                  </w:r>
                </w:p>
              </w:tc>
              <w:tc>
                <w:tcPr>
                  <w:tcW w:w="472" w:type="pct"/>
                  <w:shd w:val="clear" w:color="auto" w:fill="auto"/>
                  <w:noWrap/>
                  <w:vAlign w:val="bottom"/>
                  <w:hideMark/>
                </w:tcPr>
                <w:p w14:paraId="553C5B79"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20%</w:t>
                  </w:r>
                </w:p>
              </w:tc>
            </w:tr>
            <w:tr w:rsidR="007C6F17" w:rsidRPr="007C6F17" w14:paraId="288EBD00" w14:textId="77777777" w:rsidTr="002A1BD3">
              <w:trPr>
                <w:trHeight w:val="113"/>
              </w:trPr>
              <w:tc>
                <w:tcPr>
                  <w:tcW w:w="1174" w:type="pct"/>
                  <w:shd w:val="clear" w:color="auto" w:fill="auto"/>
                  <w:noWrap/>
                  <w:vAlign w:val="bottom"/>
                  <w:hideMark/>
                </w:tcPr>
                <w:p w14:paraId="704979E1" w14:textId="77777777" w:rsidR="007C6F17" w:rsidRPr="007C6F17" w:rsidRDefault="007C6F17" w:rsidP="007C6F17">
                  <w:pPr>
                    <w:ind w:firstLineChars="100" w:firstLine="160"/>
                    <w:rPr>
                      <w:rFonts w:ascii="Calibri" w:hAnsi="Calibri" w:cs="Calibri"/>
                      <w:color w:val="000000"/>
                      <w:sz w:val="16"/>
                      <w:szCs w:val="16"/>
                    </w:rPr>
                  </w:pPr>
                  <w:r w:rsidRPr="007C6F17">
                    <w:rPr>
                      <w:rFonts w:ascii="Calibri" w:hAnsi="Calibri" w:cs="Calibri"/>
                      <w:color w:val="000000"/>
                      <w:sz w:val="16"/>
                      <w:szCs w:val="16"/>
                    </w:rPr>
                    <w:t>Semi-Urban</w:t>
                  </w:r>
                </w:p>
              </w:tc>
              <w:tc>
                <w:tcPr>
                  <w:tcW w:w="477" w:type="pct"/>
                  <w:shd w:val="clear" w:color="auto" w:fill="auto"/>
                  <w:noWrap/>
                  <w:vAlign w:val="bottom"/>
                  <w:hideMark/>
                </w:tcPr>
                <w:p w14:paraId="602F006F"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34%</w:t>
                  </w:r>
                </w:p>
              </w:tc>
              <w:tc>
                <w:tcPr>
                  <w:tcW w:w="477" w:type="pct"/>
                  <w:shd w:val="clear" w:color="auto" w:fill="auto"/>
                  <w:noWrap/>
                  <w:vAlign w:val="bottom"/>
                  <w:hideMark/>
                </w:tcPr>
                <w:p w14:paraId="06308708"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34%</w:t>
                  </w:r>
                </w:p>
              </w:tc>
              <w:tc>
                <w:tcPr>
                  <w:tcW w:w="477" w:type="pct"/>
                  <w:shd w:val="clear" w:color="auto" w:fill="auto"/>
                  <w:noWrap/>
                  <w:vAlign w:val="bottom"/>
                  <w:hideMark/>
                </w:tcPr>
                <w:p w14:paraId="0EB8F62E"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35%</w:t>
                  </w:r>
                </w:p>
              </w:tc>
              <w:tc>
                <w:tcPr>
                  <w:tcW w:w="477" w:type="pct"/>
                  <w:shd w:val="clear" w:color="auto" w:fill="auto"/>
                  <w:noWrap/>
                  <w:vAlign w:val="bottom"/>
                  <w:hideMark/>
                </w:tcPr>
                <w:p w14:paraId="68C905FF"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35%</w:t>
                  </w:r>
                </w:p>
              </w:tc>
              <w:tc>
                <w:tcPr>
                  <w:tcW w:w="477" w:type="pct"/>
                  <w:shd w:val="clear" w:color="auto" w:fill="auto"/>
                  <w:noWrap/>
                  <w:vAlign w:val="bottom"/>
                  <w:hideMark/>
                </w:tcPr>
                <w:p w14:paraId="02F7E5D3"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35%</w:t>
                  </w:r>
                </w:p>
              </w:tc>
              <w:tc>
                <w:tcPr>
                  <w:tcW w:w="477" w:type="pct"/>
                  <w:shd w:val="clear" w:color="auto" w:fill="auto"/>
                  <w:noWrap/>
                  <w:vAlign w:val="bottom"/>
                  <w:hideMark/>
                </w:tcPr>
                <w:p w14:paraId="7B388F7D"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35%</w:t>
                  </w:r>
                </w:p>
              </w:tc>
              <w:tc>
                <w:tcPr>
                  <w:tcW w:w="492" w:type="pct"/>
                  <w:shd w:val="clear" w:color="auto" w:fill="auto"/>
                  <w:noWrap/>
                  <w:vAlign w:val="bottom"/>
                  <w:hideMark/>
                </w:tcPr>
                <w:p w14:paraId="43E5A553"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35%</w:t>
                  </w:r>
                </w:p>
              </w:tc>
              <w:tc>
                <w:tcPr>
                  <w:tcW w:w="472" w:type="pct"/>
                  <w:shd w:val="clear" w:color="auto" w:fill="auto"/>
                  <w:noWrap/>
                  <w:vAlign w:val="bottom"/>
                  <w:hideMark/>
                </w:tcPr>
                <w:p w14:paraId="5C0435BF"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35%</w:t>
                  </w:r>
                </w:p>
              </w:tc>
            </w:tr>
            <w:tr w:rsidR="007C6F17" w:rsidRPr="007C6F17" w14:paraId="3B77E0F2" w14:textId="77777777" w:rsidTr="002A1BD3">
              <w:trPr>
                <w:trHeight w:val="113"/>
              </w:trPr>
              <w:tc>
                <w:tcPr>
                  <w:tcW w:w="1174" w:type="pct"/>
                  <w:shd w:val="clear" w:color="auto" w:fill="auto"/>
                  <w:noWrap/>
                  <w:vAlign w:val="bottom"/>
                  <w:hideMark/>
                </w:tcPr>
                <w:p w14:paraId="10D4E45F" w14:textId="01BEEFC4" w:rsidR="007C6F17" w:rsidRPr="007C6F17" w:rsidRDefault="007C6F17" w:rsidP="007C6F17">
                  <w:pPr>
                    <w:ind w:firstLineChars="100" w:firstLine="160"/>
                    <w:rPr>
                      <w:rFonts w:ascii="Calibri" w:hAnsi="Calibri" w:cs="Calibri"/>
                      <w:color w:val="000000"/>
                      <w:sz w:val="16"/>
                      <w:szCs w:val="16"/>
                    </w:rPr>
                  </w:pPr>
                  <w:r w:rsidRPr="007C6F17">
                    <w:rPr>
                      <w:rFonts w:ascii="Calibri" w:hAnsi="Calibri" w:cs="Calibri"/>
                      <w:color w:val="000000"/>
                      <w:sz w:val="16"/>
                      <w:szCs w:val="16"/>
                    </w:rPr>
                    <w:t>Rural</w:t>
                  </w:r>
                </w:p>
              </w:tc>
              <w:tc>
                <w:tcPr>
                  <w:tcW w:w="477" w:type="pct"/>
                  <w:shd w:val="clear" w:color="auto" w:fill="auto"/>
                  <w:noWrap/>
                  <w:vAlign w:val="bottom"/>
                  <w:hideMark/>
                </w:tcPr>
                <w:p w14:paraId="14CF532F"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37%</w:t>
                  </w:r>
                </w:p>
              </w:tc>
              <w:tc>
                <w:tcPr>
                  <w:tcW w:w="477" w:type="pct"/>
                  <w:shd w:val="clear" w:color="auto" w:fill="auto"/>
                  <w:noWrap/>
                  <w:vAlign w:val="bottom"/>
                  <w:hideMark/>
                </w:tcPr>
                <w:p w14:paraId="70B6FAD4"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37%</w:t>
                  </w:r>
                </w:p>
              </w:tc>
              <w:tc>
                <w:tcPr>
                  <w:tcW w:w="477" w:type="pct"/>
                  <w:shd w:val="clear" w:color="auto" w:fill="auto"/>
                  <w:noWrap/>
                  <w:vAlign w:val="bottom"/>
                  <w:hideMark/>
                </w:tcPr>
                <w:p w14:paraId="36C17F2B"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37%</w:t>
                  </w:r>
                </w:p>
              </w:tc>
              <w:tc>
                <w:tcPr>
                  <w:tcW w:w="477" w:type="pct"/>
                  <w:shd w:val="clear" w:color="auto" w:fill="auto"/>
                  <w:noWrap/>
                  <w:vAlign w:val="bottom"/>
                  <w:hideMark/>
                </w:tcPr>
                <w:p w14:paraId="38385AAE"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36%</w:t>
                  </w:r>
                </w:p>
              </w:tc>
              <w:tc>
                <w:tcPr>
                  <w:tcW w:w="477" w:type="pct"/>
                  <w:shd w:val="clear" w:color="auto" w:fill="auto"/>
                  <w:noWrap/>
                  <w:vAlign w:val="bottom"/>
                  <w:hideMark/>
                </w:tcPr>
                <w:p w14:paraId="64FB98AE"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36%</w:t>
                  </w:r>
                </w:p>
              </w:tc>
              <w:tc>
                <w:tcPr>
                  <w:tcW w:w="477" w:type="pct"/>
                  <w:shd w:val="clear" w:color="auto" w:fill="auto"/>
                  <w:noWrap/>
                  <w:vAlign w:val="bottom"/>
                  <w:hideMark/>
                </w:tcPr>
                <w:p w14:paraId="231D3264"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36%</w:t>
                  </w:r>
                </w:p>
              </w:tc>
              <w:tc>
                <w:tcPr>
                  <w:tcW w:w="492" w:type="pct"/>
                  <w:shd w:val="clear" w:color="auto" w:fill="auto"/>
                  <w:noWrap/>
                  <w:vAlign w:val="bottom"/>
                  <w:hideMark/>
                </w:tcPr>
                <w:p w14:paraId="3222DE60"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35%</w:t>
                  </w:r>
                </w:p>
              </w:tc>
              <w:tc>
                <w:tcPr>
                  <w:tcW w:w="472" w:type="pct"/>
                  <w:shd w:val="clear" w:color="auto" w:fill="auto"/>
                  <w:noWrap/>
                  <w:vAlign w:val="bottom"/>
                  <w:hideMark/>
                </w:tcPr>
                <w:p w14:paraId="7EB9DD9E"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35%</w:t>
                  </w:r>
                </w:p>
              </w:tc>
            </w:tr>
            <w:tr w:rsidR="007C6F17" w:rsidRPr="007C6F17" w14:paraId="738A4E8A" w14:textId="77777777" w:rsidTr="002A1BD3">
              <w:trPr>
                <w:trHeight w:val="113"/>
              </w:trPr>
              <w:tc>
                <w:tcPr>
                  <w:tcW w:w="5000" w:type="pct"/>
                  <w:gridSpan w:val="9"/>
                  <w:shd w:val="clear" w:color="auto" w:fill="auto"/>
                  <w:noWrap/>
                  <w:vAlign w:val="bottom"/>
                  <w:hideMark/>
                </w:tcPr>
                <w:p w14:paraId="446BB84E" w14:textId="4F18C8A4" w:rsidR="007C6F17" w:rsidRPr="007C6F17" w:rsidRDefault="0033019E" w:rsidP="007C6F17">
                  <w:pPr>
                    <w:rPr>
                      <w:rFonts w:ascii="Calibri" w:hAnsi="Calibri" w:cs="Calibri"/>
                      <w:b/>
                      <w:bCs/>
                      <w:color w:val="000000"/>
                      <w:sz w:val="16"/>
                      <w:szCs w:val="16"/>
                    </w:rPr>
                  </w:pPr>
                  <w:r>
                    <w:rPr>
                      <w:rFonts w:ascii="Calibri" w:hAnsi="Calibri" w:cs="Calibri"/>
                      <w:b/>
                      <w:bCs/>
                      <w:color w:val="000000"/>
                      <w:sz w:val="16"/>
                      <w:szCs w:val="16"/>
                    </w:rPr>
                    <w:t>Banking Outlets</w:t>
                  </w:r>
                  <w:r w:rsidR="007C6F17" w:rsidRPr="007C6F17">
                    <w:rPr>
                      <w:rFonts w:ascii="Calibri" w:hAnsi="Calibri" w:cs="Calibri"/>
                      <w:b/>
                      <w:bCs/>
                      <w:color w:val="000000"/>
                      <w:sz w:val="16"/>
                      <w:szCs w:val="16"/>
                    </w:rPr>
                    <w:t xml:space="preserve"> by Geography</w:t>
                  </w:r>
                </w:p>
              </w:tc>
            </w:tr>
            <w:tr w:rsidR="007C6F17" w:rsidRPr="007C6F17" w14:paraId="3BC02D12" w14:textId="77777777" w:rsidTr="002A1BD3">
              <w:trPr>
                <w:trHeight w:val="113"/>
              </w:trPr>
              <w:tc>
                <w:tcPr>
                  <w:tcW w:w="1174" w:type="pct"/>
                  <w:shd w:val="clear" w:color="auto" w:fill="auto"/>
                  <w:noWrap/>
                  <w:vAlign w:val="bottom"/>
                  <w:hideMark/>
                </w:tcPr>
                <w:p w14:paraId="7C797BD9" w14:textId="3CC83962" w:rsidR="007C6F17" w:rsidRPr="007C6F17" w:rsidRDefault="007C6F17" w:rsidP="007C6F17">
                  <w:pPr>
                    <w:ind w:firstLineChars="100" w:firstLine="160"/>
                    <w:rPr>
                      <w:rFonts w:ascii="Calibri" w:hAnsi="Calibri" w:cs="Calibri"/>
                      <w:color w:val="000000"/>
                      <w:sz w:val="16"/>
                      <w:szCs w:val="16"/>
                    </w:rPr>
                  </w:pPr>
                  <w:r w:rsidRPr="007C6F17">
                    <w:rPr>
                      <w:rFonts w:ascii="Calibri" w:hAnsi="Calibri" w:cs="Calibri"/>
                      <w:color w:val="000000"/>
                      <w:sz w:val="16"/>
                      <w:szCs w:val="16"/>
                    </w:rPr>
                    <w:t>East</w:t>
                  </w:r>
                </w:p>
              </w:tc>
              <w:tc>
                <w:tcPr>
                  <w:tcW w:w="477" w:type="pct"/>
                  <w:shd w:val="clear" w:color="auto" w:fill="auto"/>
                  <w:noWrap/>
                  <w:vAlign w:val="bottom"/>
                  <w:hideMark/>
                </w:tcPr>
                <w:p w14:paraId="6A48CE36"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52%</w:t>
                  </w:r>
                </w:p>
              </w:tc>
              <w:tc>
                <w:tcPr>
                  <w:tcW w:w="477" w:type="pct"/>
                  <w:shd w:val="clear" w:color="auto" w:fill="auto"/>
                  <w:noWrap/>
                  <w:vAlign w:val="bottom"/>
                  <w:hideMark/>
                </w:tcPr>
                <w:p w14:paraId="061BDE50"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53%</w:t>
                  </w:r>
                </w:p>
              </w:tc>
              <w:tc>
                <w:tcPr>
                  <w:tcW w:w="477" w:type="pct"/>
                  <w:shd w:val="clear" w:color="auto" w:fill="auto"/>
                  <w:noWrap/>
                  <w:vAlign w:val="bottom"/>
                  <w:hideMark/>
                </w:tcPr>
                <w:p w14:paraId="762C5DBA"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51%</w:t>
                  </w:r>
                </w:p>
              </w:tc>
              <w:tc>
                <w:tcPr>
                  <w:tcW w:w="477" w:type="pct"/>
                  <w:shd w:val="clear" w:color="auto" w:fill="auto"/>
                  <w:noWrap/>
                  <w:vAlign w:val="bottom"/>
                  <w:hideMark/>
                </w:tcPr>
                <w:p w14:paraId="1F14B164"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51%</w:t>
                  </w:r>
                </w:p>
              </w:tc>
              <w:tc>
                <w:tcPr>
                  <w:tcW w:w="477" w:type="pct"/>
                  <w:shd w:val="clear" w:color="auto" w:fill="auto"/>
                  <w:noWrap/>
                  <w:vAlign w:val="bottom"/>
                  <w:hideMark/>
                </w:tcPr>
                <w:p w14:paraId="77E616E0"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51%</w:t>
                  </w:r>
                </w:p>
              </w:tc>
              <w:tc>
                <w:tcPr>
                  <w:tcW w:w="477" w:type="pct"/>
                  <w:shd w:val="clear" w:color="auto" w:fill="auto"/>
                  <w:noWrap/>
                  <w:vAlign w:val="bottom"/>
                  <w:hideMark/>
                </w:tcPr>
                <w:p w14:paraId="51088F80"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51%</w:t>
                  </w:r>
                </w:p>
              </w:tc>
              <w:tc>
                <w:tcPr>
                  <w:tcW w:w="492" w:type="pct"/>
                  <w:shd w:val="clear" w:color="auto" w:fill="auto"/>
                  <w:noWrap/>
                  <w:vAlign w:val="bottom"/>
                  <w:hideMark/>
                </w:tcPr>
                <w:p w14:paraId="507612B7"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49%</w:t>
                  </w:r>
                </w:p>
              </w:tc>
              <w:tc>
                <w:tcPr>
                  <w:tcW w:w="472" w:type="pct"/>
                  <w:shd w:val="clear" w:color="auto" w:fill="auto"/>
                  <w:noWrap/>
                  <w:vAlign w:val="bottom"/>
                  <w:hideMark/>
                </w:tcPr>
                <w:p w14:paraId="5CB8E1ED"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49%</w:t>
                  </w:r>
                </w:p>
              </w:tc>
            </w:tr>
            <w:tr w:rsidR="007C6F17" w:rsidRPr="007C6F17" w14:paraId="1AF1554A" w14:textId="77777777" w:rsidTr="002A1BD3">
              <w:trPr>
                <w:trHeight w:val="113"/>
              </w:trPr>
              <w:tc>
                <w:tcPr>
                  <w:tcW w:w="1174" w:type="pct"/>
                  <w:shd w:val="clear" w:color="auto" w:fill="auto"/>
                  <w:noWrap/>
                  <w:vAlign w:val="bottom"/>
                  <w:hideMark/>
                </w:tcPr>
                <w:p w14:paraId="568DDB90" w14:textId="77777777" w:rsidR="007C6F17" w:rsidRPr="007C6F17" w:rsidRDefault="007C6F17" w:rsidP="007C6F17">
                  <w:pPr>
                    <w:ind w:firstLineChars="100" w:firstLine="160"/>
                    <w:rPr>
                      <w:rFonts w:ascii="Calibri" w:hAnsi="Calibri" w:cs="Calibri"/>
                      <w:color w:val="000000"/>
                      <w:sz w:val="16"/>
                      <w:szCs w:val="16"/>
                    </w:rPr>
                  </w:pPr>
                  <w:r w:rsidRPr="007C6F17">
                    <w:rPr>
                      <w:rFonts w:ascii="Calibri" w:hAnsi="Calibri" w:cs="Calibri"/>
                      <w:color w:val="000000"/>
                      <w:sz w:val="16"/>
                      <w:szCs w:val="16"/>
                    </w:rPr>
                    <w:t>North East</w:t>
                  </w:r>
                </w:p>
              </w:tc>
              <w:tc>
                <w:tcPr>
                  <w:tcW w:w="477" w:type="pct"/>
                  <w:shd w:val="clear" w:color="auto" w:fill="auto"/>
                  <w:noWrap/>
                  <w:vAlign w:val="bottom"/>
                  <w:hideMark/>
                </w:tcPr>
                <w:p w14:paraId="65D3EA8F"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15%</w:t>
                  </w:r>
                </w:p>
              </w:tc>
              <w:tc>
                <w:tcPr>
                  <w:tcW w:w="477" w:type="pct"/>
                  <w:shd w:val="clear" w:color="auto" w:fill="auto"/>
                  <w:noWrap/>
                  <w:vAlign w:val="bottom"/>
                  <w:hideMark/>
                </w:tcPr>
                <w:p w14:paraId="0DDA504F"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11%</w:t>
                  </w:r>
                </w:p>
              </w:tc>
              <w:tc>
                <w:tcPr>
                  <w:tcW w:w="477" w:type="pct"/>
                  <w:shd w:val="clear" w:color="auto" w:fill="auto"/>
                  <w:noWrap/>
                  <w:vAlign w:val="bottom"/>
                  <w:hideMark/>
                </w:tcPr>
                <w:p w14:paraId="0B47B0CF"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14%</w:t>
                  </w:r>
                </w:p>
              </w:tc>
              <w:tc>
                <w:tcPr>
                  <w:tcW w:w="477" w:type="pct"/>
                  <w:shd w:val="clear" w:color="auto" w:fill="auto"/>
                  <w:noWrap/>
                  <w:vAlign w:val="bottom"/>
                  <w:hideMark/>
                </w:tcPr>
                <w:p w14:paraId="58569AF6"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14%</w:t>
                  </w:r>
                </w:p>
              </w:tc>
              <w:tc>
                <w:tcPr>
                  <w:tcW w:w="477" w:type="pct"/>
                  <w:shd w:val="clear" w:color="auto" w:fill="auto"/>
                  <w:noWrap/>
                  <w:vAlign w:val="bottom"/>
                  <w:hideMark/>
                </w:tcPr>
                <w:p w14:paraId="0D83BE31"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14%</w:t>
                  </w:r>
                </w:p>
              </w:tc>
              <w:tc>
                <w:tcPr>
                  <w:tcW w:w="477" w:type="pct"/>
                  <w:shd w:val="clear" w:color="auto" w:fill="auto"/>
                  <w:noWrap/>
                  <w:vAlign w:val="bottom"/>
                  <w:hideMark/>
                </w:tcPr>
                <w:p w14:paraId="122403B8"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14%</w:t>
                  </w:r>
                </w:p>
              </w:tc>
              <w:tc>
                <w:tcPr>
                  <w:tcW w:w="492" w:type="pct"/>
                  <w:shd w:val="clear" w:color="auto" w:fill="auto"/>
                  <w:noWrap/>
                  <w:vAlign w:val="bottom"/>
                  <w:hideMark/>
                </w:tcPr>
                <w:p w14:paraId="0AAF59E0"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13%</w:t>
                  </w:r>
                </w:p>
              </w:tc>
              <w:tc>
                <w:tcPr>
                  <w:tcW w:w="472" w:type="pct"/>
                  <w:shd w:val="clear" w:color="auto" w:fill="auto"/>
                  <w:noWrap/>
                  <w:vAlign w:val="bottom"/>
                  <w:hideMark/>
                </w:tcPr>
                <w:p w14:paraId="0417AA6A"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13%</w:t>
                  </w:r>
                </w:p>
              </w:tc>
            </w:tr>
            <w:tr w:rsidR="007C6F17" w:rsidRPr="007C6F17" w14:paraId="06D830FC" w14:textId="77777777" w:rsidTr="002A1BD3">
              <w:trPr>
                <w:trHeight w:val="113"/>
              </w:trPr>
              <w:tc>
                <w:tcPr>
                  <w:tcW w:w="1174" w:type="pct"/>
                  <w:shd w:val="clear" w:color="auto" w:fill="auto"/>
                  <w:noWrap/>
                  <w:vAlign w:val="bottom"/>
                  <w:hideMark/>
                </w:tcPr>
                <w:p w14:paraId="3A64C9AC" w14:textId="285D319F" w:rsidR="007C6F17" w:rsidRPr="007C6F17" w:rsidRDefault="007C6F17" w:rsidP="007C6F17">
                  <w:pPr>
                    <w:ind w:firstLineChars="100" w:firstLine="160"/>
                    <w:rPr>
                      <w:rFonts w:ascii="Calibri" w:hAnsi="Calibri" w:cs="Calibri"/>
                      <w:color w:val="000000"/>
                      <w:sz w:val="16"/>
                      <w:szCs w:val="16"/>
                    </w:rPr>
                  </w:pPr>
                  <w:r w:rsidRPr="007C6F17">
                    <w:rPr>
                      <w:rFonts w:ascii="Calibri" w:hAnsi="Calibri" w:cs="Calibri"/>
                      <w:color w:val="000000"/>
                      <w:sz w:val="16"/>
                      <w:szCs w:val="16"/>
                    </w:rPr>
                    <w:t>Central</w:t>
                  </w:r>
                </w:p>
              </w:tc>
              <w:tc>
                <w:tcPr>
                  <w:tcW w:w="477" w:type="pct"/>
                  <w:shd w:val="clear" w:color="auto" w:fill="auto"/>
                  <w:noWrap/>
                  <w:vAlign w:val="bottom"/>
                  <w:hideMark/>
                </w:tcPr>
                <w:p w14:paraId="2F9B6930"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15%</w:t>
                  </w:r>
                </w:p>
              </w:tc>
              <w:tc>
                <w:tcPr>
                  <w:tcW w:w="477" w:type="pct"/>
                  <w:shd w:val="clear" w:color="auto" w:fill="auto"/>
                  <w:noWrap/>
                  <w:vAlign w:val="bottom"/>
                  <w:hideMark/>
                </w:tcPr>
                <w:p w14:paraId="781F299B"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16%</w:t>
                  </w:r>
                </w:p>
              </w:tc>
              <w:tc>
                <w:tcPr>
                  <w:tcW w:w="477" w:type="pct"/>
                  <w:shd w:val="clear" w:color="auto" w:fill="auto"/>
                  <w:noWrap/>
                  <w:vAlign w:val="bottom"/>
                  <w:hideMark/>
                </w:tcPr>
                <w:p w14:paraId="5E8C10F9"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17%</w:t>
                  </w:r>
                </w:p>
              </w:tc>
              <w:tc>
                <w:tcPr>
                  <w:tcW w:w="477" w:type="pct"/>
                  <w:shd w:val="clear" w:color="auto" w:fill="auto"/>
                  <w:noWrap/>
                  <w:vAlign w:val="bottom"/>
                  <w:hideMark/>
                </w:tcPr>
                <w:p w14:paraId="3E740F6D"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15%</w:t>
                  </w:r>
                </w:p>
              </w:tc>
              <w:tc>
                <w:tcPr>
                  <w:tcW w:w="477" w:type="pct"/>
                  <w:shd w:val="clear" w:color="auto" w:fill="auto"/>
                  <w:noWrap/>
                  <w:vAlign w:val="bottom"/>
                  <w:hideMark/>
                </w:tcPr>
                <w:p w14:paraId="0580A2D1"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16%</w:t>
                  </w:r>
                </w:p>
              </w:tc>
              <w:tc>
                <w:tcPr>
                  <w:tcW w:w="477" w:type="pct"/>
                  <w:shd w:val="clear" w:color="auto" w:fill="auto"/>
                  <w:noWrap/>
                  <w:vAlign w:val="bottom"/>
                  <w:hideMark/>
                </w:tcPr>
                <w:p w14:paraId="32F2D3B7"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16%</w:t>
                  </w:r>
                </w:p>
              </w:tc>
              <w:tc>
                <w:tcPr>
                  <w:tcW w:w="492" w:type="pct"/>
                  <w:shd w:val="clear" w:color="auto" w:fill="auto"/>
                  <w:noWrap/>
                  <w:vAlign w:val="bottom"/>
                  <w:hideMark/>
                </w:tcPr>
                <w:p w14:paraId="28B0D844"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17%</w:t>
                  </w:r>
                </w:p>
              </w:tc>
              <w:tc>
                <w:tcPr>
                  <w:tcW w:w="472" w:type="pct"/>
                  <w:shd w:val="clear" w:color="auto" w:fill="auto"/>
                  <w:noWrap/>
                  <w:vAlign w:val="bottom"/>
                  <w:hideMark/>
                </w:tcPr>
                <w:p w14:paraId="236578CE"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17%</w:t>
                  </w:r>
                </w:p>
              </w:tc>
            </w:tr>
            <w:tr w:rsidR="007C6F17" w:rsidRPr="007C6F17" w14:paraId="186DD7C9" w14:textId="77777777" w:rsidTr="002A1BD3">
              <w:trPr>
                <w:trHeight w:val="113"/>
              </w:trPr>
              <w:tc>
                <w:tcPr>
                  <w:tcW w:w="1174" w:type="pct"/>
                  <w:shd w:val="clear" w:color="auto" w:fill="auto"/>
                  <w:noWrap/>
                  <w:vAlign w:val="bottom"/>
                  <w:hideMark/>
                </w:tcPr>
                <w:p w14:paraId="44F5A5F5" w14:textId="51F68C8A" w:rsidR="007C6F17" w:rsidRPr="007C6F17" w:rsidRDefault="007C6F17" w:rsidP="007C6F17">
                  <w:pPr>
                    <w:ind w:firstLineChars="100" w:firstLine="160"/>
                    <w:rPr>
                      <w:rFonts w:ascii="Calibri" w:hAnsi="Calibri" w:cs="Calibri"/>
                      <w:color w:val="000000"/>
                      <w:sz w:val="16"/>
                      <w:szCs w:val="16"/>
                    </w:rPr>
                  </w:pPr>
                  <w:r w:rsidRPr="007C6F17">
                    <w:rPr>
                      <w:rFonts w:ascii="Calibri" w:hAnsi="Calibri" w:cs="Calibri"/>
                      <w:color w:val="000000"/>
                      <w:sz w:val="16"/>
                      <w:szCs w:val="16"/>
                    </w:rPr>
                    <w:t>North</w:t>
                  </w:r>
                </w:p>
              </w:tc>
              <w:tc>
                <w:tcPr>
                  <w:tcW w:w="477" w:type="pct"/>
                  <w:shd w:val="clear" w:color="auto" w:fill="auto"/>
                  <w:noWrap/>
                  <w:vAlign w:val="bottom"/>
                  <w:hideMark/>
                </w:tcPr>
                <w:p w14:paraId="6C132EC8"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6%</w:t>
                  </w:r>
                </w:p>
              </w:tc>
              <w:tc>
                <w:tcPr>
                  <w:tcW w:w="477" w:type="pct"/>
                  <w:shd w:val="clear" w:color="auto" w:fill="auto"/>
                  <w:noWrap/>
                  <w:vAlign w:val="bottom"/>
                  <w:hideMark/>
                </w:tcPr>
                <w:p w14:paraId="36F6A3FF"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7%</w:t>
                  </w:r>
                </w:p>
              </w:tc>
              <w:tc>
                <w:tcPr>
                  <w:tcW w:w="477" w:type="pct"/>
                  <w:shd w:val="clear" w:color="auto" w:fill="auto"/>
                  <w:noWrap/>
                  <w:vAlign w:val="bottom"/>
                  <w:hideMark/>
                </w:tcPr>
                <w:p w14:paraId="2EFE327F"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6%</w:t>
                  </w:r>
                </w:p>
              </w:tc>
              <w:tc>
                <w:tcPr>
                  <w:tcW w:w="477" w:type="pct"/>
                  <w:shd w:val="clear" w:color="auto" w:fill="auto"/>
                  <w:noWrap/>
                  <w:vAlign w:val="bottom"/>
                  <w:hideMark/>
                </w:tcPr>
                <w:p w14:paraId="68E40934"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6%</w:t>
                  </w:r>
                </w:p>
              </w:tc>
              <w:tc>
                <w:tcPr>
                  <w:tcW w:w="477" w:type="pct"/>
                  <w:shd w:val="clear" w:color="auto" w:fill="auto"/>
                  <w:noWrap/>
                  <w:vAlign w:val="bottom"/>
                  <w:hideMark/>
                </w:tcPr>
                <w:p w14:paraId="0F41EC48"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6%</w:t>
                  </w:r>
                </w:p>
              </w:tc>
              <w:tc>
                <w:tcPr>
                  <w:tcW w:w="477" w:type="pct"/>
                  <w:shd w:val="clear" w:color="auto" w:fill="auto"/>
                  <w:noWrap/>
                  <w:vAlign w:val="bottom"/>
                  <w:hideMark/>
                </w:tcPr>
                <w:p w14:paraId="6F123835"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6%</w:t>
                  </w:r>
                </w:p>
              </w:tc>
              <w:tc>
                <w:tcPr>
                  <w:tcW w:w="492" w:type="pct"/>
                  <w:shd w:val="clear" w:color="auto" w:fill="auto"/>
                  <w:noWrap/>
                  <w:vAlign w:val="bottom"/>
                  <w:hideMark/>
                </w:tcPr>
                <w:p w14:paraId="29032FFB"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6%</w:t>
                  </w:r>
                </w:p>
              </w:tc>
              <w:tc>
                <w:tcPr>
                  <w:tcW w:w="472" w:type="pct"/>
                  <w:shd w:val="clear" w:color="auto" w:fill="auto"/>
                  <w:noWrap/>
                  <w:vAlign w:val="bottom"/>
                  <w:hideMark/>
                </w:tcPr>
                <w:p w14:paraId="7A548B38"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6%</w:t>
                  </w:r>
                </w:p>
              </w:tc>
            </w:tr>
            <w:tr w:rsidR="007C6F17" w:rsidRPr="007C6F17" w14:paraId="7B2BA8DB" w14:textId="77777777" w:rsidTr="002A1BD3">
              <w:trPr>
                <w:trHeight w:val="113"/>
              </w:trPr>
              <w:tc>
                <w:tcPr>
                  <w:tcW w:w="1174" w:type="pct"/>
                  <w:shd w:val="clear" w:color="auto" w:fill="auto"/>
                  <w:noWrap/>
                  <w:vAlign w:val="bottom"/>
                  <w:hideMark/>
                </w:tcPr>
                <w:p w14:paraId="056560B5" w14:textId="2849D76E" w:rsidR="007C6F17" w:rsidRPr="007C6F17" w:rsidRDefault="007C6F17" w:rsidP="007C6F17">
                  <w:pPr>
                    <w:ind w:firstLineChars="100" w:firstLine="160"/>
                    <w:rPr>
                      <w:rFonts w:ascii="Calibri" w:hAnsi="Calibri" w:cs="Calibri"/>
                      <w:color w:val="000000"/>
                      <w:sz w:val="16"/>
                      <w:szCs w:val="16"/>
                    </w:rPr>
                  </w:pPr>
                  <w:r w:rsidRPr="007C6F17">
                    <w:rPr>
                      <w:rFonts w:ascii="Calibri" w:hAnsi="Calibri" w:cs="Calibri"/>
                      <w:color w:val="000000"/>
                      <w:sz w:val="16"/>
                      <w:szCs w:val="16"/>
                    </w:rPr>
                    <w:t>West</w:t>
                  </w:r>
                </w:p>
              </w:tc>
              <w:tc>
                <w:tcPr>
                  <w:tcW w:w="477" w:type="pct"/>
                  <w:shd w:val="clear" w:color="auto" w:fill="auto"/>
                  <w:noWrap/>
                  <w:vAlign w:val="bottom"/>
                  <w:hideMark/>
                </w:tcPr>
                <w:p w14:paraId="37F76B0F"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9%</w:t>
                  </w:r>
                </w:p>
              </w:tc>
              <w:tc>
                <w:tcPr>
                  <w:tcW w:w="477" w:type="pct"/>
                  <w:shd w:val="clear" w:color="auto" w:fill="auto"/>
                  <w:noWrap/>
                  <w:vAlign w:val="bottom"/>
                  <w:hideMark/>
                </w:tcPr>
                <w:p w14:paraId="29D2F4FE"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10%</w:t>
                  </w:r>
                </w:p>
              </w:tc>
              <w:tc>
                <w:tcPr>
                  <w:tcW w:w="477" w:type="pct"/>
                  <w:shd w:val="clear" w:color="auto" w:fill="auto"/>
                  <w:noWrap/>
                  <w:vAlign w:val="bottom"/>
                  <w:hideMark/>
                </w:tcPr>
                <w:p w14:paraId="1D0D863F"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8%</w:t>
                  </w:r>
                </w:p>
              </w:tc>
              <w:tc>
                <w:tcPr>
                  <w:tcW w:w="477" w:type="pct"/>
                  <w:shd w:val="clear" w:color="auto" w:fill="auto"/>
                  <w:noWrap/>
                  <w:vAlign w:val="bottom"/>
                  <w:hideMark/>
                </w:tcPr>
                <w:p w14:paraId="2AE3EDCA"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8%</w:t>
                  </w:r>
                </w:p>
              </w:tc>
              <w:tc>
                <w:tcPr>
                  <w:tcW w:w="477" w:type="pct"/>
                  <w:shd w:val="clear" w:color="auto" w:fill="auto"/>
                  <w:noWrap/>
                  <w:vAlign w:val="bottom"/>
                  <w:hideMark/>
                </w:tcPr>
                <w:p w14:paraId="05261C21"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8%</w:t>
                  </w:r>
                </w:p>
              </w:tc>
              <w:tc>
                <w:tcPr>
                  <w:tcW w:w="477" w:type="pct"/>
                  <w:shd w:val="clear" w:color="auto" w:fill="auto"/>
                  <w:noWrap/>
                  <w:vAlign w:val="bottom"/>
                  <w:hideMark/>
                </w:tcPr>
                <w:p w14:paraId="2211C4E1"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8%</w:t>
                  </w:r>
                </w:p>
              </w:tc>
              <w:tc>
                <w:tcPr>
                  <w:tcW w:w="492" w:type="pct"/>
                  <w:shd w:val="clear" w:color="auto" w:fill="auto"/>
                  <w:noWrap/>
                  <w:vAlign w:val="bottom"/>
                  <w:hideMark/>
                </w:tcPr>
                <w:p w14:paraId="1EBAA9A2"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10%</w:t>
                  </w:r>
                </w:p>
              </w:tc>
              <w:tc>
                <w:tcPr>
                  <w:tcW w:w="472" w:type="pct"/>
                  <w:shd w:val="clear" w:color="auto" w:fill="auto"/>
                  <w:noWrap/>
                  <w:vAlign w:val="bottom"/>
                  <w:hideMark/>
                </w:tcPr>
                <w:p w14:paraId="7A0A60AC"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10%</w:t>
                  </w:r>
                </w:p>
              </w:tc>
            </w:tr>
            <w:tr w:rsidR="007C6F17" w:rsidRPr="007C6F17" w14:paraId="587C9042" w14:textId="77777777" w:rsidTr="002A1BD3">
              <w:trPr>
                <w:trHeight w:val="113"/>
              </w:trPr>
              <w:tc>
                <w:tcPr>
                  <w:tcW w:w="1174" w:type="pct"/>
                  <w:shd w:val="clear" w:color="auto" w:fill="auto"/>
                  <w:noWrap/>
                  <w:vAlign w:val="bottom"/>
                  <w:hideMark/>
                </w:tcPr>
                <w:p w14:paraId="10745BF8" w14:textId="1538BE94" w:rsidR="007C6F17" w:rsidRPr="007C6F17" w:rsidRDefault="007C6F17" w:rsidP="007C6F17">
                  <w:pPr>
                    <w:ind w:firstLineChars="100" w:firstLine="160"/>
                    <w:rPr>
                      <w:rFonts w:ascii="Calibri" w:hAnsi="Calibri" w:cs="Calibri"/>
                      <w:color w:val="000000"/>
                      <w:sz w:val="16"/>
                      <w:szCs w:val="16"/>
                    </w:rPr>
                  </w:pPr>
                  <w:r w:rsidRPr="007C6F17">
                    <w:rPr>
                      <w:rFonts w:ascii="Calibri" w:hAnsi="Calibri" w:cs="Calibri"/>
                      <w:color w:val="000000"/>
                      <w:sz w:val="16"/>
                      <w:szCs w:val="16"/>
                    </w:rPr>
                    <w:t>South</w:t>
                  </w:r>
                </w:p>
              </w:tc>
              <w:tc>
                <w:tcPr>
                  <w:tcW w:w="477" w:type="pct"/>
                  <w:shd w:val="clear" w:color="auto" w:fill="auto"/>
                  <w:noWrap/>
                  <w:vAlign w:val="bottom"/>
                  <w:hideMark/>
                </w:tcPr>
                <w:p w14:paraId="39EDE18E"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4%</w:t>
                  </w:r>
                </w:p>
              </w:tc>
              <w:tc>
                <w:tcPr>
                  <w:tcW w:w="477" w:type="pct"/>
                  <w:shd w:val="clear" w:color="auto" w:fill="auto"/>
                  <w:noWrap/>
                  <w:vAlign w:val="bottom"/>
                  <w:hideMark/>
                </w:tcPr>
                <w:p w14:paraId="75F2CF10"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4%</w:t>
                  </w:r>
                </w:p>
              </w:tc>
              <w:tc>
                <w:tcPr>
                  <w:tcW w:w="477" w:type="pct"/>
                  <w:shd w:val="clear" w:color="auto" w:fill="auto"/>
                  <w:noWrap/>
                  <w:vAlign w:val="bottom"/>
                  <w:hideMark/>
                </w:tcPr>
                <w:p w14:paraId="7EFE87C7"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4%</w:t>
                  </w:r>
                </w:p>
              </w:tc>
              <w:tc>
                <w:tcPr>
                  <w:tcW w:w="477" w:type="pct"/>
                  <w:shd w:val="clear" w:color="auto" w:fill="auto"/>
                  <w:noWrap/>
                  <w:vAlign w:val="bottom"/>
                  <w:hideMark/>
                </w:tcPr>
                <w:p w14:paraId="05ABDDF3"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6%</w:t>
                  </w:r>
                </w:p>
              </w:tc>
              <w:tc>
                <w:tcPr>
                  <w:tcW w:w="477" w:type="pct"/>
                  <w:shd w:val="clear" w:color="auto" w:fill="auto"/>
                  <w:noWrap/>
                  <w:vAlign w:val="bottom"/>
                  <w:hideMark/>
                </w:tcPr>
                <w:p w14:paraId="2D6E621C"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5%</w:t>
                  </w:r>
                </w:p>
              </w:tc>
              <w:tc>
                <w:tcPr>
                  <w:tcW w:w="477" w:type="pct"/>
                  <w:shd w:val="clear" w:color="auto" w:fill="auto"/>
                  <w:noWrap/>
                  <w:vAlign w:val="bottom"/>
                  <w:hideMark/>
                </w:tcPr>
                <w:p w14:paraId="7EB693CD"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5%</w:t>
                  </w:r>
                </w:p>
              </w:tc>
              <w:tc>
                <w:tcPr>
                  <w:tcW w:w="492" w:type="pct"/>
                  <w:shd w:val="clear" w:color="auto" w:fill="auto"/>
                  <w:noWrap/>
                  <w:vAlign w:val="bottom"/>
                  <w:hideMark/>
                </w:tcPr>
                <w:p w14:paraId="3D511230"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5%</w:t>
                  </w:r>
                </w:p>
              </w:tc>
              <w:tc>
                <w:tcPr>
                  <w:tcW w:w="472" w:type="pct"/>
                  <w:shd w:val="clear" w:color="auto" w:fill="auto"/>
                  <w:noWrap/>
                  <w:vAlign w:val="bottom"/>
                  <w:hideMark/>
                </w:tcPr>
                <w:p w14:paraId="6A3398DF" w14:textId="77777777" w:rsidR="007C6F17" w:rsidRPr="007C6F17" w:rsidRDefault="007C6F17" w:rsidP="007C6F17">
                  <w:pPr>
                    <w:jc w:val="right"/>
                    <w:rPr>
                      <w:rFonts w:ascii="Calibri" w:hAnsi="Calibri" w:cs="Calibri"/>
                      <w:color w:val="000000"/>
                      <w:sz w:val="16"/>
                      <w:szCs w:val="16"/>
                    </w:rPr>
                  </w:pPr>
                  <w:r w:rsidRPr="007C6F17">
                    <w:rPr>
                      <w:rFonts w:ascii="Calibri" w:hAnsi="Calibri" w:cs="Calibri"/>
                      <w:color w:val="000000"/>
                      <w:sz w:val="16"/>
                      <w:szCs w:val="16"/>
                    </w:rPr>
                    <w:t>5%</w:t>
                  </w:r>
                </w:p>
              </w:tc>
            </w:tr>
          </w:tbl>
          <w:p w14:paraId="623933F1" w14:textId="478A8129" w:rsidR="007C6F17" w:rsidRDefault="007C6F17" w:rsidP="007C6F17">
            <w:pPr>
              <w:rPr>
                <w:rFonts w:ascii="Calibri" w:hAnsi="Calibri" w:cs="Calibri"/>
                <w:sz w:val="18"/>
                <w:szCs w:val="18"/>
              </w:rPr>
            </w:pPr>
          </w:p>
          <w:p w14:paraId="2789EF37" w14:textId="46BC73D0" w:rsidR="007C6F17" w:rsidRPr="00E608FC" w:rsidRDefault="00E608FC" w:rsidP="00E608FC">
            <w:pPr>
              <w:pStyle w:val="ListParagraph"/>
              <w:numPr>
                <w:ilvl w:val="1"/>
                <w:numId w:val="13"/>
              </w:numPr>
              <w:ind w:left="1025" w:hanging="283"/>
              <w:rPr>
                <w:rFonts w:ascii="Calibri" w:hAnsi="Calibri" w:cs="Calibri"/>
                <w:sz w:val="18"/>
                <w:szCs w:val="18"/>
              </w:rPr>
            </w:pPr>
            <w:r>
              <w:rPr>
                <w:rFonts w:ascii="Calibri" w:hAnsi="Calibri" w:cs="Calibri"/>
                <w:sz w:val="18"/>
                <w:szCs w:val="18"/>
              </w:rPr>
              <w:t>As already highlighted, the corporate loan is also more-or-less aligned to the MFI business</w:t>
            </w:r>
          </w:p>
          <w:p w14:paraId="7324264F" w14:textId="4CDE9F6E" w:rsidR="003D4B19" w:rsidRDefault="003D4B19" w:rsidP="003C0585">
            <w:pPr>
              <w:rPr>
                <w:rFonts w:ascii="Calibri" w:hAnsi="Calibri" w:cs="Calibri"/>
                <w:sz w:val="18"/>
                <w:szCs w:val="18"/>
              </w:rPr>
            </w:pPr>
          </w:p>
          <w:p w14:paraId="13972D2F" w14:textId="1205CD5D" w:rsidR="003D4B19" w:rsidRDefault="00285D7F" w:rsidP="00285D7F">
            <w:pPr>
              <w:pStyle w:val="ListParagraph"/>
              <w:numPr>
                <w:ilvl w:val="0"/>
                <w:numId w:val="13"/>
              </w:numPr>
              <w:rPr>
                <w:rFonts w:ascii="Calibri" w:hAnsi="Calibri" w:cs="Calibri"/>
                <w:sz w:val="18"/>
                <w:szCs w:val="18"/>
              </w:rPr>
            </w:pPr>
            <w:proofErr w:type="spellStart"/>
            <w:r>
              <w:rPr>
                <w:rFonts w:ascii="Calibri" w:hAnsi="Calibri" w:cs="Calibri"/>
                <w:sz w:val="18"/>
                <w:szCs w:val="18"/>
              </w:rPr>
              <w:t>Gruh</w:t>
            </w:r>
            <w:proofErr w:type="spellEnd"/>
            <w:r>
              <w:rPr>
                <w:rFonts w:ascii="Calibri" w:hAnsi="Calibri" w:cs="Calibri"/>
                <w:sz w:val="18"/>
                <w:szCs w:val="18"/>
              </w:rPr>
              <w:t xml:space="preserve"> business – The business is being led by the existing </w:t>
            </w:r>
            <w:proofErr w:type="spellStart"/>
            <w:r>
              <w:rPr>
                <w:rFonts w:ascii="Calibri" w:hAnsi="Calibri" w:cs="Calibri"/>
                <w:sz w:val="18"/>
                <w:szCs w:val="18"/>
              </w:rPr>
              <w:t>Gruh</w:t>
            </w:r>
            <w:proofErr w:type="spellEnd"/>
            <w:r>
              <w:rPr>
                <w:rFonts w:ascii="Calibri" w:hAnsi="Calibri" w:cs="Calibri"/>
                <w:sz w:val="18"/>
                <w:szCs w:val="18"/>
              </w:rPr>
              <w:t xml:space="preserve"> management with no interference by the Bandhan management.</w:t>
            </w:r>
            <w:r>
              <w:rPr>
                <w:rFonts w:ascii="Calibri" w:hAnsi="Calibri" w:cs="Calibri"/>
                <w:sz w:val="18"/>
                <w:szCs w:val="18"/>
              </w:rPr>
              <w:br/>
            </w:r>
            <w:r w:rsidRPr="00285D7F">
              <w:rPr>
                <w:rFonts w:ascii="Calibri" w:hAnsi="Calibri" w:cs="Calibri"/>
                <w:sz w:val="18"/>
                <w:szCs w:val="18"/>
              </w:rPr>
              <w:t>“</w:t>
            </w:r>
            <w:r w:rsidRPr="00285D7F">
              <w:rPr>
                <w:rFonts w:ascii="Calibri" w:hAnsi="Calibri" w:cs="Calibri"/>
                <w:i/>
                <w:iCs/>
                <w:sz w:val="18"/>
                <w:szCs w:val="18"/>
              </w:rPr>
              <w:t>I know microfinance, I am doing microfinance. I am not knowing housing, I have been taken that as a total system and people and their IT, they will decide where is the best, how it can be driven, how can we grow, and how much they can grow, everything they are independently deciding, I only make this portfolio as my book, I only provide my liability support to them, they will not suffer any of the funding point of view</w:t>
            </w:r>
            <w:r w:rsidRPr="00285D7F">
              <w:rPr>
                <w:rFonts w:ascii="Calibri" w:hAnsi="Calibri" w:cs="Calibri"/>
                <w:sz w:val="18"/>
                <w:szCs w:val="18"/>
              </w:rPr>
              <w:t>”</w:t>
            </w:r>
          </w:p>
          <w:p w14:paraId="03A41A8B" w14:textId="499AEAFC" w:rsidR="00285D7F" w:rsidRDefault="00285D7F" w:rsidP="00285D7F">
            <w:pPr>
              <w:pStyle w:val="ListParagraph"/>
              <w:rPr>
                <w:rFonts w:ascii="Calibri" w:hAnsi="Calibri" w:cs="Calibri"/>
                <w:sz w:val="18"/>
                <w:szCs w:val="18"/>
              </w:rPr>
            </w:pPr>
          </w:p>
          <w:p w14:paraId="5735B0FE" w14:textId="0D5B274F" w:rsidR="00285D7F" w:rsidRPr="00285D7F" w:rsidRDefault="00285D7F" w:rsidP="00285D7F">
            <w:pPr>
              <w:pStyle w:val="ListParagraph"/>
              <w:rPr>
                <w:rFonts w:ascii="Calibri" w:hAnsi="Calibri" w:cs="Calibri"/>
                <w:sz w:val="18"/>
                <w:szCs w:val="18"/>
              </w:rPr>
            </w:pPr>
            <w:r>
              <w:rPr>
                <w:rFonts w:ascii="Calibri" w:hAnsi="Calibri" w:cs="Calibri"/>
                <w:sz w:val="18"/>
                <w:szCs w:val="18"/>
              </w:rPr>
              <w:t>While the opportunity is large, there are certain headwinds that the affordable housing business is facing with regards to asset quality, people’s ability/willingness to repay</w:t>
            </w:r>
            <w:r w:rsidR="00C72BAA">
              <w:rPr>
                <w:rFonts w:ascii="Calibri" w:hAnsi="Calibri" w:cs="Calibri"/>
                <w:sz w:val="18"/>
                <w:szCs w:val="18"/>
              </w:rPr>
              <w:t xml:space="preserve">. </w:t>
            </w:r>
            <w:r w:rsidR="00243E29">
              <w:rPr>
                <w:rFonts w:ascii="Calibri" w:hAnsi="Calibri" w:cs="Calibri"/>
                <w:sz w:val="18"/>
                <w:szCs w:val="18"/>
              </w:rPr>
              <w:t xml:space="preserve">From the </w:t>
            </w:r>
            <w:r w:rsidR="00CD5195">
              <w:rPr>
                <w:rFonts w:ascii="Calibri" w:hAnsi="Calibri" w:cs="Calibri"/>
                <w:sz w:val="18"/>
                <w:szCs w:val="18"/>
              </w:rPr>
              <w:t>table below, it can be seen that even after the transaction, the ratios, mix, metrics have more or remained the same</w:t>
            </w:r>
            <w:r w:rsidR="004C03D6">
              <w:rPr>
                <w:rFonts w:ascii="Calibri" w:hAnsi="Calibri" w:cs="Calibri"/>
                <w:sz w:val="18"/>
                <w:szCs w:val="18"/>
              </w:rPr>
              <w:t xml:space="preserve"> or have become more conservative. However what is also noteworthy is that the loan book actually shrunk in the last quarter which Bandhan management explained was driven by the bank focussing on merger (which in hindsight has </w:t>
            </w:r>
            <w:proofErr w:type="spellStart"/>
            <w:r w:rsidR="004C03D6">
              <w:rPr>
                <w:rFonts w:ascii="Calibri" w:hAnsi="Calibri" w:cs="Calibri"/>
                <w:sz w:val="18"/>
                <w:szCs w:val="18"/>
              </w:rPr>
              <w:t>ben</w:t>
            </w:r>
            <w:proofErr w:type="spellEnd"/>
            <w:r w:rsidR="004C03D6">
              <w:rPr>
                <w:rFonts w:ascii="Calibri" w:hAnsi="Calibri" w:cs="Calibri"/>
                <w:sz w:val="18"/>
                <w:szCs w:val="18"/>
              </w:rPr>
              <w:t xml:space="preserve"> a blessing due to the stress that may come upon due to </w:t>
            </w:r>
            <w:proofErr w:type="spellStart"/>
            <w:r w:rsidR="004C03D6">
              <w:rPr>
                <w:rFonts w:ascii="Calibri" w:hAnsi="Calibri" w:cs="Calibri"/>
                <w:sz w:val="18"/>
                <w:szCs w:val="18"/>
              </w:rPr>
              <w:t>Covid</w:t>
            </w:r>
            <w:proofErr w:type="spellEnd"/>
            <w:r w:rsidR="004C03D6">
              <w:rPr>
                <w:rFonts w:ascii="Calibri" w:hAnsi="Calibri" w:cs="Calibri"/>
                <w:sz w:val="18"/>
                <w:szCs w:val="18"/>
              </w:rPr>
              <w:t xml:space="preserve"> impact)</w:t>
            </w:r>
          </w:p>
          <w:p w14:paraId="7189E117" w14:textId="518D16C1" w:rsidR="003D4B19" w:rsidRDefault="003D4B19" w:rsidP="003C0585">
            <w:pPr>
              <w:rPr>
                <w:rFonts w:ascii="Calibri" w:hAnsi="Calibri" w:cs="Calibri"/>
                <w:sz w:val="18"/>
                <w:szCs w:val="18"/>
              </w:rPr>
            </w:pPr>
          </w:p>
          <w:tbl>
            <w:tblPr>
              <w:tblStyle w:val="TableGrid"/>
              <w:tblW w:w="5000" w:type="pct"/>
              <w:tblLayout w:type="fixed"/>
              <w:tblLook w:val="04A0" w:firstRow="1" w:lastRow="0" w:firstColumn="1" w:lastColumn="0" w:noHBand="0" w:noVBand="1"/>
            </w:tblPr>
            <w:tblGrid>
              <w:gridCol w:w="1160"/>
              <w:gridCol w:w="433"/>
              <w:gridCol w:w="667"/>
              <w:gridCol w:w="668"/>
              <w:gridCol w:w="668"/>
              <w:gridCol w:w="668"/>
              <w:gridCol w:w="668"/>
              <w:gridCol w:w="668"/>
              <w:gridCol w:w="668"/>
              <w:gridCol w:w="668"/>
              <w:gridCol w:w="668"/>
              <w:gridCol w:w="590"/>
              <w:gridCol w:w="590"/>
            </w:tblGrid>
            <w:tr w:rsidR="00C72BAA" w:rsidRPr="003C0585" w14:paraId="561FA82E" w14:textId="77777777" w:rsidTr="002A1BD3">
              <w:tc>
                <w:tcPr>
                  <w:tcW w:w="661" w:type="pct"/>
                  <w:vAlign w:val="center"/>
                </w:tcPr>
                <w:p w14:paraId="38E5D23B" w14:textId="77777777" w:rsidR="00C72BAA" w:rsidRPr="003C0585" w:rsidRDefault="00C72BAA" w:rsidP="00285D7F">
                  <w:pPr>
                    <w:rPr>
                      <w:rFonts w:ascii="Calibri" w:hAnsi="Calibri" w:cs="Calibri"/>
                      <w:sz w:val="16"/>
                      <w:szCs w:val="16"/>
                    </w:rPr>
                  </w:pPr>
                  <w:r>
                    <w:rPr>
                      <w:rFonts w:ascii="Calibri" w:hAnsi="Calibri" w:cs="Calibri"/>
                      <w:sz w:val="16"/>
                      <w:szCs w:val="16"/>
                    </w:rPr>
                    <w:t>(In Rs. Bn)</w:t>
                  </w:r>
                </w:p>
              </w:tc>
              <w:tc>
                <w:tcPr>
                  <w:tcW w:w="247" w:type="pct"/>
                  <w:vAlign w:val="center"/>
                </w:tcPr>
                <w:p w14:paraId="318974CB" w14:textId="77777777" w:rsidR="00C72BAA" w:rsidRPr="00A10B50" w:rsidRDefault="00C72BAA" w:rsidP="00285D7F">
                  <w:pPr>
                    <w:rPr>
                      <w:rFonts w:ascii="Calibri" w:hAnsi="Calibri" w:cs="Calibri"/>
                      <w:color w:val="000000"/>
                      <w:sz w:val="16"/>
                      <w:szCs w:val="16"/>
                    </w:rPr>
                  </w:pPr>
                  <w:r w:rsidRPr="00A10B50">
                    <w:rPr>
                      <w:rFonts w:ascii="Calibri" w:hAnsi="Calibri" w:cs="Calibri"/>
                      <w:color w:val="000000"/>
                      <w:sz w:val="16"/>
                      <w:szCs w:val="16"/>
                    </w:rPr>
                    <w:t>FY 17</w:t>
                  </w:r>
                </w:p>
              </w:tc>
              <w:tc>
                <w:tcPr>
                  <w:tcW w:w="380" w:type="pct"/>
                  <w:vAlign w:val="center"/>
                </w:tcPr>
                <w:p w14:paraId="01524CF7" w14:textId="77777777" w:rsidR="00C72BAA" w:rsidRPr="00A10B50" w:rsidRDefault="00C72BAA" w:rsidP="00CD5195">
                  <w:pPr>
                    <w:jc w:val="center"/>
                    <w:rPr>
                      <w:rFonts w:ascii="Calibri" w:hAnsi="Calibri" w:cs="Calibri"/>
                      <w:color w:val="000000"/>
                      <w:sz w:val="16"/>
                      <w:szCs w:val="16"/>
                    </w:rPr>
                  </w:pPr>
                  <w:r w:rsidRPr="00A10B50">
                    <w:rPr>
                      <w:rFonts w:ascii="Calibri" w:hAnsi="Calibri" w:cs="Calibri"/>
                      <w:color w:val="000000"/>
                      <w:sz w:val="16"/>
                      <w:szCs w:val="16"/>
                    </w:rPr>
                    <w:t>Q1 FY 18</w:t>
                  </w:r>
                </w:p>
              </w:tc>
              <w:tc>
                <w:tcPr>
                  <w:tcW w:w="380" w:type="pct"/>
                  <w:vAlign w:val="center"/>
                </w:tcPr>
                <w:p w14:paraId="4D5F6291" w14:textId="77777777" w:rsidR="00C72BAA" w:rsidRPr="00A10B50" w:rsidRDefault="00C72BAA" w:rsidP="00CD5195">
                  <w:pPr>
                    <w:jc w:val="center"/>
                    <w:rPr>
                      <w:rFonts w:ascii="Calibri" w:hAnsi="Calibri" w:cs="Calibri"/>
                      <w:color w:val="000000"/>
                      <w:sz w:val="16"/>
                      <w:szCs w:val="16"/>
                    </w:rPr>
                  </w:pPr>
                  <w:r w:rsidRPr="00A10B50">
                    <w:rPr>
                      <w:rFonts w:ascii="Calibri" w:hAnsi="Calibri" w:cs="Calibri"/>
                      <w:color w:val="000000"/>
                      <w:sz w:val="16"/>
                      <w:szCs w:val="16"/>
                    </w:rPr>
                    <w:t>Q2 FY 18</w:t>
                  </w:r>
                </w:p>
              </w:tc>
              <w:tc>
                <w:tcPr>
                  <w:tcW w:w="380" w:type="pct"/>
                  <w:vAlign w:val="center"/>
                </w:tcPr>
                <w:p w14:paraId="5F552F6A" w14:textId="77777777" w:rsidR="00C72BAA" w:rsidRPr="00A10B50" w:rsidRDefault="00C72BAA" w:rsidP="00CD5195">
                  <w:pPr>
                    <w:jc w:val="center"/>
                    <w:rPr>
                      <w:rFonts w:ascii="Calibri" w:hAnsi="Calibri" w:cs="Calibri"/>
                      <w:color w:val="000000"/>
                      <w:sz w:val="16"/>
                      <w:szCs w:val="16"/>
                    </w:rPr>
                  </w:pPr>
                  <w:r w:rsidRPr="00A10B50">
                    <w:rPr>
                      <w:rFonts w:ascii="Calibri" w:hAnsi="Calibri" w:cs="Calibri"/>
                      <w:color w:val="000000"/>
                      <w:sz w:val="16"/>
                      <w:szCs w:val="16"/>
                    </w:rPr>
                    <w:t>Q3 FY 18</w:t>
                  </w:r>
                </w:p>
              </w:tc>
              <w:tc>
                <w:tcPr>
                  <w:tcW w:w="380" w:type="pct"/>
                  <w:vAlign w:val="center"/>
                </w:tcPr>
                <w:p w14:paraId="6208D989" w14:textId="77777777" w:rsidR="00C72BAA" w:rsidRPr="00A10B50" w:rsidRDefault="00C72BAA" w:rsidP="00CD5195">
                  <w:pPr>
                    <w:jc w:val="center"/>
                    <w:rPr>
                      <w:rFonts w:ascii="Calibri" w:hAnsi="Calibri" w:cs="Calibri"/>
                      <w:color w:val="000000"/>
                      <w:sz w:val="16"/>
                      <w:szCs w:val="16"/>
                    </w:rPr>
                  </w:pPr>
                  <w:r w:rsidRPr="00A10B50">
                    <w:rPr>
                      <w:rFonts w:ascii="Calibri" w:hAnsi="Calibri" w:cs="Calibri"/>
                      <w:color w:val="000000"/>
                      <w:sz w:val="16"/>
                      <w:szCs w:val="16"/>
                    </w:rPr>
                    <w:t>Q4 FY 18</w:t>
                  </w:r>
                </w:p>
              </w:tc>
              <w:tc>
                <w:tcPr>
                  <w:tcW w:w="380" w:type="pct"/>
                  <w:vAlign w:val="center"/>
                </w:tcPr>
                <w:p w14:paraId="088E496B" w14:textId="77777777" w:rsidR="00C72BAA" w:rsidRPr="00A10B50" w:rsidRDefault="00C72BAA" w:rsidP="00CD5195">
                  <w:pPr>
                    <w:jc w:val="center"/>
                    <w:rPr>
                      <w:rFonts w:ascii="Calibri" w:hAnsi="Calibri" w:cs="Calibri"/>
                      <w:color w:val="000000"/>
                      <w:sz w:val="16"/>
                      <w:szCs w:val="16"/>
                    </w:rPr>
                  </w:pPr>
                  <w:r w:rsidRPr="00A10B50">
                    <w:rPr>
                      <w:rFonts w:ascii="Calibri" w:hAnsi="Calibri" w:cs="Calibri"/>
                      <w:color w:val="000000"/>
                      <w:sz w:val="16"/>
                      <w:szCs w:val="16"/>
                    </w:rPr>
                    <w:t>Q1 FY 19</w:t>
                  </w:r>
                </w:p>
              </w:tc>
              <w:tc>
                <w:tcPr>
                  <w:tcW w:w="380" w:type="pct"/>
                  <w:vAlign w:val="center"/>
                </w:tcPr>
                <w:p w14:paraId="55A34FE2" w14:textId="77777777" w:rsidR="00C72BAA" w:rsidRPr="00A10B50" w:rsidRDefault="00C72BAA" w:rsidP="00CD5195">
                  <w:pPr>
                    <w:jc w:val="center"/>
                    <w:rPr>
                      <w:rFonts w:ascii="Calibri" w:hAnsi="Calibri" w:cs="Calibri"/>
                      <w:color w:val="000000"/>
                      <w:sz w:val="16"/>
                      <w:szCs w:val="16"/>
                    </w:rPr>
                  </w:pPr>
                  <w:r w:rsidRPr="00A10B50">
                    <w:rPr>
                      <w:rFonts w:ascii="Calibri" w:hAnsi="Calibri" w:cs="Calibri"/>
                      <w:color w:val="000000"/>
                      <w:sz w:val="16"/>
                      <w:szCs w:val="16"/>
                    </w:rPr>
                    <w:t>Q2 FY 19</w:t>
                  </w:r>
                </w:p>
              </w:tc>
              <w:tc>
                <w:tcPr>
                  <w:tcW w:w="380" w:type="pct"/>
                  <w:vAlign w:val="center"/>
                </w:tcPr>
                <w:p w14:paraId="753C6BE9" w14:textId="77777777" w:rsidR="00C72BAA" w:rsidRPr="00A10B50" w:rsidRDefault="00C72BAA" w:rsidP="00CD5195">
                  <w:pPr>
                    <w:jc w:val="center"/>
                    <w:rPr>
                      <w:rFonts w:ascii="Calibri" w:hAnsi="Calibri" w:cs="Calibri"/>
                      <w:color w:val="000000"/>
                      <w:sz w:val="16"/>
                      <w:szCs w:val="16"/>
                    </w:rPr>
                  </w:pPr>
                  <w:r w:rsidRPr="00A10B50">
                    <w:rPr>
                      <w:rFonts w:ascii="Calibri" w:hAnsi="Calibri" w:cs="Calibri"/>
                      <w:color w:val="000000"/>
                      <w:sz w:val="16"/>
                      <w:szCs w:val="16"/>
                    </w:rPr>
                    <w:t>Q3 FY 19</w:t>
                  </w:r>
                </w:p>
              </w:tc>
              <w:tc>
                <w:tcPr>
                  <w:tcW w:w="380" w:type="pct"/>
                  <w:vAlign w:val="center"/>
                </w:tcPr>
                <w:p w14:paraId="2A04CF8B" w14:textId="77777777" w:rsidR="00C72BAA" w:rsidRPr="00A10B50" w:rsidRDefault="00C72BAA" w:rsidP="00CD5195">
                  <w:pPr>
                    <w:jc w:val="center"/>
                    <w:rPr>
                      <w:rFonts w:ascii="Calibri" w:hAnsi="Calibri" w:cs="Calibri"/>
                      <w:color w:val="000000"/>
                      <w:sz w:val="16"/>
                      <w:szCs w:val="16"/>
                    </w:rPr>
                  </w:pPr>
                  <w:r w:rsidRPr="00A10B50">
                    <w:rPr>
                      <w:rFonts w:ascii="Calibri" w:hAnsi="Calibri" w:cs="Calibri"/>
                      <w:color w:val="000000"/>
                      <w:sz w:val="16"/>
                      <w:szCs w:val="16"/>
                    </w:rPr>
                    <w:t>Q4 FY 19</w:t>
                  </w:r>
                </w:p>
              </w:tc>
              <w:tc>
                <w:tcPr>
                  <w:tcW w:w="380" w:type="pct"/>
                  <w:vAlign w:val="center"/>
                </w:tcPr>
                <w:p w14:paraId="159AD1C1" w14:textId="77777777" w:rsidR="00C72BAA" w:rsidRPr="00A10B50" w:rsidRDefault="00C72BAA" w:rsidP="00CD5195">
                  <w:pPr>
                    <w:jc w:val="center"/>
                    <w:rPr>
                      <w:rFonts w:ascii="Calibri" w:hAnsi="Calibri" w:cs="Calibri"/>
                      <w:color w:val="000000"/>
                      <w:sz w:val="16"/>
                      <w:szCs w:val="16"/>
                    </w:rPr>
                  </w:pPr>
                  <w:r w:rsidRPr="00A10B50">
                    <w:rPr>
                      <w:rFonts w:ascii="Calibri" w:hAnsi="Calibri" w:cs="Calibri"/>
                      <w:color w:val="000000"/>
                      <w:sz w:val="16"/>
                      <w:szCs w:val="16"/>
                    </w:rPr>
                    <w:t>Q1 FY 20</w:t>
                  </w:r>
                </w:p>
              </w:tc>
              <w:tc>
                <w:tcPr>
                  <w:tcW w:w="336" w:type="pct"/>
                  <w:vAlign w:val="center"/>
                </w:tcPr>
                <w:p w14:paraId="6F6D8CD0" w14:textId="77777777" w:rsidR="00C72BAA" w:rsidRPr="00A10B50" w:rsidRDefault="00C72BAA" w:rsidP="00CD5195">
                  <w:pPr>
                    <w:jc w:val="center"/>
                    <w:rPr>
                      <w:rFonts w:ascii="Calibri" w:hAnsi="Calibri" w:cs="Calibri"/>
                      <w:color w:val="000000"/>
                      <w:sz w:val="16"/>
                      <w:szCs w:val="16"/>
                    </w:rPr>
                  </w:pPr>
                  <w:r w:rsidRPr="00A10B50">
                    <w:rPr>
                      <w:rFonts w:ascii="Calibri" w:hAnsi="Calibri" w:cs="Calibri"/>
                      <w:color w:val="000000"/>
                      <w:sz w:val="16"/>
                      <w:szCs w:val="16"/>
                    </w:rPr>
                    <w:t>Q2 FY 20</w:t>
                  </w:r>
                </w:p>
              </w:tc>
              <w:tc>
                <w:tcPr>
                  <w:tcW w:w="336" w:type="pct"/>
                  <w:vAlign w:val="center"/>
                </w:tcPr>
                <w:p w14:paraId="58BFEE23" w14:textId="77777777" w:rsidR="00C72BAA" w:rsidRPr="00A10B50" w:rsidRDefault="00C72BAA" w:rsidP="00CD5195">
                  <w:pPr>
                    <w:jc w:val="center"/>
                    <w:rPr>
                      <w:rFonts w:ascii="Calibri" w:hAnsi="Calibri" w:cs="Calibri"/>
                      <w:color w:val="000000"/>
                      <w:sz w:val="16"/>
                      <w:szCs w:val="16"/>
                    </w:rPr>
                  </w:pPr>
                  <w:r w:rsidRPr="00A10B50">
                    <w:rPr>
                      <w:rFonts w:ascii="Calibri" w:hAnsi="Calibri" w:cs="Calibri"/>
                      <w:color w:val="000000"/>
                      <w:sz w:val="16"/>
                      <w:szCs w:val="16"/>
                    </w:rPr>
                    <w:t>Q3 FY 20</w:t>
                  </w:r>
                </w:p>
              </w:tc>
            </w:tr>
            <w:tr w:rsidR="00C72BAA" w:rsidRPr="003C0585" w14:paraId="1749A7DA" w14:textId="77777777" w:rsidTr="002A1BD3">
              <w:tc>
                <w:tcPr>
                  <w:tcW w:w="5000" w:type="pct"/>
                  <w:gridSpan w:val="13"/>
                  <w:vAlign w:val="center"/>
                </w:tcPr>
                <w:p w14:paraId="752E9651" w14:textId="629FE28C" w:rsidR="00C72BAA" w:rsidRPr="003C0585" w:rsidRDefault="00C72BAA" w:rsidP="00C72BAA">
                  <w:pPr>
                    <w:ind w:left="-76"/>
                    <w:rPr>
                      <w:rFonts w:ascii="Calibri" w:hAnsi="Calibri" w:cs="Calibri"/>
                      <w:sz w:val="16"/>
                      <w:szCs w:val="16"/>
                    </w:rPr>
                  </w:pPr>
                  <w:r>
                    <w:rPr>
                      <w:rFonts w:ascii="Calibri" w:hAnsi="Calibri" w:cs="Calibri"/>
                      <w:sz w:val="16"/>
                      <w:szCs w:val="16"/>
                    </w:rPr>
                    <w:t>Customer Segment</w:t>
                  </w:r>
                </w:p>
              </w:tc>
            </w:tr>
            <w:tr w:rsidR="00C72BAA" w:rsidRPr="003C0585" w14:paraId="34796BD3" w14:textId="77777777" w:rsidTr="002A1BD3">
              <w:tc>
                <w:tcPr>
                  <w:tcW w:w="661" w:type="pct"/>
                  <w:vAlign w:val="center"/>
                </w:tcPr>
                <w:p w14:paraId="7FB90493" w14:textId="51C34C33" w:rsidR="00C72BAA" w:rsidRPr="003C0585" w:rsidRDefault="00C72BAA" w:rsidP="00C72BAA">
                  <w:pPr>
                    <w:rPr>
                      <w:rFonts w:ascii="Calibri" w:hAnsi="Calibri" w:cs="Calibri"/>
                      <w:color w:val="000000"/>
                      <w:sz w:val="16"/>
                      <w:szCs w:val="16"/>
                    </w:rPr>
                  </w:pPr>
                  <w:r>
                    <w:rPr>
                      <w:rFonts w:ascii="Calibri" w:hAnsi="Calibri" w:cs="Calibri"/>
                      <w:color w:val="000000"/>
                      <w:sz w:val="16"/>
                      <w:szCs w:val="16"/>
                    </w:rPr>
                    <w:t>Salaried</w:t>
                  </w:r>
                </w:p>
              </w:tc>
              <w:tc>
                <w:tcPr>
                  <w:tcW w:w="247" w:type="pct"/>
                  <w:vAlign w:val="center"/>
                </w:tcPr>
                <w:p w14:paraId="02E10082" w14:textId="415E2C18" w:rsidR="00C72BAA" w:rsidRPr="003C0585" w:rsidRDefault="00C72BAA" w:rsidP="00C72BAA">
                  <w:pPr>
                    <w:jc w:val="right"/>
                    <w:rPr>
                      <w:rFonts w:ascii="Calibri" w:hAnsi="Calibri" w:cs="Calibri"/>
                      <w:sz w:val="16"/>
                      <w:szCs w:val="16"/>
                    </w:rPr>
                  </w:pPr>
                </w:p>
              </w:tc>
              <w:tc>
                <w:tcPr>
                  <w:tcW w:w="380" w:type="pct"/>
                  <w:vAlign w:val="center"/>
                </w:tcPr>
                <w:p w14:paraId="0CDD3DFE" w14:textId="0C6CB4BB" w:rsidR="00C72BAA" w:rsidRPr="003C0585" w:rsidRDefault="00C72BAA" w:rsidP="00C72BAA">
                  <w:pPr>
                    <w:jc w:val="right"/>
                    <w:rPr>
                      <w:rFonts w:ascii="Calibri" w:hAnsi="Calibri" w:cs="Calibri"/>
                      <w:sz w:val="16"/>
                      <w:szCs w:val="16"/>
                    </w:rPr>
                  </w:pPr>
                </w:p>
              </w:tc>
              <w:tc>
                <w:tcPr>
                  <w:tcW w:w="380" w:type="pct"/>
                  <w:vAlign w:val="center"/>
                </w:tcPr>
                <w:p w14:paraId="1E9FE6AF" w14:textId="7D038E08" w:rsidR="00C72BAA" w:rsidRPr="003C0585" w:rsidRDefault="00C72BAA" w:rsidP="00C72BAA">
                  <w:pPr>
                    <w:jc w:val="right"/>
                    <w:rPr>
                      <w:rFonts w:ascii="Calibri" w:hAnsi="Calibri" w:cs="Calibri"/>
                      <w:sz w:val="16"/>
                      <w:szCs w:val="16"/>
                    </w:rPr>
                  </w:pPr>
                </w:p>
              </w:tc>
              <w:tc>
                <w:tcPr>
                  <w:tcW w:w="380" w:type="pct"/>
                  <w:vAlign w:val="center"/>
                </w:tcPr>
                <w:p w14:paraId="776194E3" w14:textId="6CE735B0" w:rsidR="00C72BAA" w:rsidRPr="003C0585" w:rsidRDefault="00C72BAA" w:rsidP="00C72BAA">
                  <w:pPr>
                    <w:jc w:val="right"/>
                    <w:rPr>
                      <w:rFonts w:ascii="Calibri" w:hAnsi="Calibri" w:cs="Calibri"/>
                      <w:sz w:val="16"/>
                      <w:szCs w:val="16"/>
                    </w:rPr>
                  </w:pPr>
                </w:p>
              </w:tc>
              <w:tc>
                <w:tcPr>
                  <w:tcW w:w="380" w:type="pct"/>
                  <w:vAlign w:val="center"/>
                </w:tcPr>
                <w:p w14:paraId="7599CACD" w14:textId="31F3B157" w:rsidR="00C72BAA" w:rsidRPr="003C0585" w:rsidRDefault="00C72BAA" w:rsidP="00C72BAA">
                  <w:pPr>
                    <w:jc w:val="right"/>
                    <w:rPr>
                      <w:rFonts w:ascii="Calibri" w:hAnsi="Calibri" w:cs="Calibri"/>
                      <w:sz w:val="16"/>
                      <w:szCs w:val="16"/>
                    </w:rPr>
                  </w:pPr>
                </w:p>
              </w:tc>
              <w:tc>
                <w:tcPr>
                  <w:tcW w:w="380" w:type="pct"/>
                  <w:vAlign w:val="center"/>
                </w:tcPr>
                <w:p w14:paraId="28060625" w14:textId="30C93499" w:rsidR="00C72BAA" w:rsidRPr="003C0585" w:rsidRDefault="00C72BAA" w:rsidP="00C72BAA">
                  <w:pPr>
                    <w:jc w:val="right"/>
                    <w:rPr>
                      <w:rFonts w:ascii="Calibri" w:hAnsi="Calibri" w:cs="Calibri"/>
                      <w:sz w:val="16"/>
                      <w:szCs w:val="16"/>
                    </w:rPr>
                  </w:pPr>
                </w:p>
              </w:tc>
              <w:tc>
                <w:tcPr>
                  <w:tcW w:w="380" w:type="pct"/>
                  <w:vAlign w:val="center"/>
                </w:tcPr>
                <w:p w14:paraId="0A269409" w14:textId="64EB4529" w:rsidR="00C72BAA" w:rsidRPr="003C0585" w:rsidRDefault="00C72BAA" w:rsidP="00C72BAA">
                  <w:pPr>
                    <w:jc w:val="right"/>
                    <w:rPr>
                      <w:rFonts w:ascii="Calibri" w:hAnsi="Calibri" w:cs="Calibri"/>
                      <w:sz w:val="16"/>
                      <w:szCs w:val="16"/>
                    </w:rPr>
                  </w:pPr>
                </w:p>
              </w:tc>
              <w:tc>
                <w:tcPr>
                  <w:tcW w:w="380" w:type="pct"/>
                  <w:vAlign w:val="center"/>
                </w:tcPr>
                <w:p w14:paraId="0509C18A" w14:textId="2B0B2085" w:rsidR="00C72BAA" w:rsidRPr="003C0585" w:rsidRDefault="00C72BAA" w:rsidP="00C72BAA">
                  <w:pPr>
                    <w:jc w:val="right"/>
                    <w:rPr>
                      <w:rFonts w:ascii="Calibri" w:hAnsi="Calibri" w:cs="Calibri"/>
                      <w:sz w:val="16"/>
                      <w:szCs w:val="16"/>
                    </w:rPr>
                  </w:pPr>
                </w:p>
              </w:tc>
              <w:tc>
                <w:tcPr>
                  <w:tcW w:w="380" w:type="pct"/>
                  <w:vAlign w:val="center"/>
                </w:tcPr>
                <w:p w14:paraId="62527B4F" w14:textId="2DA4EC54" w:rsidR="00C72BAA" w:rsidRPr="003C0585" w:rsidRDefault="00C72BAA" w:rsidP="00C72BAA">
                  <w:pPr>
                    <w:jc w:val="right"/>
                    <w:rPr>
                      <w:rFonts w:ascii="Calibri" w:hAnsi="Calibri" w:cs="Calibri"/>
                      <w:sz w:val="16"/>
                      <w:szCs w:val="16"/>
                    </w:rPr>
                  </w:pPr>
                </w:p>
              </w:tc>
              <w:tc>
                <w:tcPr>
                  <w:tcW w:w="380" w:type="pct"/>
                  <w:vAlign w:val="center"/>
                </w:tcPr>
                <w:p w14:paraId="11517E0A" w14:textId="7C2B8BF3" w:rsidR="00C72BAA" w:rsidRPr="003C0585" w:rsidRDefault="00C72BAA" w:rsidP="00C72BAA">
                  <w:pPr>
                    <w:jc w:val="right"/>
                    <w:rPr>
                      <w:rFonts w:ascii="Calibri" w:hAnsi="Calibri" w:cs="Calibri"/>
                      <w:sz w:val="16"/>
                      <w:szCs w:val="16"/>
                    </w:rPr>
                  </w:pPr>
                </w:p>
              </w:tc>
              <w:tc>
                <w:tcPr>
                  <w:tcW w:w="336" w:type="pct"/>
                  <w:vAlign w:val="bottom"/>
                </w:tcPr>
                <w:p w14:paraId="7E5CEE2A" w14:textId="65C1E677" w:rsidR="00C72BAA" w:rsidRPr="00C72BAA"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55.1%</w:t>
                  </w:r>
                </w:p>
              </w:tc>
              <w:tc>
                <w:tcPr>
                  <w:tcW w:w="336" w:type="pct"/>
                  <w:vAlign w:val="bottom"/>
                </w:tcPr>
                <w:p w14:paraId="4E29CBBA" w14:textId="7254BE5A" w:rsidR="00C72BAA" w:rsidRPr="00C72BAA"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55.</w:t>
                  </w:r>
                  <w:r>
                    <w:rPr>
                      <w:rFonts w:ascii="Calibri" w:hAnsi="Calibri" w:cs="Calibri"/>
                      <w:color w:val="000000"/>
                      <w:sz w:val="16"/>
                      <w:szCs w:val="16"/>
                    </w:rPr>
                    <w:t>9</w:t>
                  </w:r>
                  <w:r w:rsidRPr="00C72BAA">
                    <w:rPr>
                      <w:rFonts w:ascii="Calibri" w:hAnsi="Calibri" w:cs="Calibri"/>
                      <w:color w:val="000000"/>
                      <w:sz w:val="16"/>
                      <w:szCs w:val="16"/>
                    </w:rPr>
                    <w:t>%</w:t>
                  </w:r>
                </w:p>
              </w:tc>
            </w:tr>
            <w:tr w:rsidR="00C72BAA" w:rsidRPr="003C0585" w14:paraId="2AE3F8CD" w14:textId="77777777" w:rsidTr="002A1BD3">
              <w:tc>
                <w:tcPr>
                  <w:tcW w:w="661" w:type="pct"/>
                  <w:vAlign w:val="center"/>
                </w:tcPr>
                <w:p w14:paraId="312A3B8B" w14:textId="582BC4F1" w:rsidR="00C72BAA" w:rsidRPr="003C0585" w:rsidRDefault="00C72BAA" w:rsidP="00C72BAA">
                  <w:pPr>
                    <w:rPr>
                      <w:rFonts w:ascii="Calibri" w:hAnsi="Calibri" w:cs="Calibri"/>
                      <w:sz w:val="16"/>
                      <w:szCs w:val="16"/>
                    </w:rPr>
                  </w:pPr>
                  <w:r>
                    <w:rPr>
                      <w:rFonts w:ascii="Calibri" w:hAnsi="Calibri" w:cs="Calibri"/>
                      <w:sz w:val="16"/>
                      <w:szCs w:val="16"/>
                    </w:rPr>
                    <w:t>Self-Employed</w:t>
                  </w:r>
                </w:p>
              </w:tc>
              <w:tc>
                <w:tcPr>
                  <w:tcW w:w="247" w:type="pct"/>
                  <w:vAlign w:val="center"/>
                </w:tcPr>
                <w:p w14:paraId="4314FB96" w14:textId="77777777" w:rsidR="00C72BAA" w:rsidRPr="003C0585" w:rsidRDefault="00C72BAA" w:rsidP="00C72BAA">
                  <w:pPr>
                    <w:jc w:val="right"/>
                    <w:rPr>
                      <w:rFonts w:ascii="Calibri" w:hAnsi="Calibri" w:cs="Calibri"/>
                      <w:sz w:val="16"/>
                      <w:szCs w:val="16"/>
                    </w:rPr>
                  </w:pPr>
                </w:p>
              </w:tc>
              <w:tc>
                <w:tcPr>
                  <w:tcW w:w="380" w:type="pct"/>
                  <w:vAlign w:val="center"/>
                </w:tcPr>
                <w:p w14:paraId="1704856F" w14:textId="77777777" w:rsidR="00C72BAA" w:rsidRPr="003C0585" w:rsidRDefault="00C72BAA" w:rsidP="00C72BAA">
                  <w:pPr>
                    <w:jc w:val="right"/>
                    <w:rPr>
                      <w:rFonts w:ascii="Calibri" w:hAnsi="Calibri" w:cs="Calibri"/>
                      <w:sz w:val="16"/>
                      <w:szCs w:val="16"/>
                    </w:rPr>
                  </w:pPr>
                </w:p>
              </w:tc>
              <w:tc>
                <w:tcPr>
                  <w:tcW w:w="380" w:type="pct"/>
                  <w:vAlign w:val="center"/>
                </w:tcPr>
                <w:p w14:paraId="237FA1EF" w14:textId="77777777" w:rsidR="00C72BAA" w:rsidRPr="003C0585" w:rsidRDefault="00C72BAA" w:rsidP="00C72BAA">
                  <w:pPr>
                    <w:jc w:val="right"/>
                    <w:rPr>
                      <w:rFonts w:ascii="Calibri" w:hAnsi="Calibri" w:cs="Calibri"/>
                      <w:sz w:val="16"/>
                      <w:szCs w:val="16"/>
                    </w:rPr>
                  </w:pPr>
                </w:p>
              </w:tc>
              <w:tc>
                <w:tcPr>
                  <w:tcW w:w="380" w:type="pct"/>
                  <w:vAlign w:val="center"/>
                </w:tcPr>
                <w:p w14:paraId="7274008C" w14:textId="77777777" w:rsidR="00C72BAA" w:rsidRPr="003C0585" w:rsidRDefault="00C72BAA" w:rsidP="00C72BAA">
                  <w:pPr>
                    <w:jc w:val="right"/>
                    <w:rPr>
                      <w:rFonts w:ascii="Calibri" w:hAnsi="Calibri" w:cs="Calibri"/>
                      <w:sz w:val="16"/>
                      <w:szCs w:val="16"/>
                    </w:rPr>
                  </w:pPr>
                </w:p>
              </w:tc>
              <w:tc>
                <w:tcPr>
                  <w:tcW w:w="380" w:type="pct"/>
                  <w:vAlign w:val="center"/>
                </w:tcPr>
                <w:p w14:paraId="6745F9F0" w14:textId="77777777" w:rsidR="00C72BAA" w:rsidRPr="003C0585" w:rsidRDefault="00C72BAA" w:rsidP="00C72BAA">
                  <w:pPr>
                    <w:jc w:val="right"/>
                    <w:rPr>
                      <w:rFonts w:ascii="Calibri" w:hAnsi="Calibri" w:cs="Calibri"/>
                      <w:sz w:val="16"/>
                      <w:szCs w:val="16"/>
                    </w:rPr>
                  </w:pPr>
                </w:p>
              </w:tc>
              <w:tc>
                <w:tcPr>
                  <w:tcW w:w="380" w:type="pct"/>
                  <w:vAlign w:val="center"/>
                </w:tcPr>
                <w:p w14:paraId="0292486E" w14:textId="77777777" w:rsidR="00C72BAA" w:rsidRPr="003C0585" w:rsidRDefault="00C72BAA" w:rsidP="00C72BAA">
                  <w:pPr>
                    <w:jc w:val="right"/>
                    <w:rPr>
                      <w:rFonts w:ascii="Calibri" w:hAnsi="Calibri" w:cs="Calibri"/>
                      <w:sz w:val="16"/>
                      <w:szCs w:val="16"/>
                    </w:rPr>
                  </w:pPr>
                </w:p>
              </w:tc>
              <w:tc>
                <w:tcPr>
                  <w:tcW w:w="380" w:type="pct"/>
                  <w:vAlign w:val="center"/>
                </w:tcPr>
                <w:p w14:paraId="40F14814" w14:textId="77777777" w:rsidR="00C72BAA" w:rsidRPr="003C0585" w:rsidRDefault="00C72BAA" w:rsidP="00C72BAA">
                  <w:pPr>
                    <w:jc w:val="right"/>
                    <w:rPr>
                      <w:rFonts w:ascii="Calibri" w:hAnsi="Calibri" w:cs="Calibri"/>
                      <w:sz w:val="16"/>
                      <w:szCs w:val="16"/>
                    </w:rPr>
                  </w:pPr>
                </w:p>
              </w:tc>
              <w:tc>
                <w:tcPr>
                  <w:tcW w:w="380" w:type="pct"/>
                  <w:vAlign w:val="center"/>
                </w:tcPr>
                <w:p w14:paraId="0366EFE1" w14:textId="77777777" w:rsidR="00C72BAA" w:rsidRPr="003C0585" w:rsidRDefault="00C72BAA" w:rsidP="00C72BAA">
                  <w:pPr>
                    <w:jc w:val="right"/>
                    <w:rPr>
                      <w:rFonts w:ascii="Calibri" w:hAnsi="Calibri" w:cs="Calibri"/>
                      <w:sz w:val="16"/>
                      <w:szCs w:val="16"/>
                    </w:rPr>
                  </w:pPr>
                </w:p>
              </w:tc>
              <w:tc>
                <w:tcPr>
                  <w:tcW w:w="380" w:type="pct"/>
                  <w:vAlign w:val="center"/>
                </w:tcPr>
                <w:p w14:paraId="1F0D2F3B" w14:textId="77777777" w:rsidR="00C72BAA" w:rsidRPr="003C0585" w:rsidRDefault="00C72BAA" w:rsidP="00C72BAA">
                  <w:pPr>
                    <w:jc w:val="right"/>
                    <w:rPr>
                      <w:rFonts w:ascii="Calibri" w:hAnsi="Calibri" w:cs="Calibri"/>
                      <w:sz w:val="16"/>
                      <w:szCs w:val="16"/>
                    </w:rPr>
                  </w:pPr>
                </w:p>
              </w:tc>
              <w:tc>
                <w:tcPr>
                  <w:tcW w:w="380" w:type="pct"/>
                  <w:vAlign w:val="center"/>
                </w:tcPr>
                <w:p w14:paraId="57D9AF84" w14:textId="77777777" w:rsidR="00C72BAA" w:rsidRPr="003C0585" w:rsidRDefault="00C72BAA" w:rsidP="00C72BAA">
                  <w:pPr>
                    <w:jc w:val="right"/>
                    <w:rPr>
                      <w:rFonts w:ascii="Calibri" w:hAnsi="Calibri" w:cs="Calibri"/>
                      <w:sz w:val="16"/>
                      <w:szCs w:val="16"/>
                    </w:rPr>
                  </w:pPr>
                </w:p>
              </w:tc>
              <w:tc>
                <w:tcPr>
                  <w:tcW w:w="336" w:type="pct"/>
                  <w:vAlign w:val="bottom"/>
                </w:tcPr>
                <w:p w14:paraId="552F46EC" w14:textId="75764C5F" w:rsidR="00C72BAA" w:rsidRPr="00C72BAA"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44.9%</w:t>
                  </w:r>
                </w:p>
              </w:tc>
              <w:tc>
                <w:tcPr>
                  <w:tcW w:w="336" w:type="pct"/>
                  <w:vAlign w:val="bottom"/>
                </w:tcPr>
                <w:p w14:paraId="11C0C220" w14:textId="38176B25" w:rsidR="00C72BAA" w:rsidRPr="00C72BAA"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44.1%</w:t>
                  </w:r>
                </w:p>
              </w:tc>
            </w:tr>
            <w:tr w:rsidR="00C72BAA" w:rsidRPr="003C0585" w14:paraId="222EFFBC" w14:textId="77777777" w:rsidTr="002A1BD3">
              <w:tc>
                <w:tcPr>
                  <w:tcW w:w="5000" w:type="pct"/>
                  <w:gridSpan w:val="13"/>
                  <w:vAlign w:val="center"/>
                </w:tcPr>
                <w:p w14:paraId="07534FF4" w14:textId="2C54C4FF" w:rsidR="00C72BAA" w:rsidRPr="00A10B50" w:rsidRDefault="00C72BAA" w:rsidP="00C72BAA">
                  <w:pPr>
                    <w:rPr>
                      <w:rFonts w:ascii="Calibri" w:hAnsi="Calibri" w:cs="Calibri"/>
                      <w:color w:val="000000"/>
                      <w:sz w:val="16"/>
                      <w:szCs w:val="16"/>
                    </w:rPr>
                  </w:pPr>
                  <w:r>
                    <w:rPr>
                      <w:rFonts w:ascii="Calibri" w:hAnsi="Calibri" w:cs="Calibri"/>
                      <w:color w:val="000000"/>
                      <w:sz w:val="16"/>
                      <w:szCs w:val="16"/>
                    </w:rPr>
                    <w:t>Nature of Loans</w:t>
                  </w:r>
                </w:p>
              </w:tc>
            </w:tr>
            <w:tr w:rsidR="00C72BAA" w:rsidRPr="003C0585" w14:paraId="6D7DF738" w14:textId="77777777" w:rsidTr="002A1BD3">
              <w:tc>
                <w:tcPr>
                  <w:tcW w:w="661" w:type="pct"/>
                  <w:vAlign w:val="center"/>
                </w:tcPr>
                <w:p w14:paraId="00159CB4" w14:textId="3E026884" w:rsidR="00C72BAA" w:rsidRPr="00A10B50" w:rsidRDefault="00C72BAA" w:rsidP="00C72BAA">
                  <w:pPr>
                    <w:rPr>
                      <w:rFonts w:ascii="Calibri" w:hAnsi="Calibri" w:cs="Calibri"/>
                      <w:color w:val="000000"/>
                      <w:sz w:val="16"/>
                      <w:szCs w:val="16"/>
                    </w:rPr>
                  </w:pPr>
                  <w:r>
                    <w:rPr>
                      <w:rFonts w:ascii="Calibri" w:hAnsi="Calibri" w:cs="Calibri"/>
                      <w:color w:val="000000"/>
                      <w:sz w:val="16"/>
                      <w:szCs w:val="16"/>
                    </w:rPr>
                    <w:lastRenderedPageBreak/>
                    <w:t>PSL</w:t>
                  </w:r>
                </w:p>
              </w:tc>
              <w:tc>
                <w:tcPr>
                  <w:tcW w:w="247" w:type="pct"/>
                  <w:vAlign w:val="center"/>
                </w:tcPr>
                <w:p w14:paraId="43298681" w14:textId="313545F3" w:rsidR="00C72BAA" w:rsidRPr="00A10B50" w:rsidRDefault="00C72BAA" w:rsidP="00285D7F">
                  <w:pPr>
                    <w:jc w:val="right"/>
                    <w:rPr>
                      <w:rFonts w:ascii="Calibri" w:hAnsi="Calibri" w:cs="Calibri"/>
                      <w:color w:val="000000"/>
                      <w:sz w:val="16"/>
                      <w:szCs w:val="16"/>
                    </w:rPr>
                  </w:pPr>
                </w:p>
              </w:tc>
              <w:tc>
                <w:tcPr>
                  <w:tcW w:w="380" w:type="pct"/>
                  <w:vAlign w:val="center"/>
                </w:tcPr>
                <w:p w14:paraId="2B19ED43" w14:textId="5B92FE5E" w:rsidR="00C72BAA" w:rsidRPr="00A10B50" w:rsidRDefault="00C72BAA" w:rsidP="00285D7F">
                  <w:pPr>
                    <w:jc w:val="right"/>
                    <w:rPr>
                      <w:rFonts w:ascii="Calibri" w:hAnsi="Calibri" w:cs="Calibri"/>
                      <w:color w:val="000000"/>
                      <w:sz w:val="16"/>
                      <w:szCs w:val="16"/>
                    </w:rPr>
                  </w:pPr>
                </w:p>
              </w:tc>
              <w:tc>
                <w:tcPr>
                  <w:tcW w:w="380" w:type="pct"/>
                  <w:vAlign w:val="center"/>
                </w:tcPr>
                <w:p w14:paraId="1CAFFA7C" w14:textId="28518CCB" w:rsidR="00C72BAA" w:rsidRPr="00A10B50" w:rsidRDefault="00C72BAA" w:rsidP="00285D7F">
                  <w:pPr>
                    <w:jc w:val="right"/>
                    <w:rPr>
                      <w:rFonts w:ascii="Calibri" w:hAnsi="Calibri" w:cs="Calibri"/>
                      <w:color w:val="000000"/>
                      <w:sz w:val="16"/>
                      <w:szCs w:val="16"/>
                    </w:rPr>
                  </w:pPr>
                </w:p>
              </w:tc>
              <w:tc>
                <w:tcPr>
                  <w:tcW w:w="380" w:type="pct"/>
                  <w:vAlign w:val="center"/>
                </w:tcPr>
                <w:p w14:paraId="2629240A" w14:textId="4F8B2685" w:rsidR="00C72BAA" w:rsidRPr="00A10B50" w:rsidRDefault="00C72BAA" w:rsidP="00285D7F">
                  <w:pPr>
                    <w:jc w:val="right"/>
                    <w:rPr>
                      <w:rFonts w:ascii="Calibri" w:hAnsi="Calibri" w:cs="Calibri"/>
                      <w:color w:val="000000"/>
                      <w:sz w:val="16"/>
                      <w:szCs w:val="16"/>
                    </w:rPr>
                  </w:pPr>
                </w:p>
              </w:tc>
              <w:tc>
                <w:tcPr>
                  <w:tcW w:w="380" w:type="pct"/>
                  <w:vAlign w:val="center"/>
                </w:tcPr>
                <w:p w14:paraId="135867EE" w14:textId="61608996" w:rsidR="00C72BAA" w:rsidRPr="00A10B50" w:rsidRDefault="00C72BAA" w:rsidP="00285D7F">
                  <w:pPr>
                    <w:jc w:val="right"/>
                    <w:rPr>
                      <w:rFonts w:ascii="Calibri" w:hAnsi="Calibri" w:cs="Calibri"/>
                      <w:color w:val="000000"/>
                      <w:sz w:val="16"/>
                      <w:szCs w:val="16"/>
                    </w:rPr>
                  </w:pPr>
                </w:p>
              </w:tc>
              <w:tc>
                <w:tcPr>
                  <w:tcW w:w="380" w:type="pct"/>
                  <w:vAlign w:val="center"/>
                </w:tcPr>
                <w:p w14:paraId="4197D633" w14:textId="165F4ED9" w:rsidR="00C72BAA" w:rsidRPr="00A10B50" w:rsidRDefault="00C72BAA" w:rsidP="00285D7F">
                  <w:pPr>
                    <w:jc w:val="right"/>
                    <w:rPr>
                      <w:rFonts w:ascii="Calibri" w:hAnsi="Calibri" w:cs="Calibri"/>
                      <w:color w:val="000000"/>
                      <w:sz w:val="16"/>
                      <w:szCs w:val="16"/>
                    </w:rPr>
                  </w:pPr>
                </w:p>
              </w:tc>
              <w:tc>
                <w:tcPr>
                  <w:tcW w:w="380" w:type="pct"/>
                  <w:vAlign w:val="center"/>
                </w:tcPr>
                <w:p w14:paraId="790139F7" w14:textId="2F5621E6" w:rsidR="00C72BAA" w:rsidRPr="00A10B50" w:rsidRDefault="00C72BAA" w:rsidP="00285D7F">
                  <w:pPr>
                    <w:jc w:val="right"/>
                    <w:rPr>
                      <w:rFonts w:ascii="Calibri" w:hAnsi="Calibri" w:cs="Calibri"/>
                      <w:color w:val="000000"/>
                      <w:sz w:val="16"/>
                      <w:szCs w:val="16"/>
                    </w:rPr>
                  </w:pPr>
                </w:p>
              </w:tc>
              <w:tc>
                <w:tcPr>
                  <w:tcW w:w="380" w:type="pct"/>
                  <w:vAlign w:val="center"/>
                </w:tcPr>
                <w:p w14:paraId="3F19B7F6" w14:textId="2B5D24B6" w:rsidR="00C72BAA" w:rsidRPr="00A10B50" w:rsidRDefault="00C72BAA" w:rsidP="00285D7F">
                  <w:pPr>
                    <w:jc w:val="right"/>
                    <w:rPr>
                      <w:rFonts w:ascii="Calibri" w:hAnsi="Calibri" w:cs="Calibri"/>
                      <w:color w:val="000000"/>
                      <w:sz w:val="16"/>
                      <w:szCs w:val="16"/>
                    </w:rPr>
                  </w:pPr>
                </w:p>
              </w:tc>
              <w:tc>
                <w:tcPr>
                  <w:tcW w:w="380" w:type="pct"/>
                  <w:vAlign w:val="center"/>
                </w:tcPr>
                <w:p w14:paraId="58B31C53" w14:textId="66D8EF31" w:rsidR="00C72BAA" w:rsidRPr="00A10B50" w:rsidRDefault="00C72BAA" w:rsidP="00285D7F">
                  <w:pPr>
                    <w:jc w:val="right"/>
                    <w:rPr>
                      <w:rFonts w:ascii="Calibri" w:hAnsi="Calibri" w:cs="Calibri"/>
                      <w:color w:val="000000"/>
                      <w:sz w:val="16"/>
                      <w:szCs w:val="16"/>
                    </w:rPr>
                  </w:pPr>
                </w:p>
              </w:tc>
              <w:tc>
                <w:tcPr>
                  <w:tcW w:w="380" w:type="pct"/>
                  <w:vAlign w:val="center"/>
                </w:tcPr>
                <w:p w14:paraId="6A5292B0" w14:textId="6DD3866D" w:rsidR="00C72BAA" w:rsidRPr="00A10B50" w:rsidRDefault="00C72BAA" w:rsidP="00285D7F">
                  <w:pPr>
                    <w:jc w:val="right"/>
                    <w:rPr>
                      <w:rFonts w:ascii="Calibri" w:hAnsi="Calibri" w:cs="Calibri"/>
                      <w:color w:val="000000"/>
                      <w:sz w:val="16"/>
                      <w:szCs w:val="16"/>
                    </w:rPr>
                  </w:pPr>
                </w:p>
              </w:tc>
              <w:tc>
                <w:tcPr>
                  <w:tcW w:w="336" w:type="pct"/>
                  <w:vAlign w:val="center"/>
                </w:tcPr>
                <w:p w14:paraId="7CD25169" w14:textId="6DA32C5F" w:rsidR="00C72BAA" w:rsidRPr="00A10B50" w:rsidRDefault="00C72BAA" w:rsidP="00285D7F">
                  <w:pPr>
                    <w:jc w:val="right"/>
                    <w:rPr>
                      <w:rFonts w:ascii="Calibri" w:hAnsi="Calibri" w:cs="Calibri"/>
                      <w:color w:val="000000"/>
                      <w:sz w:val="16"/>
                      <w:szCs w:val="16"/>
                    </w:rPr>
                  </w:pPr>
                  <w:r>
                    <w:rPr>
                      <w:rFonts w:ascii="Calibri" w:hAnsi="Calibri" w:cs="Calibri"/>
                      <w:color w:val="000000"/>
                      <w:sz w:val="16"/>
                      <w:szCs w:val="16"/>
                    </w:rPr>
                    <w:t>83%</w:t>
                  </w:r>
                </w:p>
              </w:tc>
              <w:tc>
                <w:tcPr>
                  <w:tcW w:w="336" w:type="pct"/>
                  <w:vAlign w:val="center"/>
                </w:tcPr>
                <w:p w14:paraId="2B8A236E" w14:textId="1A00CCB2" w:rsidR="00C72BAA" w:rsidRPr="00A10B50" w:rsidRDefault="00C72BAA" w:rsidP="00285D7F">
                  <w:pPr>
                    <w:jc w:val="right"/>
                    <w:rPr>
                      <w:rFonts w:ascii="Calibri" w:hAnsi="Calibri" w:cs="Calibri"/>
                      <w:color w:val="000000"/>
                      <w:sz w:val="16"/>
                      <w:szCs w:val="16"/>
                    </w:rPr>
                  </w:pPr>
                  <w:r>
                    <w:rPr>
                      <w:rFonts w:ascii="Calibri" w:hAnsi="Calibri" w:cs="Calibri"/>
                      <w:color w:val="000000"/>
                      <w:sz w:val="16"/>
                      <w:szCs w:val="16"/>
                    </w:rPr>
                    <w:t>83%</w:t>
                  </w:r>
                </w:p>
              </w:tc>
            </w:tr>
            <w:tr w:rsidR="00C72BAA" w:rsidRPr="003C0585" w14:paraId="0CFDAC36" w14:textId="77777777" w:rsidTr="002A1BD3">
              <w:tc>
                <w:tcPr>
                  <w:tcW w:w="661" w:type="pct"/>
                  <w:vAlign w:val="center"/>
                </w:tcPr>
                <w:p w14:paraId="14820B65" w14:textId="4527120D" w:rsidR="00C72BAA" w:rsidRPr="00A10B50" w:rsidRDefault="00C72BAA" w:rsidP="00C72BAA">
                  <w:pPr>
                    <w:rPr>
                      <w:rFonts w:ascii="Calibri" w:hAnsi="Calibri" w:cs="Calibri"/>
                      <w:color w:val="000000"/>
                      <w:sz w:val="16"/>
                      <w:szCs w:val="16"/>
                    </w:rPr>
                  </w:pPr>
                  <w:r>
                    <w:rPr>
                      <w:rFonts w:ascii="Calibri" w:hAnsi="Calibri" w:cs="Calibri"/>
                      <w:color w:val="000000"/>
                      <w:sz w:val="16"/>
                      <w:szCs w:val="16"/>
                    </w:rPr>
                    <w:t>LTV</w:t>
                  </w:r>
                </w:p>
              </w:tc>
              <w:tc>
                <w:tcPr>
                  <w:tcW w:w="247" w:type="pct"/>
                  <w:vAlign w:val="center"/>
                </w:tcPr>
                <w:p w14:paraId="66C628F2" w14:textId="41A8F9AB" w:rsidR="00C72BAA" w:rsidRPr="00A10B50" w:rsidRDefault="00C72BAA" w:rsidP="00285D7F">
                  <w:pPr>
                    <w:jc w:val="right"/>
                    <w:rPr>
                      <w:rFonts w:ascii="Calibri" w:hAnsi="Calibri" w:cs="Calibri"/>
                      <w:color w:val="000000"/>
                      <w:sz w:val="16"/>
                      <w:szCs w:val="16"/>
                    </w:rPr>
                  </w:pPr>
                </w:p>
              </w:tc>
              <w:tc>
                <w:tcPr>
                  <w:tcW w:w="380" w:type="pct"/>
                  <w:vAlign w:val="center"/>
                </w:tcPr>
                <w:p w14:paraId="5B1DC692" w14:textId="4477C40D" w:rsidR="00C72BAA" w:rsidRPr="00A10B50" w:rsidRDefault="00C72BAA" w:rsidP="00285D7F">
                  <w:pPr>
                    <w:jc w:val="right"/>
                    <w:rPr>
                      <w:rFonts w:ascii="Calibri" w:hAnsi="Calibri" w:cs="Calibri"/>
                      <w:color w:val="000000"/>
                      <w:sz w:val="16"/>
                      <w:szCs w:val="16"/>
                    </w:rPr>
                  </w:pPr>
                </w:p>
              </w:tc>
              <w:tc>
                <w:tcPr>
                  <w:tcW w:w="380" w:type="pct"/>
                  <w:vAlign w:val="center"/>
                </w:tcPr>
                <w:p w14:paraId="2057B625" w14:textId="20C1C38D" w:rsidR="00C72BAA" w:rsidRPr="00A10B50" w:rsidRDefault="00C72BAA" w:rsidP="00285D7F">
                  <w:pPr>
                    <w:jc w:val="right"/>
                    <w:rPr>
                      <w:rFonts w:ascii="Calibri" w:hAnsi="Calibri" w:cs="Calibri"/>
                      <w:color w:val="000000"/>
                      <w:sz w:val="16"/>
                      <w:szCs w:val="16"/>
                    </w:rPr>
                  </w:pPr>
                </w:p>
              </w:tc>
              <w:tc>
                <w:tcPr>
                  <w:tcW w:w="380" w:type="pct"/>
                  <w:vAlign w:val="center"/>
                </w:tcPr>
                <w:p w14:paraId="5FF35A85" w14:textId="5814605D" w:rsidR="00C72BAA" w:rsidRPr="00A10B50" w:rsidRDefault="00C72BAA" w:rsidP="00285D7F">
                  <w:pPr>
                    <w:jc w:val="right"/>
                    <w:rPr>
                      <w:rFonts w:ascii="Calibri" w:hAnsi="Calibri" w:cs="Calibri"/>
                      <w:color w:val="000000"/>
                      <w:sz w:val="16"/>
                      <w:szCs w:val="16"/>
                    </w:rPr>
                  </w:pPr>
                </w:p>
              </w:tc>
              <w:tc>
                <w:tcPr>
                  <w:tcW w:w="380" w:type="pct"/>
                  <w:vAlign w:val="center"/>
                </w:tcPr>
                <w:p w14:paraId="15E4792F" w14:textId="14A6A4FE" w:rsidR="00C72BAA" w:rsidRPr="00A10B50" w:rsidRDefault="00C72BAA" w:rsidP="00285D7F">
                  <w:pPr>
                    <w:jc w:val="right"/>
                    <w:rPr>
                      <w:rFonts w:ascii="Calibri" w:hAnsi="Calibri" w:cs="Calibri"/>
                      <w:color w:val="000000"/>
                      <w:sz w:val="16"/>
                      <w:szCs w:val="16"/>
                    </w:rPr>
                  </w:pPr>
                </w:p>
              </w:tc>
              <w:tc>
                <w:tcPr>
                  <w:tcW w:w="380" w:type="pct"/>
                  <w:vAlign w:val="center"/>
                </w:tcPr>
                <w:p w14:paraId="7909C3E2" w14:textId="47A80A79" w:rsidR="00C72BAA" w:rsidRPr="00A10B50" w:rsidRDefault="00C72BAA" w:rsidP="00285D7F">
                  <w:pPr>
                    <w:jc w:val="right"/>
                    <w:rPr>
                      <w:rFonts w:ascii="Calibri" w:hAnsi="Calibri" w:cs="Calibri"/>
                      <w:color w:val="000000"/>
                      <w:sz w:val="16"/>
                      <w:szCs w:val="16"/>
                    </w:rPr>
                  </w:pPr>
                </w:p>
              </w:tc>
              <w:tc>
                <w:tcPr>
                  <w:tcW w:w="380" w:type="pct"/>
                  <w:vAlign w:val="center"/>
                </w:tcPr>
                <w:p w14:paraId="06AC9DB5" w14:textId="734F6379" w:rsidR="00C72BAA" w:rsidRPr="00A10B50" w:rsidRDefault="00C72BAA" w:rsidP="00285D7F">
                  <w:pPr>
                    <w:jc w:val="right"/>
                    <w:rPr>
                      <w:rFonts w:ascii="Calibri" w:hAnsi="Calibri" w:cs="Calibri"/>
                      <w:color w:val="000000"/>
                      <w:sz w:val="16"/>
                      <w:szCs w:val="16"/>
                    </w:rPr>
                  </w:pPr>
                </w:p>
              </w:tc>
              <w:tc>
                <w:tcPr>
                  <w:tcW w:w="380" w:type="pct"/>
                  <w:vAlign w:val="center"/>
                </w:tcPr>
                <w:p w14:paraId="272ACBBF" w14:textId="3F461F59" w:rsidR="00C72BAA" w:rsidRPr="00A10B50" w:rsidRDefault="00C72BAA" w:rsidP="00285D7F">
                  <w:pPr>
                    <w:jc w:val="right"/>
                    <w:rPr>
                      <w:rFonts w:ascii="Calibri" w:hAnsi="Calibri" w:cs="Calibri"/>
                      <w:color w:val="000000"/>
                      <w:sz w:val="16"/>
                      <w:szCs w:val="16"/>
                    </w:rPr>
                  </w:pPr>
                  <w:r>
                    <w:rPr>
                      <w:rFonts w:ascii="Calibri" w:hAnsi="Calibri" w:cs="Calibri"/>
                      <w:color w:val="000000"/>
                      <w:sz w:val="16"/>
                      <w:szCs w:val="16"/>
                    </w:rPr>
                    <w:t>66%</w:t>
                  </w:r>
                </w:p>
              </w:tc>
              <w:tc>
                <w:tcPr>
                  <w:tcW w:w="380" w:type="pct"/>
                  <w:vAlign w:val="center"/>
                </w:tcPr>
                <w:p w14:paraId="2FD7318F" w14:textId="2A3D9F2F" w:rsidR="00C72BAA" w:rsidRPr="00A10B50" w:rsidRDefault="00C72BAA" w:rsidP="00285D7F">
                  <w:pPr>
                    <w:jc w:val="right"/>
                    <w:rPr>
                      <w:rFonts w:ascii="Calibri" w:hAnsi="Calibri" w:cs="Calibri"/>
                      <w:color w:val="000000"/>
                      <w:sz w:val="16"/>
                      <w:szCs w:val="16"/>
                    </w:rPr>
                  </w:pPr>
                  <w:r>
                    <w:rPr>
                      <w:rFonts w:ascii="Calibri" w:hAnsi="Calibri" w:cs="Calibri"/>
                      <w:color w:val="000000"/>
                      <w:sz w:val="16"/>
                      <w:szCs w:val="16"/>
                    </w:rPr>
                    <w:t>69%</w:t>
                  </w:r>
                </w:p>
              </w:tc>
              <w:tc>
                <w:tcPr>
                  <w:tcW w:w="380" w:type="pct"/>
                  <w:vAlign w:val="center"/>
                </w:tcPr>
                <w:p w14:paraId="6D950640" w14:textId="2B50674D" w:rsidR="00C72BAA" w:rsidRPr="00A10B50" w:rsidRDefault="00C72BAA" w:rsidP="00285D7F">
                  <w:pPr>
                    <w:jc w:val="right"/>
                    <w:rPr>
                      <w:rFonts w:ascii="Calibri" w:hAnsi="Calibri" w:cs="Calibri"/>
                      <w:color w:val="000000"/>
                      <w:sz w:val="16"/>
                      <w:szCs w:val="16"/>
                    </w:rPr>
                  </w:pPr>
                </w:p>
              </w:tc>
              <w:tc>
                <w:tcPr>
                  <w:tcW w:w="336" w:type="pct"/>
                  <w:vAlign w:val="center"/>
                </w:tcPr>
                <w:p w14:paraId="091DB426" w14:textId="58531DCB" w:rsidR="00C72BAA" w:rsidRPr="00A10B50" w:rsidRDefault="00C72BAA" w:rsidP="00285D7F">
                  <w:pPr>
                    <w:jc w:val="right"/>
                    <w:rPr>
                      <w:rFonts w:ascii="Calibri" w:hAnsi="Calibri" w:cs="Calibri"/>
                      <w:color w:val="000000"/>
                      <w:sz w:val="16"/>
                      <w:szCs w:val="16"/>
                    </w:rPr>
                  </w:pPr>
                  <w:r>
                    <w:rPr>
                      <w:rFonts w:ascii="Calibri" w:hAnsi="Calibri" w:cs="Calibri"/>
                      <w:color w:val="000000"/>
                      <w:sz w:val="16"/>
                      <w:szCs w:val="16"/>
                    </w:rPr>
                    <w:t>70%</w:t>
                  </w:r>
                </w:p>
              </w:tc>
              <w:tc>
                <w:tcPr>
                  <w:tcW w:w="336" w:type="pct"/>
                  <w:vAlign w:val="center"/>
                </w:tcPr>
                <w:p w14:paraId="5394C2B0" w14:textId="6150C0E4" w:rsidR="00C72BAA" w:rsidRPr="00A10B50" w:rsidRDefault="00C72BAA" w:rsidP="00285D7F">
                  <w:pPr>
                    <w:jc w:val="right"/>
                    <w:rPr>
                      <w:rFonts w:ascii="Calibri" w:hAnsi="Calibri" w:cs="Calibri"/>
                      <w:color w:val="000000"/>
                      <w:sz w:val="16"/>
                      <w:szCs w:val="16"/>
                    </w:rPr>
                  </w:pPr>
                  <w:r>
                    <w:rPr>
                      <w:rFonts w:ascii="Calibri" w:hAnsi="Calibri" w:cs="Calibri"/>
                      <w:color w:val="000000"/>
                      <w:sz w:val="16"/>
                      <w:szCs w:val="16"/>
                    </w:rPr>
                    <w:t>67%</w:t>
                  </w:r>
                </w:p>
              </w:tc>
            </w:tr>
            <w:tr w:rsidR="00C72BAA" w:rsidRPr="003C0585" w14:paraId="2024C4D9" w14:textId="77777777" w:rsidTr="002A1BD3">
              <w:tc>
                <w:tcPr>
                  <w:tcW w:w="5000" w:type="pct"/>
                  <w:gridSpan w:val="13"/>
                  <w:vAlign w:val="center"/>
                </w:tcPr>
                <w:p w14:paraId="3007390F" w14:textId="5FF6055B" w:rsidR="00C72BAA" w:rsidRPr="00A10B50" w:rsidRDefault="00C72BAA" w:rsidP="00C72BAA">
                  <w:pPr>
                    <w:ind w:left="-76"/>
                    <w:rPr>
                      <w:rFonts w:ascii="Calibri" w:hAnsi="Calibri" w:cs="Calibri"/>
                      <w:color w:val="000000"/>
                      <w:sz w:val="16"/>
                      <w:szCs w:val="16"/>
                    </w:rPr>
                  </w:pPr>
                  <w:r>
                    <w:rPr>
                      <w:rFonts w:ascii="Calibri" w:hAnsi="Calibri" w:cs="Calibri"/>
                      <w:color w:val="000000"/>
                      <w:sz w:val="16"/>
                      <w:szCs w:val="16"/>
                    </w:rPr>
                    <w:t>Types of Loans</w:t>
                  </w:r>
                </w:p>
              </w:tc>
            </w:tr>
            <w:tr w:rsidR="00C72BAA" w:rsidRPr="003C0585" w14:paraId="321AD9D9" w14:textId="77777777" w:rsidTr="002A1BD3">
              <w:tc>
                <w:tcPr>
                  <w:tcW w:w="661" w:type="pct"/>
                  <w:vAlign w:val="center"/>
                </w:tcPr>
                <w:p w14:paraId="3DA08EDA" w14:textId="6AD60ACF" w:rsidR="00C72BAA" w:rsidRPr="00A10B50" w:rsidRDefault="00C72BAA" w:rsidP="00C72BAA">
                  <w:pPr>
                    <w:rPr>
                      <w:rFonts w:ascii="Calibri" w:hAnsi="Calibri" w:cs="Calibri"/>
                      <w:color w:val="000000"/>
                      <w:sz w:val="16"/>
                      <w:szCs w:val="16"/>
                    </w:rPr>
                  </w:pPr>
                  <w:r>
                    <w:rPr>
                      <w:rFonts w:ascii="Calibri" w:hAnsi="Calibri" w:cs="Calibri"/>
                      <w:color w:val="000000"/>
                      <w:sz w:val="16"/>
                      <w:szCs w:val="16"/>
                    </w:rPr>
                    <w:t>Housing</w:t>
                  </w:r>
                </w:p>
              </w:tc>
              <w:tc>
                <w:tcPr>
                  <w:tcW w:w="247" w:type="pct"/>
                  <w:vAlign w:val="bottom"/>
                </w:tcPr>
                <w:p w14:paraId="177D9980" w14:textId="2853397F"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81.2%</w:t>
                  </w:r>
                </w:p>
              </w:tc>
              <w:tc>
                <w:tcPr>
                  <w:tcW w:w="380" w:type="pct"/>
                  <w:vAlign w:val="bottom"/>
                </w:tcPr>
                <w:p w14:paraId="48767E9E" w14:textId="1BD17EED"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82.2%</w:t>
                  </w:r>
                </w:p>
              </w:tc>
              <w:tc>
                <w:tcPr>
                  <w:tcW w:w="380" w:type="pct"/>
                  <w:vAlign w:val="bottom"/>
                </w:tcPr>
                <w:p w14:paraId="04E4594E" w14:textId="4EFF1001"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81.9%</w:t>
                  </w:r>
                </w:p>
              </w:tc>
              <w:tc>
                <w:tcPr>
                  <w:tcW w:w="380" w:type="pct"/>
                  <w:vAlign w:val="bottom"/>
                </w:tcPr>
                <w:p w14:paraId="4742BA03" w14:textId="2A15E243"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82.4%</w:t>
                  </w:r>
                </w:p>
              </w:tc>
              <w:tc>
                <w:tcPr>
                  <w:tcW w:w="380" w:type="pct"/>
                  <w:vAlign w:val="bottom"/>
                </w:tcPr>
                <w:p w14:paraId="65E6D32A" w14:textId="2495ED66"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82.6%</w:t>
                  </w:r>
                </w:p>
              </w:tc>
              <w:tc>
                <w:tcPr>
                  <w:tcW w:w="380" w:type="pct"/>
                  <w:vAlign w:val="bottom"/>
                </w:tcPr>
                <w:p w14:paraId="633FD66F" w14:textId="26C1195B"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82.6%</w:t>
                  </w:r>
                </w:p>
              </w:tc>
              <w:tc>
                <w:tcPr>
                  <w:tcW w:w="380" w:type="pct"/>
                  <w:vAlign w:val="bottom"/>
                </w:tcPr>
                <w:p w14:paraId="23125AE9" w14:textId="58F66D7B"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82.5%</w:t>
                  </w:r>
                </w:p>
              </w:tc>
              <w:tc>
                <w:tcPr>
                  <w:tcW w:w="380" w:type="pct"/>
                  <w:vAlign w:val="bottom"/>
                </w:tcPr>
                <w:p w14:paraId="1236566B" w14:textId="00D2F515"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82.9%</w:t>
                  </w:r>
                </w:p>
              </w:tc>
              <w:tc>
                <w:tcPr>
                  <w:tcW w:w="380" w:type="pct"/>
                  <w:vAlign w:val="bottom"/>
                </w:tcPr>
                <w:p w14:paraId="499DFC12" w14:textId="3810E199"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82.7%</w:t>
                  </w:r>
                </w:p>
              </w:tc>
              <w:tc>
                <w:tcPr>
                  <w:tcW w:w="380" w:type="pct"/>
                  <w:vAlign w:val="bottom"/>
                </w:tcPr>
                <w:p w14:paraId="4CDC1707" w14:textId="7AAB828C"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83.1%</w:t>
                  </w:r>
                </w:p>
              </w:tc>
              <w:tc>
                <w:tcPr>
                  <w:tcW w:w="336" w:type="pct"/>
                  <w:vAlign w:val="bottom"/>
                </w:tcPr>
                <w:p w14:paraId="326C553D" w14:textId="20BC239B"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83.7%</w:t>
                  </w:r>
                </w:p>
              </w:tc>
              <w:tc>
                <w:tcPr>
                  <w:tcW w:w="336" w:type="pct"/>
                  <w:vAlign w:val="bottom"/>
                </w:tcPr>
                <w:p w14:paraId="010EDC02" w14:textId="6CAEB6C4"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84.0%</w:t>
                  </w:r>
                </w:p>
              </w:tc>
            </w:tr>
            <w:tr w:rsidR="00C72BAA" w:rsidRPr="003C0585" w14:paraId="70764897" w14:textId="77777777" w:rsidTr="002A1BD3">
              <w:tc>
                <w:tcPr>
                  <w:tcW w:w="661" w:type="pct"/>
                  <w:vAlign w:val="center"/>
                </w:tcPr>
                <w:p w14:paraId="4B241840" w14:textId="43070F15" w:rsidR="00C72BAA" w:rsidRPr="00A10B50" w:rsidRDefault="00C72BAA" w:rsidP="00C72BAA">
                  <w:pPr>
                    <w:rPr>
                      <w:rFonts w:ascii="Calibri" w:hAnsi="Calibri" w:cs="Calibri"/>
                      <w:color w:val="000000"/>
                      <w:sz w:val="16"/>
                      <w:szCs w:val="16"/>
                    </w:rPr>
                  </w:pPr>
                  <w:r>
                    <w:rPr>
                      <w:rFonts w:ascii="Calibri" w:hAnsi="Calibri" w:cs="Calibri"/>
                      <w:color w:val="000000"/>
                      <w:sz w:val="16"/>
                      <w:szCs w:val="16"/>
                    </w:rPr>
                    <w:t>Mortgage</w:t>
                  </w:r>
                </w:p>
              </w:tc>
              <w:tc>
                <w:tcPr>
                  <w:tcW w:w="247" w:type="pct"/>
                  <w:vAlign w:val="bottom"/>
                </w:tcPr>
                <w:p w14:paraId="51C8F30C" w14:textId="05A665A8"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11.2%</w:t>
                  </w:r>
                </w:p>
              </w:tc>
              <w:tc>
                <w:tcPr>
                  <w:tcW w:w="380" w:type="pct"/>
                  <w:vAlign w:val="bottom"/>
                </w:tcPr>
                <w:p w14:paraId="25210208" w14:textId="5B969999"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13.8%</w:t>
                  </w:r>
                </w:p>
              </w:tc>
              <w:tc>
                <w:tcPr>
                  <w:tcW w:w="380" w:type="pct"/>
                  <w:vAlign w:val="bottom"/>
                </w:tcPr>
                <w:p w14:paraId="7E57AB3E" w14:textId="3B8F6BEF"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14.0%</w:t>
                  </w:r>
                </w:p>
              </w:tc>
              <w:tc>
                <w:tcPr>
                  <w:tcW w:w="380" w:type="pct"/>
                  <w:vAlign w:val="bottom"/>
                </w:tcPr>
                <w:p w14:paraId="04516E86" w14:textId="082C7224"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13.6%</w:t>
                  </w:r>
                </w:p>
              </w:tc>
              <w:tc>
                <w:tcPr>
                  <w:tcW w:w="380" w:type="pct"/>
                  <w:vAlign w:val="bottom"/>
                </w:tcPr>
                <w:p w14:paraId="4309CE0A" w14:textId="2C23790A"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10.8%</w:t>
                  </w:r>
                </w:p>
              </w:tc>
              <w:tc>
                <w:tcPr>
                  <w:tcW w:w="380" w:type="pct"/>
                  <w:vAlign w:val="bottom"/>
                </w:tcPr>
                <w:p w14:paraId="6A323AC9" w14:textId="67E743AE"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12.9%</w:t>
                  </w:r>
                </w:p>
              </w:tc>
              <w:tc>
                <w:tcPr>
                  <w:tcW w:w="380" w:type="pct"/>
                  <w:vAlign w:val="bottom"/>
                </w:tcPr>
                <w:p w14:paraId="2406131A" w14:textId="2E1C5C41"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12.8%</w:t>
                  </w:r>
                </w:p>
              </w:tc>
              <w:tc>
                <w:tcPr>
                  <w:tcW w:w="380" w:type="pct"/>
                  <w:vAlign w:val="bottom"/>
                </w:tcPr>
                <w:p w14:paraId="18179D5F" w14:textId="110BEEA0"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12.3%</w:t>
                  </w:r>
                </w:p>
              </w:tc>
              <w:tc>
                <w:tcPr>
                  <w:tcW w:w="380" w:type="pct"/>
                  <w:vAlign w:val="bottom"/>
                </w:tcPr>
                <w:p w14:paraId="5CFCFF94" w14:textId="11CE2EC5"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10.3%</w:t>
                  </w:r>
                </w:p>
              </w:tc>
              <w:tc>
                <w:tcPr>
                  <w:tcW w:w="380" w:type="pct"/>
                  <w:vAlign w:val="bottom"/>
                </w:tcPr>
                <w:p w14:paraId="70E5C833" w14:textId="2DE4E959"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10.3%</w:t>
                  </w:r>
                </w:p>
              </w:tc>
              <w:tc>
                <w:tcPr>
                  <w:tcW w:w="336" w:type="pct"/>
                  <w:vAlign w:val="bottom"/>
                </w:tcPr>
                <w:p w14:paraId="3A3E3AE6" w14:textId="41D8D47F"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10.0%</w:t>
                  </w:r>
                </w:p>
              </w:tc>
              <w:tc>
                <w:tcPr>
                  <w:tcW w:w="336" w:type="pct"/>
                  <w:vAlign w:val="bottom"/>
                </w:tcPr>
                <w:p w14:paraId="00665277" w14:textId="365CEBD2"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9.9%</w:t>
                  </w:r>
                </w:p>
              </w:tc>
            </w:tr>
            <w:tr w:rsidR="00C72BAA" w:rsidRPr="003C0585" w14:paraId="19021ADD" w14:textId="77777777" w:rsidTr="002A1BD3">
              <w:tc>
                <w:tcPr>
                  <w:tcW w:w="661" w:type="pct"/>
                  <w:vAlign w:val="center"/>
                </w:tcPr>
                <w:p w14:paraId="04CBACE4" w14:textId="0EDF783F" w:rsidR="00C72BAA" w:rsidRPr="00A10B50" w:rsidRDefault="00C72BAA" w:rsidP="00C72BAA">
                  <w:pPr>
                    <w:rPr>
                      <w:rFonts w:ascii="Calibri" w:hAnsi="Calibri" w:cs="Calibri"/>
                      <w:color w:val="000000"/>
                      <w:sz w:val="16"/>
                      <w:szCs w:val="16"/>
                    </w:rPr>
                  </w:pPr>
                  <w:r>
                    <w:rPr>
                      <w:rFonts w:ascii="Calibri" w:hAnsi="Calibri" w:cs="Calibri"/>
                      <w:color w:val="000000"/>
                      <w:sz w:val="16"/>
                      <w:szCs w:val="16"/>
                    </w:rPr>
                    <w:t>NRP</w:t>
                  </w:r>
                </w:p>
              </w:tc>
              <w:tc>
                <w:tcPr>
                  <w:tcW w:w="247" w:type="pct"/>
                  <w:vAlign w:val="bottom"/>
                </w:tcPr>
                <w:p w14:paraId="6535BCCD" w14:textId="25CFAF68"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3.1%</w:t>
                  </w:r>
                </w:p>
              </w:tc>
              <w:tc>
                <w:tcPr>
                  <w:tcW w:w="380" w:type="pct"/>
                  <w:vAlign w:val="bottom"/>
                </w:tcPr>
                <w:p w14:paraId="5998E98D" w14:textId="6208077E" w:rsidR="00C72BAA" w:rsidRPr="00A10B50" w:rsidRDefault="00C72BAA" w:rsidP="00C72BAA">
                  <w:pPr>
                    <w:jc w:val="right"/>
                    <w:rPr>
                      <w:rFonts w:ascii="Calibri" w:hAnsi="Calibri" w:cs="Calibri"/>
                      <w:color w:val="000000"/>
                      <w:sz w:val="16"/>
                      <w:szCs w:val="16"/>
                    </w:rPr>
                  </w:pPr>
                </w:p>
              </w:tc>
              <w:tc>
                <w:tcPr>
                  <w:tcW w:w="380" w:type="pct"/>
                  <w:vAlign w:val="bottom"/>
                </w:tcPr>
                <w:p w14:paraId="5A44A156" w14:textId="45AEE806" w:rsidR="00C72BAA" w:rsidRPr="00A10B50" w:rsidRDefault="00C72BAA" w:rsidP="00C72BAA">
                  <w:pPr>
                    <w:jc w:val="right"/>
                    <w:rPr>
                      <w:rFonts w:ascii="Calibri" w:hAnsi="Calibri" w:cs="Calibri"/>
                      <w:color w:val="000000"/>
                      <w:sz w:val="16"/>
                      <w:szCs w:val="16"/>
                    </w:rPr>
                  </w:pPr>
                </w:p>
              </w:tc>
              <w:tc>
                <w:tcPr>
                  <w:tcW w:w="380" w:type="pct"/>
                  <w:vAlign w:val="bottom"/>
                </w:tcPr>
                <w:p w14:paraId="15EE354A" w14:textId="6A5B2532" w:rsidR="00C72BAA" w:rsidRPr="00A10B50" w:rsidRDefault="00C72BAA" w:rsidP="00C72BAA">
                  <w:pPr>
                    <w:jc w:val="right"/>
                    <w:rPr>
                      <w:rFonts w:ascii="Calibri" w:hAnsi="Calibri" w:cs="Calibri"/>
                      <w:color w:val="000000"/>
                      <w:sz w:val="16"/>
                      <w:szCs w:val="16"/>
                    </w:rPr>
                  </w:pPr>
                </w:p>
              </w:tc>
              <w:tc>
                <w:tcPr>
                  <w:tcW w:w="380" w:type="pct"/>
                  <w:vAlign w:val="bottom"/>
                </w:tcPr>
                <w:p w14:paraId="6E7F1193" w14:textId="2B88F3A3"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2.4%</w:t>
                  </w:r>
                </w:p>
              </w:tc>
              <w:tc>
                <w:tcPr>
                  <w:tcW w:w="380" w:type="pct"/>
                  <w:vAlign w:val="bottom"/>
                </w:tcPr>
                <w:p w14:paraId="1BD22F5D" w14:textId="33A3028F" w:rsidR="00C72BAA" w:rsidRPr="00A10B50" w:rsidRDefault="00C72BAA" w:rsidP="00C72BAA">
                  <w:pPr>
                    <w:jc w:val="right"/>
                    <w:rPr>
                      <w:rFonts w:ascii="Calibri" w:hAnsi="Calibri" w:cs="Calibri"/>
                      <w:color w:val="000000"/>
                      <w:sz w:val="16"/>
                      <w:szCs w:val="16"/>
                    </w:rPr>
                  </w:pPr>
                </w:p>
              </w:tc>
              <w:tc>
                <w:tcPr>
                  <w:tcW w:w="380" w:type="pct"/>
                  <w:vAlign w:val="bottom"/>
                </w:tcPr>
                <w:p w14:paraId="696FB91B" w14:textId="612DC31C" w:rsidR="00C72BAA" w:rsidRPr="00A10B50" w:rsidRDefault="00C72BAA" w:rsidP="00C72BAA">
                  <w:pPr>
                    <w:jc w:val="right"/>
                    <w:rPr>
                      <w:rFonts w:ascii="Calibri" w:hAnsi="Calibri" w:cs="Calibri"/>
                      <w:color w:val="000000"/>
                      <w:sz w:val="16"/>
                      <w:szCs w:val="16"/>
                    </w:rPr>
                  </w:pPr>
                </w:p>
              </w:tc>
              <w:tc>
                <w:tcPr>
                  <w:tcW w:w="380" w:type="pct"/>
                  <w:vAlign w:val="bottom"/>
                </w:tcPr>
                <w:p w14:paraId="7E1D3518" w14:textId="38599ECC" w:rsidR="00C72BAA" w:rsidRPr="00A10B50" w:rsidRDefault="00C72BAA" w:rsidP="00C72BAA">
                  <w:pPr>
                    <w:jc w:val="right"/>
                    <w:rPr>
                      <w:rFonts w:ascii="Calibri" w:hAnsi="Calibri" w:cs="Calibri"/>
                      <w:color w:val="000000"/>
                      <w:sz w:val="16"/>
                      <w:szCs w:val="16"/>
                    </w:rPr>
                  </w:pPr>
                </w:p>
              </w:tc>
              <w:tc>
                <w:tcPr>
                  <w:tcW w:w="380" w:type="pct"/>
                  <w:vAlign w:val="bottom"/>
                </w:tcPr>
                <w:p w14:paraId="418AD653" w14:textId="3FF7794D"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1.9%</w:t>
                  </w:r>
                </w:p>
              </w:tc>
              <w:tc>
                <w:tcPr>
                  <w:tcW w:w="380" w:type="pct"/>
                  <w:vAlign w:val="bottom"/>
                </w:tcPr>
                <w:p w14:paraId="064D0AB1" w14:textId="13F54496"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1.9%</w:t>
                  </w:r>
                </w:p>
              </w:tc>
              <w:tc>
                <w:tcPr>
                  <w:tcW w:w="336" w:type="pct"/>
                  <w:vAlign w:val="bottom"/>
                </w:tcPr>
                <w:p w14:paraId="549FE84A" w14:textId="4354D827"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1.9%</w:t>
                  </w:r>
                </w:p>
              </w:tc>
              <w:tc>
                <w:tcPr>
                  <w:tcW w:w="336" w:type="pct"/>
                  <w:vAlign w:val="bottom"/>
                </w:tcPr>
                <w:p w14:paraId="159F3D5F" w14:textId="28F529B6"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1.8%</w:t>
                  </w:r>
                </w:p>
              </w:tc>
            </w:tr>
            <w:tr w:rsidR="00C72BAA" w:rsidRPr="003C0585" w14:paraId="557D43B6" w14:textId="77777777" w:rsidTr="002A1BD3">
              <w:tc>
                <w:tcPr>
                  <w:tcW w:w="661" w:type="pct"/>
                  <w:vAlign w:val="center"/>
                </w:tcPr>
                <w:p w14:paraId="00CD505A" w14:textId="51CDCCB1" w:rsidR="00C72BAA" w:rsidRPr="00A10B50" w:rsidRDefault="00C72BAA" w:rsidP="00C72BAA">
                  <w:pPr>
                    <w:rPr>
                      <w:rFonts w:ascii="Calibri" w:hAnsi="Calibri" w:cs="Calibri"/>
                      <w:color w:val="000000"/>
                      <w:sz w:val="16"/>
                      <w:szCs w:val="16"/>
                    </w:rPr>
                  </w:pPr>
                  <w:r>
                    <w:rPr>
                      <w:rFonts w:ascii="Calibri" w:hAnsi="Calibri" w:cs="Calibri"/>
                      <w:color w:val="000000"/>
                      <w:sz w:val="16"/>
                      <w:szCs w:val="16"/>
                    </w:rPr>
                    <w:t>Construction</w:t>
                  </w:r>
                </w:p>
              </w:tc>
              <w:tc>
                <w:tcPr>
                  <w:tcW w:w="247" w:type="pct"/>
                  <w:vAlign w:val="bottom"/>
                </w:tcPr>
                <w:p w14:paraId="3DB8359D" w14:textId="604DE0EA"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4.5%</w:t>
                  </w:r>
                </w:p>
              </w:tc>
              <w:tc>
                <w:tcPr>
                  <w:tcW w:w="380" w:type="pct"/>
                  <w:vAlign w:val="bottom"/>
                </w:tcPr>
                <w:p w14:paraId="5EED93F0" w14:textId="26BA5AE2"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4.0%</w:t>
                  </w:r>
                </w:p>
              </w:tc>
              <w:tc>
                <w:tcPr>
                  <w:tcW w:w="380" w:type="pct"/>
                  <w:vAlign w:val="bottom"/>
                </w:tcPr>
                <w:p w14:paraId="5B51381A" w14:textId="563D5CD4"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4.0%</w:t>
                  </w:r>
                </w:p>
              </w:tc>
              <w:tc>
                <w:tcPr>
                  <w:tcW w:w="380" w:type="pct"/>
                  <w:vAlign w:val="bottom"/>
                </w:tcPr>
                <w:p w14:paraId="55E21616" w14:textId="0B1F0ADC"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4.0%</w:t>
                  </w:r>
                </w:p>
              </w:tc>
              <w:tc>
                <w:tcPr>
                  <w:tcW w:w="380" w:type="pct"/>
                  <w:vAlign w:val="bottom"/>
                </w:tcPr>
                <w:p w14:paraId="5D761F42" w14:textId="40F0453B"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4.3%</w:t>
                  </w:r>
                </w:p>
              </w:tc>
              <w:tc>
                <w:tcPr>
                  <w:tcW w:w="380" w:type="pct"/>
                  <w:vAlign w:val="bottom"/>
                </w:tcPr>
                <w:p w14:paraId="179A1BF1" w14:textId="5C9CC1D2"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4.5%</w:t>
                  </w:r>
                </w:p>
              </w:tc>
              <w:tc>
                <w:tcPr>
                  <w:tcW w:w="380" w:type="pct"/>
                  <w:vAlign w:val="bottom"/>
                </w:tcPr>
                <w:p w14:paraId="0E2EB4C9" w14:textId="04C489E2"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4.7%</w:t>
                  </w:r>
                </w:p>
              </w:tc>
              <w:tc>
                <w:tcPr>
                  <w:tcW w:w="380" w:type="pct"/>
                  <w:vAlign w:val="bottom"/>
                </w:tcPr>
                <w:p w14:paraId="30DA3A65" w14:textId="02EA487F"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4.8%</w:t>
                  </w:r>
                </w:p>
              </w:tc>
              <w:tc>
                <w:tcPr>
                  <w:tcW w:w="380" w:type="pct"/>
                  <w:vAlign w:val="bottom"/>
                </w:tcPr>
                <w:p w14:paraId="3EFEF116" w14:textId="70EBD5C0"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5.1%</w:t>
                  </w:r>
                </w:p>
              </w:tc>
              <w:tc>
                <w:tcPr>
                  <w:tcW w:w="380" w:type="pct"/>
                  <w:vAlign w:val="bottom"/>
                </w:tcPr>
                <w:p w14:paraId="55739BE7" w14:textId="227407A3"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4.7%</w:t>
                  </w:r>
                </w:p>
              </w:tc>
              <w:tc>
                <w:tcPr>
                  <w:tcW w:w="336" w:type="pct"/>
                  <w:vAlign w:val="bottom"/>
                </w:tcPr>
                <w:p w14:paraId="4F30CEA0" w14:textId="5855BD5F"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4.5%</w:t>
                  </w:r>
                </w:p>
              </w:tc>
              <w:tc>
                <w:tcPr>
                  <w:tcW w:w="336" w:type="pct"/>
                  <w:vAlign w:val="bottom"/>
                </w:tcPr>
                <w:p w14:paraId="1E73A492" w14:textId="6C4ED873"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4.3%</w:t>
                  </w:r>
                </w:p>
              </w:tc>
            </w:tr>
            <w:tr w:rsidR="00C72BAA" w:rsidRPr="003C0585" w14:paraId="6FF51A13" w14:textId="77777777" w:rsidTr="002A1BD3">
              <w:tc>
                <w:tcPr>
                  <w:tcW w:w="661" w:type="pct"/>
                  <w:vAlign w:val="center"/>
                </w:tcPr>
                <w:p w14:paraId="419B92AE" w14:textId="37FE1B71" w:rsidR="00C72BAA" w:rsidRPr="00A10B50" w:rsidRDefault="00C72BAA" w:rsidP="00285D7F">
                  <w:pPr>
                    <w:rPr>
                      <w:rFonts w:ascii="Calibri" w:hAnsi="Calibri" w:cs="Calibri"/>
                      <w:color w:val="000000"/>
                      <w:sz w:val="16"/>
                      <w:szCs w:val="16"/>
                    </w:rPr>
                  </w:pPr>
                </w:p>
              </w:tc>
              <w:tc>
                <w:tcPr>
                  <w:tcW w:w="247" w:type="pct"/>
                  <w:vAlign w:val="center"/>
                </w:tcPr>
                <w:p w14:paraId="0B47DFC9" w14:textId="475AA430" w:rsidR="00C72BAA" w:rsidRPr="00A10B50" w:rsidRDefault="00C72BAA" w:rsidP="00285D7F">
                  <w:pPr>
                    <w:jc w:val="right"/>
                    <w:rPr>
                      <w:rFonts w:ascii="Calibri" w:hAnsi="Calibri" w:cs="Calibri"/>
                      <w:color w:val="000000"/>
                      <w:sz w:val="16"/>
                      <w:szCs w:val="16"/>
                    </w:rPr>
                  </w:pPr>
                </w:p>
              </w:tc>
              <w:tc>
                <w:tcPr>
                  <w:tcW w:w="380" w:type="pct"/>
                  <w:vAlign w:val="center"/>
                </w:tcPr>
                <w:p w14:paraId="5F60E168" w14:textId="11716C76" w:rsidR="00C72BAA" w:rsidRPr="00A10B50" w:rsidRDefault="00C72BAA" w:rsidP="00285D7F">
                  <w:pPr>
                    <w:jc w:val="right"/>
                    <w:rPr>
                      <w:rFonts w:ascii="Calibri" w:hAnsi="Calibri" w:cs="Calibri"/>
                      <w:color w:val="000000"/>
                      <w:sz w:val="16"/>
                      <w:szCs w:val="16"/>
                    </w:rPr>
                  </w:pPr>
                </w:p>
              </w:tc>
              <w:tc>
                <w:tcPr>
                  <w:tcW w:w="380" w:type="pct"/>
                  <w:vAlign w:val="center"/>
                </w:tcPr>
                <w:p w14:paraId="22B4463F" w14:textId="6753B5C6" w:rsidR="00C72BAA" w:rsidRPr="00A10B50" w:rsidRDefault="00C72BAA" w:rsidP="00285D7F">
                  <w:pPr>
                    <w:jc w:val="right"/>
                    <w:rPr>
                      <w:rFonts w:ascii="Calibri" w:hAnsi="Calibri" w:cs="Calibri"/>
                      <w:color w:val="000000"/>
                      <w:sz w:val="16"/>
                      <w:szCs w:val="16"/>
                    </w:rPr>
                  </w:pPr>
                </w:p>
              </w:tc>
              <w:tc>
                <w:tcPr>
                  <w:tcW w:w="380" w:type="pct"/>
                  <w:vAlign w:val="center"/>
                </w:tcPr>
                <w:p w14:paraId="78F7B533" w14:textId="0600CA0B" w:rsidR="00C72BAA" w:rsidRPr="00A10B50" w:rsidRDefault="00C72BAA" w:rsidP="00285D7F">
                  <w:pPr>
                    <w:jc w:val="right"/>
                    <w:rPr>
                      <w:rFonts w:ascii="Calibri" w:hAnsi="Calibri" w:cs="Calibri"/>
                      <w:color w:val="000000"/>
                      <w:sz w:val="16"/>
                      <w:szCs w:val="16"/>
                    </w:rPr>
                  </w:pPr>
                </w:p>
              </w:tc>
              <w:tc>
                <w:tcPr>
                  <w:tcW w:w="380" w:type="pct"/>
                  <w:vAlign w:val="center"/>
                </w:tcPr>
                <w:p w14:paraId="51EF6F52" w14:textId="7CE205AD" w:rsidR="00C72BAA" w:rsidRPr="00A10B50" w:rsidRDefault="00C72BAA" w:rsidP="00285D7F">
                  <w:pPr>
                    <w:jc w:val="right"/>
                    <w:rPr>
                      <w:rFonts w:ascii="Calibri" w:hAnsi="Calibri" w:cs="Calibri"/>
                      <w:color w:val="000000"/>
                      <w:sz w:val="16"/>
                      <w:szCs w:val="16"/>
                    </w:rPr>
                  </w:pPr>
                </w:p>
              </w:tc>
              <w:tc>
                <w:tcPr>
                  <w:tcW w:w="380" w:type="pct"/>
                  <w:vAlign w:val="center"/>
                </w:tcPr>
                <w:p w14:paraId="698E7820" w14:textId="57E4BAE0" w:rsidR="00C72BAA" w:rsidRPr="00A10B50" w:rsidRDefault="00C72BAA" w:rsidP="00285D7F">
                  <w:pPr>
                    <w:jc w:val="right"/>
                    <w:rPr>
                      <w:rFonts w:ascii="Calibri" w:hAnsi="Calibri" w:cs="Calibri"/>
                      <w:color w:val="000000"/>
                      <w:sz w:val="16"/>
                      <w:szCs w:val="16"/>
                    </w:rPr>
                  </w:pPr>
                </w:p>
              </w:tc>
              <w:tc>
                <w:tcPr>
                  <w:tcW w:w="380" w:type="pct"/>
                  <w:vAlign w:val="center"/>
                </w:tcPr>
                <w:p w14:paraId="19A34D94" w14:textId="4A2711DA" w:rsidR="00C72BAA" w:rsidRPr="00A10B50" w:rsidRDefault="00C72BAA" w:rsidP="00285D7F">
                  <w:pPr>
                    <w:jc w:val="right"/>
                    <w:rPr>
                      <w:rFonts w:ascii="Calibri" w:hAnsi="Calibri" w:cs="Calibri"/>
                      <w:color w:val="000000"/>
                      <w:sz w:val="16"/>
                      <w:szCs w:val="16"/>
                    </w:rPr>
                  </w:pPr>
                </w:p>
              </w:tc>
              <w:tc>
                <w:tcPr>
                  <w:tcW w:w="380" w:type="pct"/>
                  <w:vAlign w:val="center"/>
                </w:tcPr>
                <w:p w14:paraId="28E3D419" w14:textId="751BE4D7" w:rsidR="00C72BAA" w:rsidRPr="00A10B50" w:rsidRDefault="00C72BAA" w:rsidP="00285D7F">
                  <w:pPr>
                    <w:jc w:val="right"/>
                    <w:rPr>
                      <w:rFonts w:ascii="Calibri" w:hAnsi="Calibri" w:cs="Calibri"/>
                      <w:color w:val="000000"/>
                      <w:sz w:val="16"/>
                      <w:szCs w:val="16"/>
                    </w:rPr>
                  </w:pPr>
                </w:p>
              </w:tc>
              <w:tc>
                <w:tcPr>
                  <w:tcW w:w="380" w:type="pct"/>
                  <w:vAlign w:val="center"/>
                </w:tcPr>
                <w:p w14:paraId="474C98CD" w14:textId="4EC19FCA" w:rsidR="00C72BAA" w:rsidRPr="00A10B50" w:rsidRDefault="00C72BAA" w:rsidP="00285D7F">
                  <w:pPr>
                    <w:jc w:val="right"/>
                    <w:rPr>
                      <w:rFonts w:ascii="Calibri" w:hAnsi="Calibri" w:cs="Calibri"/>
                      <w:color w:val="000000"/>
                      <w:sz w:val="16"/>
                      <w:szCs w:val="16"/>
                    </w:rPr>
                  </w:pPr>
                </w:p>
              </w:tc>
              <w:tc>
                <w:tcPr>
                  <w:tcW w:w="380" w:type="pct"/>
                  <w:vAlign w:val="center"/>
                </w:tcPr>
                <w:p w14:paraId="608EC284" w14:textId="160EBEFD" w:rsidR="00C72BAA" w:rsidRPr="00A10B50" w:rsidRDefault="00C72BAA" w:rsidP="00285D7F">
                  <w:pPr>
                    <w:jc w:val="right"/>
                    <w:rPr>
                      <w:rFonts w:ascii="Calibri" w:hAnsi="Calibri" w:cs="Calibri"/>
                      <w:color w:val="000000"/>
                      <w:sz w:val="16"/>
                      <w:szCs w:val="16"/>
                    </w:rPr>
                  </w:pPr>
                </w:p>
              </w:tc>
              <w:tc>
                <w:tcPr>
                  <w:tcW w:w="336" w:type="pct"/>
                  <w:vAlign w:val="center"/>
                </w:tcPr>
                <w:p w14:paraId="5FC93E2F" w14:textId="2124A65B" w:rsidR="00C72BAA" w:rsidRPr="00A10B50" w:rsidRDefault="00C72BAA" w:rsidP="00285D7F">
                  <w:pPr>
                    <w:jc w:val="right"/>
                    <w:rPr>
                      <w:rFonts w:ascii="Calibri" w:hAnsi="Calibri" w:cs="Calibri"/>
                      <w:color w:val="000000"/>
                      <w:sz w:val="16"/>
                      <w:szCs w:val="16"/>
                    </w:rPr>
                  </w:pPr>
                </w:p>
              </w:tc>
              <w:tc>
                <w:tcPr>
                  <w:tcW w:w="336" w:type="pct"/>
                  <w:vAlign w:val="center"/>
                </w:tcPr>
                <w:p w14:paraId="4663710F" w14:textId="0E279FA8" w:rsidR="00C72BAA" w:rsidRPr="00A10B50" w:rsidRDefault="00C72BAA" w:rsidP="00285D7F">
                  <w:pPr>
                    <w:jc w:val="right"/>
                    <w:rPr>
                      <w:rFonts w:ascii="Calibri" w:hAnsi="Calibri" w:cs="Calibri"/>
                      <w:color w:val="000000"/>
                      <w:sz w:val="16"/>
                      <w:szCs w:val="16"/>
                    </w:rPr>
                  </w:pPr>
                </w:p>
              </w:tc>
            </w:tr>
            <w:tr w:rsidR="00C72BAA" w:rsidRPr="003C0585" w14:paraId="5602D179" w14:textId="77777777" w:rsidTr="002A1BD3">
              <w:tc>
                <w:tcPr>
                  <w:tcW w:w="661" w:type="pct"/>
                  <w:vAlign w:val="center"/>
                </w:tcPr>
                <w:p w14:paraId="1139ADB7" w14:textId="77CAFE7D" w:rsidR="00C72BAA" w:rsidRDefault="00C72BAA" w:rsidP="00C72BAA">
                  <w:pPr>
                    <w:rPr>
                      <w:rFonts w:ascii="Calibri" w:hAnsi="Calibri" w:cs="Calibri"/>
                      <w:color w:val="000000"/>
                      <w:sz w:val="16"/>
                      <w:szCs w:val="16"/>
                    </w:rPr>
                  </w:pPr>
                  <w:r>
                    <w:rPr>
                      <w:rFonts w:ascii="Calibri" w:hAnsi="Calibri" w:cs="Calibri"/>
                      <w:color w:val="000000"/>
                      <w:sz w:val="16"/>
                      <w:szCs w:val="16"/>
                    </w:rPr>
                    <w:t>Avg. Loan</w:t>
                  </w:r>
                </w:p>
              </w:tc>
              <w:tc>
                <w:tcPr>
                  <w:tcW w:w="247" w:type="pct"/>
                  <w:vAlign w:val="center"/>
                </w:tcPr>
                <w:p w14:paraId="6CC9EF5D" w14:textId="77777777" w:rsidR="00C72BAA" w:rsidRPr="00A10B50" w:rsidRDefault="00C72BAA" w:rsidP="00C72BAA">
                  <w:pPr>
                    <w:jc w:val="right"/>
                    <w:rPr>
                      <w:rFonts w:ascii="Calibri" w:hAnsi="Calibri" w:cs="Calibri"/>
                      <w:color w:val="000000"/>
                      <w:sz w:val="16"/>
                      <w:szCs w:val="16"/>
                    </w:rPr>
                  </w:pPr>
                </w:p>
              </w:tc>
              <w:tc>
                <w:tcPr>
                  <w:tcW w:w="380" w:type="pct"/>
                  <w:vAlign w:val="center"/>
                </w:tcPr>
                <w:p w14:paraId="19F0B13B" w14:textId="77777777" w:rsidR="00C72BAA" w:rsidRPr="00A10B50" w:rsidRDefault="00C72BAA" w:rsidP="00C72BAA">
                  <w:pPr>
                    <w:jc w:val="right"/>
                    <w:rPr>
                      <w:rFonts w:ascii="Calibri" w:hAnsi="Calibri" w:cs="Calibri"/>
                      <w:color w:val="000000"/>
                      <w:sz w:val="16"/>
                      <w:szCs w:val="16"/>
                    </w:rPr>
                  </w:pPr>
                </w:p>
              </w:tc>
              <w:tc>
                <w:tcPr>
                  <w:tcW w:w="380" w:type="pct"/>
                  <w:vAlign w:val="center"/>
                </w:tcPr>
                <w:p w14:paraId="41CBF462" w14:textId="77777777" w:rsidR="00C72BAA" w:rsidRPr="00A10B50" w:rsidRDefault="00C72BAA" w:rsidP="00C72BAA">
                  <w:pPr>
                    <w:jc w:val="right"/>
                    <w:rPr>
                      <w:rFonts w:ascii="Calibri" w:hAnsi="Calibri" w:cs="Calibri"/>
                      <w:color w:val="000000"/>
                      <w:sz w:val="16"/>
                      <w:szCs w:val="16"/>
                    </w:rPr>
                  </w:pPr>
                </w:p>
              </w:tc>
              <w:tc>
                <w:tcPr>
                  <w:tcW w:w="380" w:type="pct"/>
                  <w:vAlign w:val="bottom"/>
                </w:tcPr>
                <w:p w14:paraId="486B262C" w14:textId="6BFF7785"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7.74</w:t>
                  </w:r>
                </w:p>
              </w:tc>
              <w:tc>
                <w:tcPr>
                  <w:tcW w:w="380" w:type="pct"/>
                  <w:vAlign w:val="bottom"/>
                </w:tcPr>
                <w:p w14:paraId="51A44644" w14:textId="42992745"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7.83</w:t>
                  </w:r>
                </w:p>
              </w:tc>
              <w:tc>
                <w:tcPr>
                  <w:tcW w:w="380" w:type="pct"/>
                  <w:vAlign w:val="bottom"/>
                </w:tcPr>
                <w:p w14:paraId="26288834" w14:textId="088468F2"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7.9</w:t>
                  </w:r>
                </w:p>
              </w:tc>
              <w:tc>
                <w:tcPr>
                  <w:tcW w:w="380" w:type="pct"/>
                  <w:vAlign w:val="bottom"/>
                </w:tcPr>
                <w:p w14:paraId="7BFE0323" w14:textId="5ABACE73"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8.01</w:t>
                  </w:r>
                </w:p>
              </w:tc>
              <w:tc>
                <w:tcPr>
                  <w:tcW w:w="380" w:type="pct"/>
                  <w:vAlign w:val="bottom"/>
                </w:tcPr>
                <w:p w14:paraId="5ACB4428" w14:textId="4B8EF701"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8.07</w:t>
                  </w:r>
                </w:p>
              </w:tc>
              <w:tc>
                <w:tcPr>
                  <w:tcW w:w="380" w:type="pct"/>
                  <w:vAlign w:val="bottom"/>
                </w:tcPr>
                <w:p w14:paraId="4302A8D8" w14:textId="46A6CA6A"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8.19</w:t>
                  </w:r>
                </w:p>
              </w:tc>
              <w:tc>
                <w:tcPr>
                  <w:tcW w:w="380" w:type="pct"/>
                  <w:vAlign w:val="bottom"/>
                </w:tcPr>
                <w:p w14:paraId="5814390A" w14:textId="07B01150"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8.27</w:t>
                  </w:r>
                </w:p>
              </w:tc>
              <w:tc>
                <w:tcPr>
                  <w:tcW w:w="336" w:type="pct"/>
                  <w:vAlign w:val="bottom"/>
                </w:tcPr>
                <w:p w14:paraId="1ADD14EB" w14:textId="0894E483"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7.74</w:t>
                  </w:r>
                </w:p>
              </w:tc>
              <w:tc>
                <w:tcPr>
                  <w:tcW w:w="336" w:type="pct"/>
                  <w:vAlign w:val="bottom"/>
                </w:tcPr>
                <w:p w14:paraId="2E783E82" w14:textId="530F1CC7"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7.83</w:t>
                  </w:r>
                </w:p>
              </w:tc>
            </w:tr>
            <w:tr w:rsidR="00C72BAA" w:rsidRPr="003C0585" w14:paraId="6EC24480" w14:textId="77777777" w:rsidTr="002A1BD3">
              <w:tc>
                <w:tcPr>
                  <w:tcW w:w="661" w:type="pct"/>
                  <w:vAlign w:val="center"/>
                </w:tcPr>
                <w:p w14:paraId="4EAB3FEF" w14:textId="77777777" w:rsidR="00C72BAA" w:rsidRDefault="00C72BAA" w:rsidP="00285D7F">
                  <w:pPr>
                    <w:rPr>
                      <w:rFonts w:ascii="Calibri" w:hAnsi="Calibri" w:cs="Calibri"/>
                      <w:color w:val="000000"/>
                      <w:sz w:val="16"/>
                      <w:szCs w:val="16"/>
                    </w:rPr>
                  </w:pPr>
                </w:p>
              </w:tc>
              <w:tc>
                <w:tcPr>
                  <w:tcW w:w="247" w:type="pct"/>
                  <w:vAlign w:val="center"/>
                </w:tcPr>
                <w:p w14:paraId="1AC0A040" w14:textId="77777777" w:rsidR="00C72BAA" w:rsidRPr="00A10B50" w:rsidRDefault="00C72BAA" w:rsidP="00285D7F">
                  <w:pPr>
                    <w:jc w:val="right"/>
                    <w:rPr>
                      <w:rFonts w:ascii="Calibri" w:hAnsi="Calibri" w:cs="Calibri"/>
                      <w:color w:val="000000"/>
                      <w:sz w:val="16"/>
                      <w:szCs w:val="16"/>
                    </w:rPr>
                  </w:pPr>
                </w:p>
              </w:tc>
              <w:tc>
                <w:tcPr>
                  <w:tcW w:w="380" w:type="pct"/>
                  <w:vAlign w:val="center"/>
                </w:tcPr>
                <w:p w14:paraId="6AD0645B" w14:textId="77777777" w:rsidR="00C72BAA" w:rsidRPr="00A10B50" w:rsidRDefault="00C72BAA" w:rsidP="00285D7F">
                  <w:pPr>
                    <w:jc w:val="right"/>
                    <w:rPr>
                      <w:rFonts w:ascii="Calibri" w:hAnsi="Calibri" w:cs="Calibri"/>
                      <w:color w:val="000000"/>
                      <w:sz w:val="16"/>
                      <w:szCs w:val="16"/>
                    </w:rPr>
                  </w:pPr>
                </w:p>
              </w:tc>
              <w:tc>
                <w:tcPr>
                  <w:tcW w:w="380" w:type="pct"/>
                  <w:vAlign w:val="center"/>
                </w:tcPr>
                <w:p w14:paraId="57A6DE3C" w14:textId="77777777" w:rsidR="00C72BAA" w:rsidRPr="00A10B50" w:rsidRDefault="00C72BAA" w:rsidP="00285D7F">
                  <w:pPr>
                    <w:jc w:val="right"/>
                    <w:rPr>
                      <w:rFonts w:ascii="Calibri" w:hAnsi="Calibri" w:cs="Calibri"/>
                      <w:color w:val="000000"/>
                      <w:sz w:val="16"/>
                      <w:szCs w:val="16"/>
                    </w:rPr>
                  </w:pPr>
                </w:p>
              </w:tc>
              <w:tc>
                <w:tcPr>
                  <w:tcW w:w="380" w:type="pct"/>
                  <w:vAlign w:val="center"/>
                </w:tcPr>
                <w:p w14:paraId="37A88248" w14:textId="77777777" w:rsidR="00C72BAA" w:rsidRPr="00A10B50" w:rsidRDefault="00C72BAA" w:rsidP="00285D7F">
                  <w:pPr>
                    <w:jc w:val="right"/>
                    <w:rPr>
                      <w:rFonts w:ascii="Calibri" w:hAnsi="Calibri" w:cs="Calibri"/>
                      <w:color w:val="000000"/>
                      <w:sz w:val="16"/>
                      <w:szCs w:val="16"/>
                    </w:rPr>
                  </w:pPr>
                </w:p>
              </w:tc>
              <w:tc>
                <w:tcPr>
                  <w:tcW w:w="380" w:type="pct"/>
                  <w:vAlign w:val="center"/>
                </w:tcPr>
                <w:p w14:paraId="569ADFDE" w14:textId="77777777" w:rsidR="00C72BAA" w:rsidRPr="00A10B50" w:rsidRDefault="00C72BAA" w:rsidP="00285D7F">
                  <w:pPr>
                    <w:jc w:val="right"/>
                    <w:rPr>
                      <w:rFonts w:ascii="Calibri" w:hAnsi="Calibri" w:cs="Calibri"/>
                      <w:color w:val="000000"/>
                      <w:sz w:val="16"/>
                      <w:szCs w:val="16"/>
                    </w:rPr>
                  </w:pPr>
                </w:p>
              </w:tc>
              <w:tc>
                <w:tcPr>
                  <w:tcW w:w="380" w:type="pct"/>
                  <w:vAlign w:val="center"/>
                </w:tcPr>
                <w:p w14:paraId="0E8B2E14" w14:textId="77777777" w:rsidR="00C72BAA" w:rsidRPr="00A10B50" w:rsidRDefault="00C72BAA" w:rsidP="00285D7F">
                  <w:pPr>
                    <w:jc w:val="right"/>
                    <w:rPr>
                      <w:rFonts w:ascii="Calibri" w:hAnsi="Calibri" w:cs="Calibri"/>
                      <w:color w:val="000000"/>
                      <w:sz w:val="16"/>
                      <w:szCs w:val="16"/>
                    </w:rPr>
                  </w:pPr>
                </w:p>
              </w:tc>
              <w:tc>
                <w:tcPr>
                  <w:tcW w:w="380" w:type="pct"/>
                  <w:vAlign w:val="center"/>
                </w:tcPr>
                <w:p w14:paraId="0C73745C" w14:textId="77777777" w:rsidR="00C72BAA" w:rsidRPr="00A10B50" w:rsidRDefault="00C72BAA" w:rsidP="00285D7F">
                  <w:pPr>
                    <w:jc w:val="right"/>
                    <w:rPr>
                      <w:rFonts w:ascii="Calibri" w:hAnsi="Calibri" w:cs="Calibri"/>
                      <w:color w:val="000000"/>
                      <w:sz w:val="16"/>
                      <w:szCs w:val="16"/>
                    </w:rPr>
                  </w:pPr>
                </w:p>
              </w:tc>
              <w:tc>
                <w:tcPr>
                  <w:tcW w:w="380" w:type="pct"/>
                  <w:vAlign w:val="center"/>
                </w:tcPr>
                <w:p w14:paraId="44439EA6" w14:textId="77777777" w:rsidR="00C72BAA" w:rsidRPr="00A10B50" w:rsidRDefault="00C72BAA" w:rsidP="00285D7F">
                  <w:pPr>
                    <w:jc w:val="right"/>
                    <w:rPr>
                      <w:rFonts w:ascii="Calibri" w:hAnsi="Calibri" w:cs="Calibri"/>
                      <w:color w:val="000000"/>
                      <w:sz w:val="16"/>
                      <w:szCs w:val="16"/>
                    </w:rPr>
                  </w:pPr>
                </w:p>
              </w:tc>
              <w:tc>
                <w:tcPr>
                  <w:tcW w:w="380" w:type="pct"/>
                  <w:vAlign w:val="center"/>
                </w:tcPr>
                <w:p w14:paraId="712A2D1B" w14:textId="77777777" w:rsidR="00C72BAA" w:rsidRPr="00A10B50" w:rsidRDefault="00C72BAA" w:rsidP="00285D7F">
                  <w:pPr>
                    <w:jc w:val="right"/>
                    <w:rPr>
                      <w:rFonts w:ascii="Calibri" w:hAnsi="Calibri" w:cs="Calibri"/>
                      <w:color w:val="000000"/>
                      <w:sz w:val="16"/>
                      <w:szCs w:val="16"/>
                    </w:rPr>
                  </w:pPr>
                </w:p>
              </w:tc>
              <w:tc>
                <w:tcPr>
                  <w:tcW w:w="380" w:type="pct"/>
                  <w:vAlign w:val="center"/>
                </w:tcPr>
                <w:p w14:paraId="7A1146BD" w14:textId="77777777" w:rsidR="00C72BAA" w:rsidRPr="00A10B50" w:rsidRDefault="00C72BAA" w:rsidP="00285D7F">
                  <w:pPr>
                    <w:jc w:val="right"/>
                    <w:rPr>
                      <w:rFonts w:ascii="Calibri" w:hAnsi="Calibri" w:cs="Calibri"/>
                      <w:color w:val="000000"/>
                      <w:sz w:val="16"/>
                      <w:szCs w:val="16"/>
                    </w:rPr>
                  </w:pPr>
                </w:p>
              </w:tc>
              <w:tc>
                <w:tcPr>
                  <w:tcW w:w="336" w:type="pct"/>
                  <w:vAlign w:val="center"/>
                </w:tcPr>
                <w:p w14:paraId="03D3AA17" w14:textId="77777777" w:rsidR="00C72BAA" w:rsidRPr="00A10B50" w:rsidRDefault="00C72BAA" w:rsidP="00285D7F">
                  <w:pPr>
                    <w:jc w:val="right"/>
                    <w:rPr>
                      <w:rFonts w:ascii="Calibri" w:hAnsi="Calibri" w:cs="Calibri"/>
                      <w:color w:val="000000"/>
                      <w:sz w:val="16"/>
                      <w:szCs w:val="16"/>
                    </w:rPr>
                  </w:pPr>
                </w:p>
              </w:tc>
              <w:tc>
                <w:tcPr>
                  <w:tcW w:w="336" w:type="pct"/>
                  <w:vAlign w:val="center"/>
                </w:tcPr>
                <w:p w14:paraId="6A30D758" w14:textId="77777777" w:rsidR="00C72BAA" w:rsidRPr="00A10B50" w:rsidRDefault="00C72BAA" w:rsidP="00285D7F">
                  <w:pPr>
                    <w:jc w:val="right"/>
                    <w:rPr>
                      <w:rFonts w:ascii="Calibri" w:hAnsi="Calibri" w:cs="Calibri"/>
                      <w:color w:val="000000"/>
                      <w:sz w:val="16"/>
                      <w:szCs w:val="16"/>
                    </w:rPr>
                  </w:pPr>
                </w:p>
              </w:tc>
            </w:tr>
            <w:tr w:rsidR="00C72BAA" w:rsidRPr="003C0585" w14:paraId="2236BC21" w14:textId="77777777" w:rsidTr="002A1BD3">
              <w:tc>
                <w:tcPr>
                  <w:tcW w:w="661" w:type="pct"/>
                  <w:vAlign w:val="center"/>
                </w:tcPr>
                <w:p w14:paraId="00EAEE18" w14:textId="16079431" w:rsidR="00C72BAA" w:rsidRPr="00A10B50" w:rsidRDefault="00C72BAA" w:rsidP="00C72BAA">
                  <w:pPr>
                    <w:rPr>
                      <w:rFonts w:ascii="Calibri" w:hAnsi="Calibri" w:cs="Calibri"/>
                      <w:color w:val="000000"/>
                      <w:sz w:val="16"/>
                      <w:szCs w:val="16"/>
                    </w:rPr>
                  </w:pPr>
                  <w:r>
                    <w:rPr>
                      <w:rFonts w:ascii="Calibri" w:hAnsi="Calibri" w:cs="Calibri"/>
                      <w:color w:val="000000"/>
                      <w:sz w:val="16"/>
                      <w:szCs w:val="16"/>
                    </w:rPr>
                    <w:t>Cost to income</w:t>
                  </w:r>
                </w:p>
              </w:tc>
              <w:tc>
                <w:tcPr>
                  <w:tcW w:w="247" w:type="pct"/>
                  <w:vAlign w:val="center"/>
                </w:tcPr>
                <w:p w14:paraId="4FBCB947" w14:textId="77777777" w:rsidR="00C72BAA" w:rsidRPr="00A10B50" w:rsidRDefault="00C72BAA" w:rsidP="00C72BAA">
                  <w:pPr>
                    <w:jc w:val="right"/>
                    <w:rPr>
                      <w:rFonts w:ascii="Calibri" w:hAnsi="Calibri" w:cs="Calibri"/>
                      <w:color w:val="000000"/>
                      <w:sz w:val="16"/>
                      <w:szCs w:val="16"/>
                    </w:rPr>
                  </w:pPr>
                </w:p>
              </w:tc>
              <w:tc>
                <w:tcPr>
                  <w:tcW w:w="380" w:type="pct"/>
                  <w:vAlign w:val="bottom"/>
                </w:tcPr>
                <w:p w14:paraId="161CB93B" w14:textId="4C453784"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15.46%</w:t>
                  </w:r>
                </w:p>
              </w:tc>
              <w:tc>
                <w:tcPr>
                  <w:tcW w:w="380" w:type="pct"/>
                  <w:vAlign w:val="bottom"/>
                </w:tcPr>
                <w:p w14:paraId="66FAC29B" w14:textId="166FA0EB"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16.36%</w:t>
                  </w:r>
                </w:p>
              </w:tc>
              <w:tc>
                <w:tcPr>
                  <w:tcW w:w="380" w:type="pct"/>
                  <w:vAlign w:val="bottom"/>
                </w:tcPr>
                <w:p w14:paraId="3D089AA9" w14:textId="537D024E"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15.42%</w:t>
                  </w:r>
                </w:p>
              </w:tc>
              <w:tc>
                <w:tcPr>
                  <w:tcW w:w="380" w:type="pct"/>
                  <w:vAlign w:val="bottom"/>
                </w:tcPr>
                <w:p w14:paraId="0E2223E2" w14:textId="7DCE473E"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14.16%</w:t>
                  </w:r>
                </w:p>
              </w:tc>
              <w:tc>
                <w:tcPr>
                  <w:tcW w:w="380" w:type="pct"/>
                  <w:vAlign w:val="bottom"/>
                </w:tcPr>
                <w:p w14:paraId="4EC74A73" w14:textId="6D901EB7"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14.19%</w:t>
                  </w:r>
                </w:p>
              </w:tc>
              <w:tc>
                <w:tcPr>
                  <w:tcW w:w="380" w:type="pct"/>
                  <w:vAlign w:val="bottom"/>
                </w:tcPr>
                <w:p w14:paraId="4E800434" w14:textId="4CF742CC"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15.93%</w:t>
                  </w:r>
                </w:p>
              </w:tc>
              <w:tc>
                <w:tcPr>
                  <w:tcW w:w="380" w:type="pct"/>
                  <w:vAlign w:val="bottom"/>
                </w:tcPr>
                <w:p w14:paraId="202E2459" w14:textId="44CA70BD"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16.17%</w:t>
                  </w:r>
                </w:p>
              </w:tc>
              <w:tc>
                <w:tcPr>
                  <w:tcW w:w="380" w:type="pct"/>
                  <w:vAlign w:val="bottom"/>
                </w:tcPr>
                <w:p w14:paraId="25351B90" w14:textId="2553DA54"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15.79%</w:t>
                  </w:r>
                </w:p>
              </w:tc>
              <w:tc>
                <w:tcPr>
                  <w:tcW w:w="380" w:type="pct"/>
                  <w:vAlign w:val="bottom"/>
                </w:tcPr>
                <w:p w14:paraId="016F23C1" w14:textId="1CEB8FED"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15.66%</w:t>
                  </w:r>
                </w:p>
              </w:tc>
              <w:tc>
                <w:tcPr>
                  <w:tcW w:w="336" w:type="pct"/>
                  <w:vAlign w:val="center"/>
                </w:tcPr>
                <w:p w14:paraId="1FBB5EAF" w14:textId="77777777" w:rsidR="00C72BAA" w:rsidRPr="00A10B50" w:rsidRDefault="00C72BAA" w:rsidP="00C72BAA">
                  <w:pPr>
                    <w:jc w:val="right"/>
                    <w:rPr>
                      <w:rFonts w:ascii="Calibri" w:hAnsi="Calibri" w:cs="Calibri"/>
                      <w:color w:val="000000"/>
                      <w:sz w:val="16"/>
                      <w:szCs w:val="16"/>
                    </w:rPr>
                  </w:pPr>
                </w:p>
              </w:tc>
              <w:tc>
                <w:tcPr>
                  <w:tcW w:w="336" w:type="pct"/>
                  <w:vAlign w:val="center"/>
                </w:tcPr>
                <w:p w14:paraId="722C228F" w14:textId="77777777" w:rsidR="00C72BAA" w:rsidRPr="00A10B50" w:rsidRDefault="00C72BAA" w:rsidP="00C72BAA">
                  <w:pPr>
                    <w:jc w:val="right"/>
                    <w:rPr>
                      <w:rFonts w:ascii="Calibri" w:hAnsi="Calibri" w:cs="Calibri"/>
                      <w:color w:val="000000"/>
                      <w:sz w:val="16"/>
                      <w:szCs w:val="16"/>
                    </w:rPr>
                  </w:pPr>
                </w:p>
              </w:tc>
            </w:tr>
            <w:tr w:rsidR="00C72BAA" w:rsidRPr="003C0585" w14:paraId="6E011E34" w14:textId="77777777" w:rsidTr="002A1BD3">
              <w:tc>
                <w:tcPr>
                  <w:tcW w:w="661" w:type="pct"/>
                  <w:vAlign w:val="center"/>
                </w:tcPr>
                <w:p w14:paraId="28F62BA3" w14:textId="77777777" w:rsidR="00C72BAA" w:rsidRPr="00A10B50" w:rsidRDefault="00C72BAA" w:rsidP="00285D7F">
                  <w:pPr>
                    <w:rPr>
                      <w:rFonts w:ascii="Calibri" w:hAnsi="Calibri" w:cs="Calibri"/>
                      <w:color w:val="000000"/>
                      <w:sz w:val="16"/>
                      <w:szCs w:val="16"/>
                    </w:rPr>
                  </w:pPr>
                  <w:r w:rsidRPr="00A10B50">
                    <w:rPr>
                      <w:rFonts w:ascii="Calibri" w:hAnsi="Calibri" w:cs="Calibri"/>
                      <w:color w:val="000000"/>
                      <w:sz w:val="16"/>
                      <w:szCs w:val="16"/>
                    </w:rPr>
                    <w:t> </w:t>
                  </w:r>
                </w:p>
              </w:tc>
              <w:tc>
                <w:tcPr>
                  <w:tcW w:w="247" w:type="pct"/>
                  <w:vAlign w:val="center"/>
                </w:tcPr>
                <w:p w14:paraId="794A99DD" w14:textId="77777777" w:rsidR="00C72BAA" w:rsidRPr="00A10B50" w:rsidRDefault="00C72BAA" w:rsidP="00285D7F">
                  <w:pPr>
                    <w:jc w:val="right"/>
                    <w:rPr>
                      <w:rFonts w:ascii="Calibri" w:hAnsi="Calibri" w:cs="Calibri"/>
                      <w:color w:val="000000"/>
                      <w:sz w:val="16"/>
                      <w:szCs w:val="16"/>
                    </w:rPr>
                  </w:pPr>
                </w:p>
              </w:tc>
              <w:tc>
                <w:tcPr>
                  <w:tcW w:w="380" w:type="pct"/>
                  <w:vAlign w:val="center"/>
                </w:tcPr>
                <w:p w14:paraId="3DFD9FDB" w14:textId="77777777" w:rsidR="00C72BAA" w:rsidRPr="00A10B50" w:rsidRDefault="00C72BAA" w:rsidP="00285D7F">
                  <w:pPr>
                    <w:jc w:val="right"/>
                    <w:rPr>
                      <w:rFonts w:ascii="Calibri" w:hAnsi="Calibri" w:cs="Calibri"/>
                      <w:color w:val="000000"/>
                      <w:sz w:val="16"/>
                      <w:szCs w:val="16"/>
                    </w:rPr>
                  </w:pPr>
                </w:p>
              </w:tc>
              <w:tc>
                <w:tcPr>
                  <w:tcW w:w="380" w:type="pct"/>
                  <w:vAlign w:val="center"/>
                </w:tcPr>
                <w:p w14:paraId="45EA760A" w14:textId="77777777" w:rsidR="00C72BAA" w:rsidRPr="00A10B50" w:rsidRDefault="00C72BAA" w:rsidP="00285D7F">
                  <w:pPr>
                    <w:jc w:val="right"/>
                    <w:rPr>
                      <w:rFonts w:ascii="Calibri" w:hAnsi="Calibri" w:cs="Calibri"/>
                      <w:color w:val="000000"/>
                      <w:sz w:val="16"/>
                      <w:szCs w:val="16"/>
                    </w:rPr>
                  </w:pPr>
                </w:p>
              </w:tc>
              <w:tc>
                <w:tcPr>
                  <w:tcW w:w="380" w:type="pct"/>
                  <w:vAlign w:val="center"/>
                </w:tcPr>
                <w:p w14:paraId="4EBF4389" w14:textId="77777777" w:rsidR="00C72BAA" w:rsidRPr="00A10B50" w:rsidRDefault="00C72BAA" w:rsidP="00285D7F">
                  <w:pPr>
                    <w:jc w:val="right"/>
                    <w:rPr>
                      <w:rFonts w:ascii="Calibri" w:hAnsi="Calibri" w:cs="Calibri"/>
                      <w:color w:val="000000"/>
                      <w:sz w:val="16"/>
                      <w:szCs w:val="16"/>
                    </w:rPr>
                  </w:pPr>
                </w:p>
              </w:tc>
              <w:tc>
                <w:tcPr>
                  <w:tcW w:w="380" w:type="pct"/>
                  <w:vAlign w:val="center"/>
                </w:tcPr>
                <w:p w14:paraId="1A8EB9CF" w14:textId="77777777" w:rsidR="00C72BAA" w:rsidRPr="00A10B50" w:rsidRDefault="00C72BAA" w:rsidP="00285D7F">
                  <w:pPr>
                    <w:jc w:val="right"/>
                    <w:rPr>
                      <w:rFonts w:ascii="Calibri" w:hAnsi="Calibri" w:cs="Calibri"/>
                      <w:color w:val="000000"/>
                      <w:sz w:val="16"/>
                      <w:szCs w:val="16"/>
                    </w:rPr>
                  </w:pPr>
                </w:p>
              </w:tc>
              <w:tc>
                <w:tcPr>
                  <w:tcW w:w="380" w:type="pct"/>
                  <w:vAlign w:val="center"/>
                </w:tcPr>
                <w:p w14:paraId="707B0846" w14:textId="77777777" w:rsidR="00C72BAA" w:rsidRPr="00A10B50" w:rsidRDefault="00C72BAA" w:rsidP="00285D7F">
                  <w:pPr>
                    <w:jc w:val="right"/>
                    <w:rPr>
                      <w:rFonts w:ascii="Calibri" w:hAnsi="Calibri" w:cs="Calibri"/>
                      <w:color w:val="000000"/>
                      <w:sz w:val="16"/>
                      <w:szCs w:val="16"/>
                    </w:rPr>
                  </w:pPr>
                </w:p>
              </w:tc>
              <w:tc>
                <w:tcPr>
                  <w:tcW w:w="380" w:type="pct"/>
                  <w:vAlign w:val="center"/>
                </w:tcPr>
                <w:p w14:paraId="3AF9499C" w14:textId="77777777" w:rsidR="00C72BAA" w:rsidRPr="00A10B50" w:rsidRDefault="00C72BAA" w:rsidP="00285D7F">
                  <w:pPr>
                    <w:jc w:val="right"/>
                    <w:rPr>
                      <w:rFonts w:ascii="Calibri" w:hAnsi="Calibri" w:cs="Calibri"/>
                      <w:color w:val="000000"/>
                      <w:sz w:val="16"/>
                      <w:szCs w:val="16"/>
                    </w:rPr>
                  </w:pPr>
                </w:p>
              </w:tc>
              <w:tc>
                <w:tcPr>
                  <w:tcW w:w="380" w:type="pct"/>
                  <w:vAlign w:val="center"/>
                </w:tcPr>
                <w:p w14:paraId="0889B9F8" w14:textId="77777777" w:rsidR="00C72BAA" w:rsidRPr="00A10B50" w:rsidRDefault="00C72BAA" w:rsidP="00285D7F">
                  <w:pPr>
                    <w:jc w:val="right"/>
                    <w:rPr>
                      <w:rFonts w:ascii="Calibri" w:hAnsi="Calibri" w:cs="Calibri"/>
                      <w:color w:val="000000"/>
                      <w:sz w:val="16"/>
                      <w:szCs w:val="16"/>
                    </w:rPr>
                  </w:pPr>
                </w:p>
              </w:tc>
              <w:tc>
                <w:tcPr>
                  <w:tcW w:w="380" w:type="pct"/>
                  <w:vAlign w:val="center"/>
                </w:tcPr>
                <w:p w14:paraId="26B01FD5" w14:textId="77777777" w:rsidR="00C72BAA" w:rsidRPr="00A10B50" w:rsidRDefault="00C72BAA" w:rsidP="00285D7F">
                  <w:pPr>
                    <w:jc w:val="right"/>
                    <w:rPr>
                      <w:rFonts w:ascii="Calibri" w:hAnsi="Calibri" w:cs="Calibri"/>
                      <w:color w:val="000000"/>
                      <w:sz w:val="16"/>
                      <w:szCs w:val="16"/>
                    </w:rPr>
                  </w:pPr>
                </w:p>
              </w:tc>
              <w:tc>
                <w:tcPr>
                  <w:tcW w:w="380" w:type="pct"/>
                  <w:vAlign w:val="center"/>
                </w:tcPr>
                <w:p w14:paraId="4DC205D2" w14:textId="77777777" w:rsidR="00C72BAA" w:rsidRPr="00A10B50" w:rsidRDefault="00C72BAA" w:rsidP="00285D7F">
                  <w:pPr>
                    <w:jc w:val="right"/>
                    <w:rPr>
                      <w:rFonts w:ascii="Calibri" w:hAnsi="Calibri" w:cs="Calibri"/>
                      <w:color w:val="000000"/>
                      <w:sz w:val="16"/>
                      <w:szCs w:val="16"/>
                    </w:rPr>
                  </w:pPr>
                </w:p>
              </w:tc>
              <w:tc>
                <w:tcPr>
                  <w:tcW w:w="336" w:type="pct"/>
                  <w:vAlign w:val="center"/>
                </w:tcPr>
                <w:p w14:paraId="27662228" w14:textId="77777777" w:rsidR="00C72BAA" w:rsidRPr="00A10B50" w:rsidRDefault="00C72BAA" w:rsidP="00285D7F">
                  <w:pPr>
                    <w:jc w:val="right"/>
                    <w:rPr>
                      <w:rFonts w:ascii="Calibri" w:hAnsi="Calibri" w:cs="Calibri"/>
                      <w:color w:val="000000"/>
                      <w:sz w:val="16"/>
                      <w:szCs w:val="16"/>
                    </w:rPr>
                  </w:pPr>
                </w:p>
              </w:tc>
              <w:tc>
                <w:tcPr>
                  <w:tcW w:w="336" w:type="pct"/>
                  <w:vAlign w:val="center"/>
                </w:tcPr>
                <w:p w14:paraId="14391C58" w14:textId="77777777" w:rsidR="00C72BAA" w:rsidRPr="00A10B50" w:rsidRDefault="00C72BAA" w:rsidP="00285D7F">
                  <w:pPr>
                    <w:jc w:val="right"/>
                    <w:rPr>
                      <w:rFonts w:ascii="Calibri" w:hAnsi="Calibri" w:cs="Calibri"/>
                      <w:color w:val="000000"/>
                      <w:sz w:val="16"/>
                      <w:szCs w:val="16"/>
                    </w:rPr>
                  </w:pPr>
                  <w:r w:rsidRPr="00A10B50">
                    <w:rPr>
                      <w:rFonts w:ascii="Calibri" w:hAnsi="Calibri" w:cs="Calibri"/>
                      <w:color w:val="000000"/>
                      <w:sz w:val="16"/>
                      <w:szCs w:val="16"/>
                    </w:rPr>
                    <w:t> </w:t>
                  </w:r>
                </w:p>
              </w:tc>
            </w:tr>
            <w:tr w:rsidR="00C72BAA" w:rsidRPr="003C0585" w14:paraId="03AA230B" w14:textId="77777777" w:rsidTr="002A1BD3">
              <w:tc>
                <w:tcPr>
                  <w:tcW w:w="661" w:type="pct"/>
                  <w:vAlign w:val="center"/>
                </w:tcPr>
                <w:p w14:paraId="6CF630A4" w14:textId="11578C03" w:rsidR="00C72BAA" w:rsidRPr="00A10B50" w:rsidRDefault="00C72BAA" w:rsidP="00C72BAA">
                  <w:pPr>
                    <w:rPr>
                      <w:rFonts w:ascii="Calibri" w:hAnsi="Calibri" w:cs="Calibri"/>
                      <w:color w:val="000000"/>
                      <w:sz w:val="16"/>
                      <w:szCs w:val="16"/>
                    </w:rPr>
                  </w:pPr>
                  <w:r>
                    <w:rPr>
                      <w:rFonts w:ascii="Calibri" w:hAnsi="Calibri" w:cs="Calibri"/>
                      <w:color w:val="000000"/>
                      <w:sz w:val="16"/>
                      <w:szCs w:val="16"/>
                    </w:rPr>
                    <w:t>FOIR</w:t>
                  </w:r>
                </w:p>
              </w:tc>
              <w:tc>
                <w:tcPr>
                  <w:tcW w:w="247" w:type="pct"/>
                  <w:vAlign w:val="center"/>
                </w:tcPr>
                <w:p w14:paraId="2728C664" w14:textId="77777777" w:rsidR="00C72BAA" w:rsidRPr="00A10B50" w:rsidRDefault="00C72BAA" w:rsidP="00C72BAA">
                  <w:pPr>
                    <w:jc w:val="right"/>
                    <w:rPr>
                      <w:rFonts w:ascii="Calibri" w:hAnsi="Calibri" w:cs="Calibri"/>
                      <w:color w:val="000000"/>
                      <w:sz w:val="16"/>
                      <w:szCs w:val="16"/>
                    </w:rPr>
                  </w:pPr>
                </w:p>
              </w:tc>
              <w:tc>
                <w:tcPr>
                  <w:tcW w:w="380" w:type="pct"/>
                  <w:vAlign w:val="center"/>
                </w:tcPr>
                <w:p w14:paraId="624FC00B" w14:textId="71300F44" w:rsidR="00C72BAA" w:rsidRPr="00A10B50" w:rsidRDefault="00C72BAA" w:rsidP="00C72BAA">
                  <w:pPr>
                    <w:jc w:val="right"/>
                    <w:rPr>
                      <w:rFonts w:ascii="Calibri" w:hAnsi="Calibri" w:cs="Calibri"/>
                      <w:color w:val="000000"/>
                      <w:sz w:val="16"/>
                      <w:szCs w:val="16"/>
                    </w:rPr>
                  </w:pPr>
                </w:p>
              </w:tc>
              <w:tc>
                <w:tcPr>
                  <w:tcW w:w="380" w:type="pct"/>
                  <w:vAlign w:val="bottom"/>
                </w:tcPr>
                <w:p w14:paraId="28875E68" w14:textId="08AF8C94"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33%</w:t>
                  </w:r>
                </w:p>
              </w:tc>
              <w:tc>
                <w:tcPr>
                  <w:tcW w:w="380" w:type="pct"/>
                  <w:vAlign w:val="bottom"/>
                </w:tcPr>
                <w:p w14:paraId="6C3D91A6" w14:textId="51B0BD17"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38%</w:t>
                  </w:r>
                </w:p>
              </w:tc>
              <w:tc>
                <w:tcPr>
                  <w:tcW w:w="380" w:type="pct"/>
                  <w:vAlign w:val="bottom"/>
                </w:tcPr>
                <w:p w14:paraId="11096D4B" w14:textId="04530575"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39%</w:t>
                  </w:r>
                </w:p>
              </w:tc>
              <w:tc>
                <w:tcPr>
                  <w:tcW w:w="380" w:type="pct"/>
                  <w:vAlign w:val="bottom"/>
                </w:tcPr>
                <w:p w14:paraId="31B27D96" w14:textId="000514C7"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38%</w:t>
                  </w:r>
                </w:p>
              </w:tc>
              <w:tc>
                <w:tcPr>
                  <w:tcW w:w="380" w:type="pct"/>
                  <w:vAlign w:val="bottom"/>
                </w:tcPr>
                <w:p w14:paraId="2788A4D5" w14:textId="5DFABD67"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39%</w:t>
                  </w:r>
                </w:p>
              </w:tc>
              <w:tc>
                <w:tcPr>
                  <w:tcW w:w="380" w:type="pct"/>
                  <w:vAlign w:val="bottom"/>
                </w:tcPr>
                <w:p w14:paraId="402841D7" w14:textId="77411193"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36%</w:t>
                  </w:r>
                </w:p>
              </w:tc>
              <w:tc>
                <w:tcPr>
                  <w:tcW w:w="380" w:type="pct"/>
                  <w:vAlign w:val="bottom"/>
                </w:tcPr>
                <w:p w14:paraId="6372B35D" w14:textId="164C3774"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38%</w:t>
                  </w:r>
                </w:p>
              </w:tc>
              <w:tc>
                <w:tcPr>
                  <w:tcW w:w="380" w:type="pct"/>
                  <w:vAlign w:val="bottom"/>
                </w:tcPr>
                <w:p w14:paraId="4257E3F5" w14:textId="04F82B25"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36%</w:t>
                  </w:r>
                </w:p>
              </w:tc>
              <w:tc>
                <w:tcPr>
                  <w:tcW w:w="336" w:type="pct"/>
                  <w:vAlign w:val="bottom"/>
                </w:tcPr>
                <w:p w14:paraId="40D0FA6E" w14:textId="3F9BE14A"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37%</w:t>
                  </w:r>
                </w:p>
              </w:tc>
              <w:tc>
                <w:tcPr>
                  <w:tcW w:w="336" w:type="pct"/>
                  <w:vAlign w:val="bottom"/>
                </w:tcPr>
                <w:p w14:paraId="2C24324B" w14:textId="5A1EAC39" w:rsidR="00C72BAA" w:rsidRPr="00A10B50" w:rsidRDefault="00C72BAA" w:rsidP="00C72BAA">
                  <w:pPr>
                    <w:jc w:val="right"/>
                    <w:rPr>
                      <w:rFonts w:ascii="Calibri" w:hAnsi="Calibri" w:cs="Calibri"/>
                      <w:color w:val="000000"/>
                      <w:sz w:val="16"/>
                      <w:szCs w:val="16"/>
                    </w:rPr>
                  </w:pPr>
                  <w:r w:rsidRPr="00C72BAA">
                    <w:rPr>
                      <w:rFonts w:ascii="Calibri" w:hAnsi="Calibri" w:cs="Calibri"/>
                      <w:color w:val="000000"/>
                      <w:sz w:val="16"/>
                      <w:szCs w:val="16"/>
                    </w:rPr>
                    <w:t>36%</w:t>
                  </w:r>
                </w:p>
              </w:tc>
            </w:tr>
            <w:tr w:rsidR="00243E29" w:rsidRPr="003C0585" w14:paraId="653B15A0" w14:textId="77777777" w:rsidTr="002A1BD3">
              <w:tc>
                <w:tcPr>
                  <w:tcW w:w="661" w:type="pct"/>
                  <w:vAlign w:val="center"/>
                </w:tcPr>
                <w:p w14:paraId="4CA0E24C" w14:textId="77777777" w:rsidR="00243E29" w:rsidRDefault="00243E29" w:rsidP="00C72BAA">
                  <w:pPr>
                    <w:rPr>
                      <w:rFonts w:ascii="Calibri" w:hAnsi="Calibri" w:cs="Calibri"/>
                      <w:color w:val="000000"/>
                      <w:sz w:val="16"/>
                      <w:szCs w:val="16"/>
                    </w:rPr>
                  </w:pPr>
                </w:p>
              </w:tc>
              <w:tc>
                <w:tcPr>
                  <w:tcW w:w="247" w:type="pct"/>
                  <w:vAlign w:val="center"/>
                </w:tcPr>
                <w:p w14:paraId="53166BAE" w14:textId="77777777" w:rsidR="00243E29" w:rsidRPr="00A10B50" w:rsidRDefault="00243E29" w:rsidP="00C72BAA">
                  <w:pPr>
                    <w:jc w:val="right"/>
                    <w:rPr>
                      <w:rFonts w:ascii="Calibri" w:hAnsi="Calibri" w:cs="Calibri"/>
                      <w:color w:val="000000"/>
                      <w:sz w:val="16"/>
                      <w:szCs w:val="16"/>
                    </w:rPr>
                  </w:pPr>
                </w:p>
              </w:tc>
              <w:tc>
                <w:tcPr>
                  <w:tcW w:w="380" w:type="pct"/>
                  <w:vAlign w:val="center"/>
                </w:tcPr>
                <w:p w14:paraId="1E2DC589" w14:textId="77777777" w:rsidR="00243E29" w:rsidRPr="00A10B50" w:rsidRDefault="00243E29" w:rsidP="00C72BAA">
                  <w:pPr>
                    <w:jc w:val="right"/>
                    <w:rPr>
                      <w:rFonts w:ascii="Calibri" w:hAnsi="Calibri" w:cs="Calibri"/>
                      <w:color w:val="000000"/>
                      <w:sz w:val="16"/>
                      <w:szCs w:val="16"/>
                    </w:rPr>
                  </w:pPr>
                </w:p>
              </w:tc>
              <w:tc>
                <w:tcPr>
                  <w:tcW w:w="380" w:type="pct"/>
                  <w:vAlign w:val="bottom"/>
                </w:tcPr>
                <w:p w14:paraId="5CFFCBA5" w14:textId="77777777" w:rsidR="00243E29" w:rsidRPr="00C72BAA" w:rsidRDefault="00243E29" w:rsidP="00C72BAA">
                  <w:pPr>
                    <w:jc w:val="right"/>
                    <w:rPr>
                      <w:rFonts w:ascii="Calibri" w:hAnsi="Calibri" w:cs="Calibri"/>
                      <w:color w:val="000000"/>
                      <w:sz w:val="16"/>
                      <w:szCs w:val="16"/>
                    </w:rPr>
                  </w:pPr>
                </w:p>
              </w:tc>
              <w:tc>
                <w:tcPr>
                  <w:tcW w:w="380" w:type="pct"/>
                  <w:vAlign w:val="bottom"/>
                </w:tcPr>
                <w:p w14:paraId="5C345F97" w14:textId="77777777" w:rsidR="00243E29" w:rsidRPr="00C72BAA" w:rsidRDefault="00243E29" w:rsidP="00C72BAA">
                  <w:pPr>
                    <w:jc w:val="right"/>
                    <w:rPr>
                      <w:rFonts w:ascii="Calibri" w:hAnsi="Calibri" w:cs="Calibri"/>
                      <w:color w:val="000000"/>
                      <w:sz w:val="16"/>
                      <w:szCs w:val="16"/>
                    </w:rPr>
                  </w:pPr>
                </w:p>
              </w:tc>
              <w:tc>
                <w:tcPr>
                  <w:tcW w:w="380" w:type="pct"/>
                  <w:vAlign w:val="bottom"/>
                </w:tcPr>
                <w:p w14:paraId="60441E36" w14:textId="77777777" w:rsidR="00243E29" w:rsidRPr="00C72BAA" w:rsidRDefault="00243E29" w:rsidP="00C72BAA">
                  <w:pPr>
                    <w:jc w:val="right"/>
                    <w:rPr>
                      <w:rFonts w:ascii="Calibri" w:hAnsi="Calibri" w:cs="Calibri"/>
                      <w:color w:val="000000"/>
                      <w:sz w:val="16"/>
                      <w:szCs w:val="16"/>
                    </w:rPr>
                  </w:pPr>
                </w:p>
              </w:tc>
              <w:tc>
                <w:tcPr>
                  <w:tcW w:w="380" w:type="pct"/>
                  <w:vAlign w:val="bottom"/>
                </w:tcPr>
                <w:p w14:paraId="3047EF36" w14:textId="77777777" w:rsidR="00243E29" w:rsidRPr="00C72BAA" w:rsidRDefault="00243E29" w:rsidP="00C72BAA">
                  <w:pPr>
                    <w:jc w:val="right"/>
                    <w:rPr>
                      <w:rFonts w:ascii="Calibri" w:hAnsi="Calibri" w:cs="Calibri"/>
                      <w:color w:val="000000"/>
                      <w:sz w:val="16"/>
                      <w:szCs w:val="16"/>
                    </w:rPr>
                  </w:pPr>
                </w:p>
              </w:tc>
              <w:tc>
                <w:tcPr>
                  <w:tcW w:w="380" w:type="pct"/>
                  <w:vAlign w:val="bottom"/>
                </w:tcPr>
                <w:p w14:paraId="52B0AC2E" w14:textId="77777777" w:rsidR="00243E29" w:rsidRPr="00C72BAA" w:rsidRDefault="00243E29" w:rsidP="00C72BAA">
                  <w:pPr>
                    <w:jc w:val="right"/>
                    <w:rPr>
                      <w:rFonts w:ascii="Calibri" w:hAnsi="Calibri" w:cs="Calibri"/>
                      <w:color w:val="000000"/>
                      <w:sz w:val="16"/>
                      <w:szCs w:val="16"/>
                    </w:rPr>
                  </w:pPr>
                </w:p>
              </w:tc>
              <w:tc>
                <w:tcPr>
                  <w:tcW w:w="380" w:type="pct"/>
                  <w:vAlign w:val="bottom"/>
                </w:tcPr>
                <w:p w14:paraId="5ECA3813" w14:textId="77777777" w:rsidR="00243E29" w:rsidRPr="00C72BAA" w:rsidRDefault="00243E29" w:rsidP="00C72BAA">
                  <w:pPr>
                    <w:jc w:val="right"/>
                    <w:rPr>
                      <w:rFonts w:ascii="Calibri" w:hAnsi="Calibri" w:cs="Calibri"/>
                      <w:color w:val="000000"/>
                      <w:sz w:val="16"/>
                      <w:szCs w:val="16"/>
                    </w:rPr>
                  </w:pPr>
                </w:p>
              </w:tc>
              <w:tc>
                <w:tcPr>
                  <w:tcW w:w="380" w:type="pct"/>
                  <w:vAlign w:val="bottom"/>
                </w:tcPr>
                <w:p w14:paraId="0ED6292A" w14:textId="77777777" w:rsidR="00243E29" w:rsidRPr="00C72BAA" w:rsidRDefault="00243E29" w:rsidP="00C72BAA">
                  <w:pPr>
                    <w:jc w:val="right"/>
                    <w:rPr>
                      <w:rFonts w:ascii="Calibri" w:hAnsi="Calibri" w:cs="Calibri"/>
                      <w:color w:val="000000"/>
                      <w:sz w:val="16"/>
                      <w:szCs w:val="16"/>
                    </w:rPr>
                  </w:pPr>
                </w:p>
              </w:tc>
              <w:tc>
                <w:tcPr>
                  <w:tcW w:w="380" w:type="pct"/>
                  <w:vAlign w:val="bottom"/>
                </w:tcPr>
                <w:p w14:paraId="48F5F830" w14:textId="77777777" w:rsidR="00243E29" w:rsidRPr="00C72BAA" w:rsidRDefault="00243E29" w:rsidP="00C72BAA">
                  <w:pPr>
                    <w:jc w:val="right"/>
                    <w:rPr>
                      <w:rFonts w:ascii="Calibri" w:hAnsi="Calibri" w:cs="Calibri"/>
                      <w:color w:val="000000"/>
                      <w:sz w:val="16"/>
                      <w:szCs w:val="16"/>
                    </w:rPr>
                  </w:pPr>
                </w:p>
              </w:tc>
              <w:tc>
                <w:tcPr>
                  <w:tcW w:w="336" w:type="pct"/>
                  <w:vAlign w:val="bottom"/>
                </w:tcPr>
                <w:p w14:paraId="1F3F31AA" w14:textId="77777777" w:rsidR="00243E29" w:rsidRPr="00C72BAA" w:rsidRDefault="00243E29" w:rsidP="00C72BAA">
                  <w:pPr>
                    <w:jc w:val="right"/>
                    <w:rPr>
                      <w:rFonts w:ascii="Calibri" w:hAnsi="Calibri" w:cs="Calibri"/>
                      <w:color w:val="000000"/>
                      <w:sz w:val="16"/>
                      <w:szCs w:val="16"/>
                    </w:rPr>
                  </w:pPr>
                </w:p>
              </w:tc>
              <w:tc>
                <w:tcPr>
                  <w:tcW w:w="336" w:type="pct"/>
                  <w:vAlign w:val="bottom"/>
                </w:tcPr>
                <w:p w14:paraId="566113A2" w14:textId="77777777" w:rsidR="00243E29" w:rsidRPr="00C72BAA" w:rsidRDefault="00243E29" w:rsidP="00C72BAA">
                  <w:pPr>
                    <w:jc w:val="right"/>
                    <w:rPr>
                      <w:rFonts w:ascii="Calibri" w:hAnsi="Calibri" w:cs="Calibri"/>
                      <w:color w:val="000000"/>
                      <w:sz w:val="16"/>
                      <w:szCs w:val="16"/>
                    </w:rPr>
                  </w:pPr>
                </w:p>
              </w:tc>
            </w:tr>
            <w:tr w:rsidR="00243E29" w:rsidRPr="003C0585" w14:paraId="1EA5EDAC" w14:textId="77777777" w:rsidTr="002A1BD3">
              <w:tc>
                <w:tcPr>
                  <w:tcW w:w="661" w:type="pct"/>
                  <w:vAlign w:val="center"/>
                </w:tcPr>
                <w:p w14:paraId="7A48ABE0" w14:textId="1A5A159C" w:rsidR="00243E29" w:rsidRDefault="00243E29" w:rsidP="00C72BAA">
                  <w:pPr>
                    <w:rPr>
                      <w:rFonts w:ascii="Calibri" w:hAnsi="Calibri" w:cs="Calibri"/>
                      <w:color w:val="000000"/>
                      <w:sz w:val="16"/>
                      <w:szCs w:val="16"/>
                    </w:rPr>
                  </w:pPr>
                  <w:r>
                    <w:rPr>
                      <w:rFonts w:ascii="Calibri" w:hAnsi="Calibri" w:cs="Calibri"/>
                      <w:color w:val="000000"/>
                      <w:sz w:val="16"/>
                      <w:szCs w:val="16"/>
                    </w:rPr>
                    <w:t>Loan Book</w:t>
                  </w:r>
                  <w:r w:rsidR="00CD5195">
                    <w:rPr>
                      <w:rFonts w:ascii="Calibri" w:hAnsi="Calibri" w:cs="Calibri"/>
                      <w:color w:val="000000"/>
                      <w:sz w:val="16"/>
                      <w:szCs w:val="16"/>
                    </w:rPr>
                    <w:t xml:space="preserve"> (in Rs. Bn.)</w:t>
                  </w:r>
                </w:p>
              </w:tc>
              <w:tc>
                <w:tcPr>
                  <w:tcW w:w="247" w:type="pct"/>
                  <w:vAlign w:val="center"/>
                </w:tcPr>
                <w:p w14:paraId="50F6B30D" w14:textId="77777777" w:rsidR="00243E29" w:rsidRPr="00A10B50" w:rsidRDefault="00243E29" w:rsidP="00CD5195">
                  <w:pPr>
                    <w:jc w:val="right"/>
                    <w:rPr>
                      <w:rFonts w:ascii="Calibri" w:hAnsi="Calibri" w:cs="Calibri"/>
                      <w:color w:val="000000"/>
                      <w:sz w:val="16"/>
                      <w:szCs w:val="16"/>
                    </w:rPr>
                  </w:pPr>
                </w:p>
              </w:tc>
              <w:tc>
                <w:tcPr>
                  <w:tcW w:w="380" w:type="pct"/>
                  <w:vAlign w:val="center"/>
                </w:tcPr>
                <w:p w14:paraId="233FCB2C" w14:textId="4135EA0A" w:rsidR="00243E29" w:rsidRPr="00A10B50" w:rsidRDefault="00CD5195" w:rsidP="00CD5195">
                  <w:pPr>
                    <w:jc w:val="right"/>
                    <w:rPr>
                      <w:rFonts w:ascii="Calibri" w:hAnsi="Calibri" w:cs="Calibri"/>
                      <w:color w:val="000000"/>
                      <w:sz w:val="16"/>
                      <w:szCs w:val="16"/>
                    </w:rPr>
                  </w:pPr>
                  <w:r>
                    <w:rPr>
                      <w:rFonts w:ascii="Calibri" w:hAnsi="Calibri" w:cs="Calibri"/>
                      <w:color w:val="000000"/>
                      <w:sz w:val="16"/>
                      <w:szCs w:val="16"/>
                    </w:rPr>
                    <w:t>136</w:t>
                  </w:r>
                </w:p>
              </w:tc>
              <w:tc>
                <w:tcPr>
                  <w:tcW w:w="380" w:type="pct"/>
                  <w:vAlign w:val="center"/>
                </w:tcPr>
                <w:p w14:paraId="61621B78" w14:textId="03FB0F73" w:rsidR="00243E29" w:rsidRPr="00C72BAA" w:rsidRDefault="00CD5195" w:rsidP="00CD5195">
                  <w:pPr>
                    <w:jc w:val="right"/>
                    <w:rPr>
                      <w:rFonts w:ascii="Calibri" w:hAnsi="Calibri" w:cs="Calibri"/>
                      <w:color w:val="000000"/>
                      <w:sz w:val="16"/>
                      <w:szCs w:val="16"/>
                    </w:rPr>
                  </w:pPr>
                  <w:r>
                    <w:rPr>
                      <w:rFonts w:ascii="Calibri" w:hAnsi="Calibri" w:cs="Calibri"/>
                      <w:color w:val="000000"/>
                      <w:sz w:val="16"/>
                      <w:szCs w:val="16"/>
                    </w:rPr>
                    <w:t>142</w:t>
                  </w:r>
                </w:p>
              </w:tc>
              <w:tc>
                <w:tcPr>
                  <w:tcW w:w="380" w:type="pct"/>
                  <w:vAlign w:val="center"/>
                </w:tcPr>
                <w:p w14:paraId="0BC4A530" w14:textId="38F85C9A" w:rsidR="00243E29" w:rsidRPr="00C72BAA" w:rsidRDefault="00CD5195" w:rsidP="00CD5195">
                  <w:pPr>
                    <w:jc w:val="right"/>
                    <w:rPr>
                      <w:rFonts w:ascii="Calibri" w:hAnsi="Calibri" w:cs="Calibri"/>
                      <w:color w:val="000000"/>
                      <w:sz w:val="16"/>
                      <w:szCs w:val="16"/>
                    </w:rPr>
                  </w:pPr>
                  <w:r>
                    <w:rPr>
                      <w:rFonts w:ascii="Calibri" w:hAnsi="Calibri" w:cs="Calibri"/>
                      <w:color w:val="000000"/>
                      <w:sz w:val="16"/>
                      <w:szCs w:val="16"/>
                    </w:rPr>
                    <w:t>148</w:t>
                  </w:r>
                </w:p>
              </w:tc>
              <w:tc>
                <w:tcPr>
                  <w:tcW w:w="380" w:type="pct"/>
                  <w:vAlign w:val="center"/>
                </w:tcPr>
                <w:p w14:paraId="1201C6B5" w14:textId="6D8732AD" w:rsidR="00243E29" w:rsidRPr="00C72BAA" w:rsidRDefault="00CD5195" w:rsidP="00CD5195">
                  <w:pPr>
                    <w:jc w:val="right"/>
                    <w:rPr>
                      <w:rFonts w:ascii="Calibri" w:hAnsi="Calibri" w:cs="Calibri"/>
                      <w:color w:val="000000"/>
                      <w:sz w:val="16"/>
                      <w:szCs w:val="16"/>
                    </w:rPr>
                  </w:pPr>
                  <w:r>
                    <w:rPr>
                      <w:rFonts w:ascii="Calibri" w:hAnsi="Calibri" w:cs="Calibri"/>
                      <w:color w:val="000000"/>
                      <w:sz w:val="16"/>
                      <w:szCs w:val="16"/>
                    </w:rPr>
                    <w:t>155</w:t>
                  </w:r>
                </w:p>
              </w:tc>
              <w:tc>
                <w:tcPr>
                  <w:tcW w:w="380" w:type="pct"/>
                  <w:vAlign w:val="center"/>
                </w:tcPr>
                <w:p w14:paraId="6930BDEE" w14:textId="672E9103" w:rsidR="00243E29" w:rsidRPr="00C72BAA" w:rsidRDefault="00243E29" w:rsidP="00CD5195">
                  <w:pPr>
                    <w:jc w:val="right"/>
                    <w:rPr>
                      <w:rFonts w:ascii="Calibri" w:hAnsi="Calibri" w:cs="Calibri"/>
                      <w:color w:val="000000"/>
                      <w:sz w:val="16"/>
                      <w:szCs w:val="16"/>
                    </w:rPr>
                  </w:pPr>
                  <w:r>
                    <w:rPr>
                      <w:rFonts w:ascii="Calibri" w:hAnsi="Calibri" w:cs="Calibri"/>
                      <w:color w:val="000000"/>
                      <w:sz w:val="16"/>
                      <w:szCs w:val="16"/>
                    </w:rPr>
                    <w:t>159</w:t>
                  </w:r>
                </w:p>
              </w:tc>
              <w:tc>
                <w:tcPr>
                  <w:tcW w:w="380" w:type="pct"/>
                  <w:vAlign w:val="center"/>
                </w:tcPr>
                <w:p w14:paraId="0DF34BCD" w14:textId="5770D601" w:rsidR="00243E29" w:rsidRPr="00C72BAA" w:rsidRDefault="00CD5195" w:rsidP="00CD5195">
                  <w:pPr>
                    <w:jc w:val="right"/>
                    <w:rPr>
                      <w:rFonts w:ascii="Calibri" w:hAnsi="Calibri" w:cs="Calibri"/>
                      <w:color w:val="000000"/>
                      <w:sz w:val="16"/>
                      <w:szCs w:val="16"/>
                    </w:rPr>
                  </w:pPr>
                  <w:r>
                    <w:rPr>
                      <w:rFonts w:ascii="Calibri" w:hAnsi="Calibri" w:cs="Calibri"/>
                      <w:color w:val="000000"/>
                      <w:sz w:val="16"/>
                      <w:szCs w:val="16"/>
                    </w:rPr>
                    <w:t>166</w:t>
                  </w:r>
                </w:p>
              </w:tc>
              <w:tc>
                <w:tcPr>
                  <w:tcW w:w="380" w:type="pct"/>
                  <w:vAlign w:val="center"/>
                </w:tcPr>
                <w:p w14:paraId="49AFA002" w14:textId="7F82BE9B" w:rsidR="00243E29" w:rsidRPr="00C72BAA" w:rsidRDefault="00CD5195" w:rsidP="00CD5195">
                  <w:pPr>
                    <w:jc w:val="right"/>
                    <w:rPr>
                      <w:rFonts w:ascii="Calibri" w:hAnsi="Calibri" w:cs="Calibri"/>
                      <w:color w:val="000000"/>
                      <w:sz w:val="16"/>
                      <w:szCs w:val="16"/>
                    </w:rPr>
                  </w:pPr>
                  <w:r>
                    <w:rPr>
                      <w:rFonts w:ascii="Calibri" w:hAnsi="Calibri" w:cs="Calibri"/>
                      <w:color w:val="000000"/>
                      <w:sz w:val="16"/>
                      <w:szCs w:val="16"/>
                    </w:rPr>
                    <w:t>168</w:t>
                  </w:r>
                </w:p>
              </w:tc>
              <w:tc>
                <w:tcPr>
                  <w:tcW w:w="380" w:type="pct"/>
                  <w:vAlign w:val="center"/>
                </w:tcPr>
                <w:p w14:paraId="719A50D4" w14:textId="3FB4160B" w:rsidR="00243E29" w:rsidRPr="00C72BAA" w:rsidRDefault="00243E29" w:rsidP="00CD5195">
                  <w:pPr>
                    <w:jc w:val="right"/>
                    <w:rPr>
                      <w:rFonts w:ascii="Calibri" w:hAnsi="Calibri" w:cs="Calibri"/>
                      <w:color w:val="000000"/>
                      <w:sz w:val="16"/>
                      <w:szCs w:val="16"/>
                    </w:rPr>
                  </w:pPr>
                  <w:r>
                    <w:rPr>
                      <w:rFonts w:ascii="Calibri" w:hAnsi="Calibri" w:cs="Calibri"/>
                      <w:color w:val="000000"/>
                      <w:sz w:val="16"/>
                      <w:szCs w:val="16"/>
                    </w:rPr>
                    <w:t>174</w:t>
                  </w:r>
                </w:p>
              </w:tc>
              <w:tc>
                <w:tcPr>
                  <w:tcW w:w="380" w:type="pct"/>
                  <w:vAlign w:val="center"/>
                </w:tcPr>
                <w:p w14:paraId="481BC8A1" w14:textId="06760FF8" w:rsidR="00243E29" w:rsidRPr="00C72BAA" w:rsidRDefault="00243E29" w:rsidP="00CD5195">
                  <w:pPr>
                    <w:jc w:val="right"/>
                    <w:rPr>
                      <w:rFonts w:ascii="Calibri" w:hAnsi="Calibri" w:cs="Calibri"/>
                      <w:color w:val="000000"/>
                      <w:sz w:val="16"/>
                      <w:szCs w:val="16"/>
                    </w:rPr>
                  </w:pPr>
                  <w:r>
                    <w:rPr>
                      <w:rFonts w:ascii="Calibri" w:hAnsi="Calibri" w:cs="Calibri"/>
                      <w:color w:val="000000"/>
                      <w:sz w:val="16"/>
                      <w:szCs w:val="16"/>
                    </w:rPr>
                    <w:t>177</w:t>
                  </w:r>
                </w:p>
              </w:tc>
              <w:tc>
                <w:tcPr>
                  <w:tcW w:w="336" w:type="pct"/>
                  <w:vAlign w:val="center"/>
                </w:tcPr>
                <w:p w14:paraId="6CECACD1" w14:textId="26995355" w:rsidR="00243E29" w:rsidRPr="00C72BAA" w:rsidRDefault="00243E29" w:rsidP="00CD5195">
                  <w:pPr>
                    <w:jc w:val="right"/>
                    <w:rPr>
                      <w:rFonts w:ascii="Calibri" w:hAnsi="Calibri" w:cs="Calibri"/>
                      <w:color w:val="000000"/>
                      <w:sz w:val="16"/>
                      <w:szCs w:val="16"/>
                    </w:rPr>
                  </w:pPr>
                  <w:r>
                    <w:rPr>
                      <w:rFonts w:ascii="Calibri" w:hAnsi="Calibri" w:cs="Calibri"/>
                      <w:color w:val="000000"/>
                      <w:sz w:val="16"/>
                      <w:szCs w:val="16"/>
                    </w:rPr>
                    <w:t>192</w:t>
                  </w:r>
                </w:p>
              </w:tc>
              <w:tc>
                <w:tcPr>
                  <w:tcW w:w="336" w:type="pct"/>
                  <w:vAlign w:val="center"/>
                </w:tcPr>
                <w:p w14:paraId="4EAEB015" w14:textId="0F422980" w:rsidR="00243E29" w:rsidRPr="00C72BAA" w:rsidRDefault="00243E29" w:rsidP="00CD5195">
                  <w:pPr>
                    <w:jc w:val="right"/>
                    <w:rPr>
                      <w:rFonts w:ascii="Calibri" w:hAnsi="Calibri" w:cs="Calibri"/>
                      <w:color w:val="000000"/>
                      <w:sz w:val="16"/>
                      <w:szCs w:val="16"/>
                    </w:rPr>
                  </w:pPr>
                  <w:r>
                    <w:rPr>
                      <w:rFonts w:ascii="Calibri" w:hAnsi="Calibri" w:cs="Calibri"/>
                      <w:color w:val="000000"/>
                      <w:sz w:val="16"/>
                      <w:szCs w:val="16"/>
                    </w:rPr>
                    <w:t>190</w:t>
                  </w:r>
                </w:p>
              </w:tc>
            </w:tr>
          </w:tbl>
          <w:p w14:paraId="2CAEDD6E" w14:textId="77777777" w:rsidR="003D4B19" w:rsidRDefault="003D4B19" w:rsidP="003C0585">
            <w:pPr>
              <w:rPr>
                <w:rFonts w:ascii="Calibri" w:hAnsi="Calibri" w:cs="Calibri"/>
                <w:sz w:val="18"/>
                <w:szCs w:val="18"/>
              </w:rPr>
            </w:pPr>
          </w:p>
          <w:p w14:paraId="5133F689" w14:textId="6623F531" w:rsidR="003C0585" w:rsidRDefault="00246B3A" w:rsidP="00246B3A">
            <w:pPr>
              <w:pStyle w:val="ListParagraph"/>
              <w:numPr>
                <w:ilvl w:val="0"/>
                <w:numId w:val="13"/>
              </w:numPr>
              <w:rPr>
                <w:rFonts w:ascii="Calibri" w:hAnsi="Calibri" w:cs="Calibri"/>
                <w:sz w:val="18"/>
                <w:szCs w:val="18"/>
              </w:rPr>
            </w:pPr>
            <w:r>
              <w:rPr>
                <w:rFonts w:ascii="Calibri" w:hAnsi="Calibri" w:cs="Calibri"/>
                <w:sz w:val="18"/>
                <w:szCs w:val="18"/>
              </w:rPr>
              <w:t>MSME + Small Enterprise Lending: As mentioned earlier, MSME segment is a new segment where Bandhan has tried to create its presence. There is limited information available on the type of customer except for the following:</w:t>
            </w:r>
          </w:p>
          <w:p w14:paraId="0C8238F0" w14:textId="0C971F1F" w:rsidR="00246B3A" w:rsidRDefault="00246B3A" w:rsidP="00246B3A">
            <w:pPr>
              <w:pStyle w:val="ListParagraph"/>
              <w:numPr>
                <w:ilvl w:val="1"/>
                <w:numId w:val="13"/>
              </w:numPr>
              <w:rPr>
                <w:rFonts w:ascii="Calibri" w:hAnsi="Calibri" w:cs="Calibri"/>
                <w:sz w:val="18"/>
                <w:szCs w:val="18"/>
              </w:rPr>
            </w:pPr>
            <w:r>
              <w:rPr>
                <w:rFonts w:ascii="Calibri" w:hAnsi="Calibri" w:cs="Calibri"/>
                <w:sz w:val="18"/>
                <w:szCs w:val="18"/>
              </w:rPr>
              <w:t>Avg. ticket size for MSME: 28.7 Lakh</w:t>
            </w:r>
          </w:p>
          <w:p w14:paraId="1C919C44" w14:textId="30D0A879" w:rsidR="00246B3A" w:rsidRPr="00246B3A" w:rsidRDefault="00246B3A" w:rsidP="00246B3A">
            <w:pPr>
              <w:pStyle w:val="ListParagraph"/>
              <w:numPr>
                <w:ilvl w:val="1"/>
                <w:numId w:val="13"/>
              </w:numPr>
              <w:rPr>
                <w:rFonts w:ascii="Calibri" w:hAnsi="Calibri" w:cs="Calibri"/>
                <w:sz w:val="18"/>
                <w:szCs w:val="18"/>
              </w:rPr>
            </w:pPr>
            <w:r>
              <w:rPr>
                <w:rFonts w:ascii="Calibri" w:hAnsi="Calibri" w:cs="Calibri"/>
                <w:sz w:val="18"/>
                <w:szCs w:val="18"/>
              </w:rPr>
              <w:t>Avg. SEL loan: 1.84 Lakhs with 30% MFI customer migrating to availing SEL loans</w:t>
            </w:r>
          </w:p>
          <w:p w14:paraId="27DBCF97" w14:textId="48B5FEED" w:rsidR="008831CA" w:rsidRDefault="008831CA" w:rsidP="00246B3A">
            <w:pPr>
              <w:rPr>
                <w:rFonts w:ascii="Calibri" w:hAnsi="Calibri" w:cs="Calibri"/>
                <w:sz w:val="18"/>
                <w:szCs w:val="18"/>
              </w:rPr>
            </w:pPr>
          </w:p>
          <w:p w14:paraId="0901B76C" w14:textId="21E65E3D" w:rsidR="007B3E63" w:rsidRDefault="007B3E63" w:rsidP="00246B3A">
            <w:pPr>
              <w:rPr>
                <w:rFonts w:ascii="Calibri" w:hAnsi="Calibri" w:cs="Calibri"/>
                <w:sz w:val="18"/>
                <w:szCs w:val="18"/>
              </w:rPr>
            </w:pPr>
          </w:p>
          <w:tbl>
            <w:tblPr>
              <w:tblStyle w:val="TableGrid"/>
              <w:tblW w:w="8892" w:type="dxa"/>
              <w:tblLayout w:type="fixed"/>
              <w:tblLook w:val="04A0" w:firstRow="1" w:lastRow="0" w:firstColumn="1" w:lastColumn="0" w:noHBand="0" w:noVBand="1"/>
            </w:tblPr>
            <w:tblGrid>
              <w:gridCol w:w="624"/>
              <w:gridCol w:w="517"/>
              <w:gridCol w:w="517"/>
              <w:gridCol w:w="516"/>
              <w:gridCol w:w="517"/>
              <w:gridCol w:w="517"/>
              <w:gridCol w:w="516"/>
              <w:gridCol w:w="517"/>
              <w:gridCol w:w="517"/>
              <w:gridCol w:w="517"/>
              <w:gridCol w:w="516"/>
              <w:gridCol w:w="517"/>
              <w:gridCol w:w="517"/>
              <w:gridCol w:w="516"/>
              <w:gridCol w:w="517"/>
              <w:gridCol w:w="517"/>
              <w:gridCol w:w="517"/>
            </w:tblGrid>
            <w:tr w:rsidR="007B3E63" w:rsidRPr="00AB6D78" w14:paraId="5B59D7C3" w14:textId="77777777" w:rsidTr="002A1BD3">
              <w:tc>
                <w:tcPr>
                  <w:tcW w:w="624" w:type="dxa"/>
                  <w:vAlign w:val="center"/>
                </w:tcPr>
                <w:p w14:paraId="4D40EDDE" w14:textId="77777777" w:rsidR="007B3E63" w:rsidRPr="00AB6D78" w:rsidRDefault="007B3E63" w:rsidP="007B3E63">
                  <w:pPr>
                    <w:rPr>
                      <w:rFonts w:ascii="Calibri" w:hAnsi="Calibri" w:cs="Calibri"/>
                      <w:color w:val="000000"/>
                      <w:sz w:val="13"/>
                      <w:szCs w:val="13"/>
                    </w:rPr>
                  </w:pPr>
                </w:p>
              </w:tc>
              <w:tc>
                <w:tcPr>
                  <w:tcW w:w="517" w:type="dxa"/>
                  <w:vAlign w:val="center"/>
                </w:tcPr>
                <w:p w14:paraId="4EF232D7"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Q1 FY 18</w:t>
                  </w:r>
                </w:p>
              </w:tc>
              <w:tc>
                <w:tcPr>
                  <w:tcW w:w="517" w:type="dxa"/>
                  <w:vAlign w:val="center"/>
                </w:tcPr>
                <w:p w14:paraId="3C95501A"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Q2 FY 18</w:t>
                  </w:r>
                </w:p>
              </w:tc>
              <w:tc>
                <w:tcPr>
                  <w:tcW w:w="516" w:type="dxa"/>
                  <w:vAlign w:val="center"/>
                </w:tcPr>
                <w:p w14:paraId="472EC1CC"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Q3 FY 18</w:t>
                  </w:r>
                </w:p>
              </w:tc>
              <w:tc>
                <w:tcPr>
                  <w:tcW w:w="517" w:type="dxa"/>
                  <w:vAlign w:val="center"/>
                </w:tcPr>
                <w:p w14:paraId="67CD8C78"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Q4 FY 18</w:t>
                  </w:r>
                </w:p>
              </w:tc>
              <w:tc>
                <w:tcPr>
                  <w:tcW w:w="517" w:type="dxa"/>
                  <w:vAlign w:val="center"/>
                </w:tcPr>
                <w:p w14:paraId="5392BDDF"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Q1 FY 19</w:t>
                  </w:r>
                </w:p>
              </w:tc>
              <w:tc>
                <w:tcPr>
                  <w:tcW w:w="516" w:type="dxa"/>
                  <w:vAlign w:val="center"/>
                </w:tcPr>
                <w:p w14:paraId="3F8AEB87"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Q2 FY 19</w:t>
                  </w:r>
                </w:p>
              </w:tc>
              <w:tc>
                <w:tcPr>
                  <w:tcW w:w="517" w:type="dxa"/>
                  <w:vAlign w:val="center"/>
                </w:tcPr>
                <w:p w14:paraId="4F7A79E0"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Q3 FY 19</w:t>
                  </w:r>
                </w:p>
              </w:tc>
              <w:tc>
                <w:tcPr>
                  <w:tcW w:w="517" w:type="dxa"/>
                  <w:vAlign w:val="center"/>
                </w:tcPr>
                <w:p w14:paraId="28A26C6E"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Q4 FY 19</w:t>
                  </w:r>
                </w:p>
              </w:tc>
              <w:tc>
                <w:tcPr>
                  <w:tcW w:w="517" w:type="dxa"/>
                  <w:vAlign w:val="center"/>
                </w:tcPr>
                <w:p w14:paraId="7A267A92"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Q1 FY 20</w:t>
                  </w:r>
                </w:p>
              </w:tc>
              <w:tc>
                <w:tcPr>
                  <w:tcW w:w="516" w:type="dxa"/>
                  <w:vAlign w:val="center"/>
                </w:tcPr>
                <w:p w14:paraId="31391F3D"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Q2 FY 20</w:t>
                  </w:r>
                </w:p>
              </w:tc>
              <w:tc>
                <w:tcPr>
                  <w:tcW w:w="517" w:type="dxa"/>
                  <w:vAlign w:val="center"/>
                </w:tcPr>
                <w:p w14:paraId="777025B9"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Q3 FY 20</w:t>
                  </w:r>
                </w:p>
              </w:tc>
              <w:tc>
                <w:tcPr>
                  <w:tcW w:w="517" w:type="dxa"/>
                  <w:vAlign w:val="center"/>
                </w:tcPr>
                <w:p w14:paraId="24641DC0"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HDFC</w:t>
                  </w:r>
                </w:p>
              </w:tc>
              <w:tc>
                <w:tcPr>
                  <w:tcW w:w="516" w:type="dxa"/>
                  <w:vAlign w:val="center"/>
                </w:tcPr>
                <w:p w14:paraId="2FD605D3"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Kotak</w:t>
                  </w:r>
                </w:p>
              </w:tc>
              <w:tc>
                <w:tcPr>
                  <w:tcW w:w="517" w:type="dxa"/>
                  <w:vAlign w:val="center"/>
                </w:tcPr>
                <w:p w14:paraId="40AA3689"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ICICI</w:t>
                  </w:r>
                </w:p>
              </w:tc>
              <w:tc>
                <w:tcPr>
                  <w:tcW w:w="517" w:type="dxa"/>
                  <w:vAlign w:val="center"/>
                </w:tcPr>
                <w:p w14:paraId="5CFAF92A"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Axis</w:t>
                  </w:r>
                </w:p>
              </w:tc>
              <w:tc>
                <w:tcPr>
                  <w:tcW w:w="517" w:type="dxa"/>
                  <w:vAlign w:val="center"/>
                </w:tcPr>
                <w:p w14:paraId="2335A078"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SBI</w:t>
                  </w:r>
                </w:p>
              </w:tc>
            </w:tr>
            <w:tr w:rsidR="007B3E63" w:rsidRPr="00AB6D78" w14:paraId="58EF05E7" w14:textId="77777777" w:rsidTr="002A1BD3">
              <w:tc>
                <w:tcPr>
                  <w:tcW w:w="624" w:type="dxa"/>
                  <w:vAlign w:val="center"/>
                </w:tcPr>
                <w:p w14:paraId="20B72836" w14:textId="77777777" w:rsidR="007B3E63" w:rsidRPr="00AB6D78" w:rsidRDefault="007B3E63" w:rsidP="007B3E63">
                  <w:pPr>
                    <w:rPr>
                      <w:rFonts w:ascii="Calibri" w:hAnsi="Calibri" w:cs="Calibri"/>
                      <w:color w:val="000000"/>
                      <w:sz w:val="13"/>
                      <w:szCs w:val="13"/>
                    </w:rPr>
                  </w:pPr>
                  <w:r w:rsidRPr="00AB6D78">
                    <w:rPr>
                      <w:rFonts w:ascii="Calibri" w:hAnsi="Calibri" w:cs="Calibri"/>
                      <w:color w:val="000000"/>
                      <w:sz w:val="13"/>
                      <w:szCs w:val="13"/>
                    </w:rPr>
                    <w:t>Yield</w:t>
                  </w:r>
                </w:p>
              </w:tc>
              <w:tc>
                <w:tcPr>
                  <w:tcW w:w="517" w:type="dxa"/>
                  <w:vAlign w:val="center"/>
                </w:tcPr>
                <w:p w14:paraId="2D8E6753"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16.7%</w:t>
                  </w:r>
                </w:p>
              </w:tc>
              <w:tc>
                <w:tcPr>
                  <w:tcW w:w="517" w:type="dxa"/>
                  <w:vAlign w:val="center"/>
                </w:tcPr>
                <w:p w14:paraId="4B1EAE79"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15.1%</w:t>
                  </w:r>
                </w:p>
              </w:tc>
              <w:tc>
                <w:tcPr>
                  <w:tcW w:w="516" w:type="dxa"/>
                  <w:vAlign w:val="center"/>
                </w:tcPr>
                <w:p w14:paraId="73183132"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15.4%</w:t>
                  </w:r>
                </w:p>
              </w:tc>
              <w:tc>
                <w:tcPr>
                  <w:tcW w:w="517" w:type="dxa"/>
                  <w:vAlign w:val="center"/>
                </w:tcPr>
                <w:p w14:paraId="022431D2"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14.6%</w:t>
                  </w:r>
                </w:p>
              </w:tc>
              <w:tc>
                <w:tcPr>
                  <w:tcW w:w="517" w:type="dxa"/>
                  <w:vAlign w:val="center"/>
                </w:tcPr>
                <w:p w14:paraId="4197F312"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15.4%</w:t>
                  </w:r>
                </w:p>
              </w:tc>
              <w:tc>
                <w:tcPr>
                  <w:tcW w:w="516" w:type="dxa"/>
                  <w:vAlign w:val="center"/>
                </w:tcPr>
                <w:p w14:paraId="7D54D2B4"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15.3%</w:t>
                  </w:r>
                </w:p>
              </w:tc>
              <w:tc>
                <w:tcPr>
                  <w:tcW w:w="517" w:type="dxa"/>
                  <w:vAlign w:val="center"/>
                </w:tcPr>
                <w:p w14:paraId="3A243A14"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15.4%</w:t>
                  </w:r>
                </w:p>
              </w:tc>
              <w:tc>
                <w:tcPr>
                  <w:tcW w:w="517" w:type="dxa"/>
                  <w:vAlign w:val="center"/>
                </w:tcPr>
                <w:p w14:paraId="1AD4E051"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15.6%</w:t>
                  </w:r>
                </w:p>
              </w:tc>
              <w:tc>
                <w:tcPr>
                  <w:tcW w:w="517" w:type="dxa"/>
                  <w:vAlign w:val="center"/>
                </w:tcPr>
                <w:p w14:paraId="73AE4F1A"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15.7%</w:t>
                  </w:r>
                </w:p>
              </w:tc>
              <w:tc>
                <w:tcPr>
                  <w:tcW w:w="516" w:type="dxa"/>
                  <w:vAlign w:val="center"/>
                </w:tcPr>
                <w:p w14:paraId="011D83D2"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14.2%</w:t>
                  </w:r>
                </w:p>
              </w:tc>
              <w:tc>
                <w:tcPr>
                  <w:tcW w:w="517" w:type="dxa"/>
                  <w:vAlign w:val="center"/>
                </w:tcPr>
                <w:p w14:paraId="6456CE01"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14.0%</w:t>
                  </w:r>
                </w:p>
              </w:tc>
              <w:tc>
                <w:tcPr>
                  <w:tcW w:w="517" w:type="dxa"/>
                  <w:vAlign w:val="center"/>
                </w:tcPr>
                <w:p w14:paraId="7129D779"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10.5%</w:t>
                  </w:r>
                </w:p>
              </w:tc>
              <w:tc>
                <w:tcPr>
                  <w:tcW w:w="516" w:type="dxa"/>
                  <w:vAlign w:val="center"/>
                </w:tcPr>
                <w:p w14:paraId="6D3C43D3"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9.8%</w:t>
                  </w:r>
                </w:p>
              </w:tc>
              <w:tc>
                <w:tcPr>
                  <w:tcW w:w="517" w:type="dxa"/>
                  <w:vAlign w:val="center"/>
                </w:tcPr>
                <w:p w14:paraId="3C02F40F"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8.7%</w:t>
                  </w:r>
                </w:p>
              </w:tc>
              <w:tc>
                <w:tcPr>
                  <w:tcW w:w="517" w:type="dxa"/>
                  <w:vAlign w:val="center"/>
                </w:tcPr>
                <w:p w14:paraId="5859A768"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8.8%</w:t>
                  </w:r>
                </w:p>
              </w:tc>
              <w:tc>
                <w:tcPr>
                  <w:tcW w:w="517" w:type="dxa"/>
                  <w:vAlign w:val="center"/>
                </w:tcPr>
                <w:p w14:paraId="02783752"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7.9%</w:t>
                  </w:r>
                </w:p>
              </w:tc>
            </w:tr>
            <w:tr w:rsidR="007B3E63" w:rsidRPr="00AB6D78" w14:paraId="5DB812DD" w14:textId="77777777" w:rsidTr="002A1BD3">
              <w:tc>
                <w:tcPr>
                  <w:tcW w:w="624" w:type="dxa"/>
                  <w:vAlign w:val="center"/>
                </w:tcPr>
                <w:p w14:paraId="64C242D7" w14:textId="77777777" w:rsidR="007B3E63" w:rsidRPr="00AB6D78" w:rsidRDefault="007B3E63" w:rsidP="007B3E63">
                  <w:pPr>
                    <w:rPr>
                      <w:rFonts w:ascii="Calibri" w:hAnsi="Calibri" w:cs="Calibri"/>
                      <w:color w:val="000000"/>
                      <w:sz w:val="13"/>
                      <w:szCs w:val="13"/>
                    </w:rPr>
                  </w:pPr>
                  <w:r w:rsidRPr="00AB6D78">
                    <w:rPr>
                      <w:rFonts w:ascii="Calibri" w:hAnsi="Calibri" w:cs="Calibri"/>
                      <w:color w:val="000000"/>
                      <w:sz w:val="13"/>
                      <w:szCs w:val="13"/>
                    </w:rPr>
                    <w:t>Cost of Funds</w:t>
                  </w:r>
                </w:p>
              </w:tc>
              <w:tc>
                <w:tcPr>
                  <w:tcW w:w="517" w:type="dxa"/>
                  <w:vAlign w:val="center"/>
                </w:tcPr>
                <w:p w14:paraId="0B8B0D5F"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7.0%</w:t>
                  </w:r>
                </w:p>
              </w:tc>
              <w:tc>
                <w:tcPr>
                  <w:tcW w:w="517" w:type="dxa"/>
                  <w:vAlign w:val="center"/>
                </w:tcPr>
                <w:p w14:paraId="708CB220"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6.7%</w:t>
                  </w:r>
                </w:p>
              </w:tc>
              <w:tc>
                <w:tcPr>
                  <w:tcW w:w="516" w:type="dxa"/>
                  <w:vAlign w:val="center"/>
                </w:tcPr>
                <w:p w14:paraId="609A73CD"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6.8%</w:t>
                  </w:r>
                </w:p>
              </w:tc>
              <w:tc>
                <w:tcPr>
                  <w:tcW w:w="517" w:type="dxa"/>
                  <w:vAlign w:val="center"/>
                </w:tcPr>
                <w:p w14:paraId="20597B2E"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6.2%</w:t>
                  </w:r>
                </w:p>
              </w:tc>
              <w:tc>
                <w:tcPr>
                  <w:tcW w:w="517" w:type="dxa"/>
                  <w:vAlign w:val="center"/>
                </w:tcPr>
                <w:p w14:paraId="23D76948"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6.5%</w:t>
                  </w:r>
                </w:p>
              </w:tc>
              <w:tc>
                <w:tcPr>
                  <w:tcW w:w="516" w:type="dxa"/>
                  <w:vAlign w:val="center"/>
                </w:tcPr>
                <w:p w14:paraId="19EEB345"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6.3%</w:t>
                  </w:r>
                </w:p>
              </w:tc>
              <w:tc>
                <w:tcPr>
                  <w:tcW w:w="517" w:type="dxa"/>
                  <w:vAlign w:val="center"/>
                </w:tcPr>
                <w:p w14:paraId="756015CF"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6.3%</w:t>
                  </w:r>
                </w:p>
              </w:tc>
              <w:tc>
                <w:tcPr>
                  <w:tcW w:w="517" w:type="dxa"/>
                  <w:vAlign w:val="center"/>
                </w:tcPr>
                <w:p w14:paraId="0231ABCD"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6.1%</w:t>
                  </w:r>
                </w:p>
              </w:tc>
              <w:tc>
                <w:tcPr>
                  <w:tcW w:w="517" w:type="dxa"/>
                  <w:vAlign w:val="center"/>
                </w:tcPr>
                <w:p w14:paraId="469885DA"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6.6%</w:t>
                  </w:r>
                </w:p>
              </w:tc>
              <w:tc>
                <w:tcPr>
                  <w:tcW w:w="516" w:type="dxa"/>
                  <w:vAlign w:val="center"/>
                </w:tcPr>
                <w:p w14:paraId="6453E6BE"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7.2%</w:t>
                  </w:r>
                </w:p>
              </w:tc>
              <w:tc>
                <w:tcPr>
                  <w:tcW w:w="517" w:type="dxa"/>
                  <w:vAlign w:val="center"/>
                </w:tcPr>
                <w:p w14:paraId="01C8031C"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7.2%</w:t>
                  </w:r>
                </w:p>
              </w:tc>
              <w:tc>
                <w:tcPr>
                  <w:tcW w:w="517" w:type="dxa"/>
                  <w:vAlign w:val="center"/>
                </w:tcPr>
                <w:p w14:paraId="712BF4DA"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5.2%</w:t>
                  </w:r>
                </w:p>
              </w:tc>
              <w:tc>
                <w:tcPr>
                  <w:tcW w:w="516" w:type="dxa"/>
                  <w:vAlign w:val="center"/>
                </w:tcPr>
                <w:p w14:paraId="3E5D4B6E"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5.3%</w:t>
                  </w:r>
                </w:p>
              </w:tc>
              <w:tc>
                <w:tcPr>
                  <w:tcW w:w="517" w:type="dxa"/>
                  <w:vAlign w:val="center"/>
                </w:tcPr>
                <w:p w14:paraId="1C238BA9"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4.7%</w:t>
                  </w:r>
                </w:p>
              </w:tc>
              <w:tc>
                <w:tcPr>
                  <w:tcW w:w="517" w:type="dxa"/>
                  <w:vAlign w:val="center"/>
                </w:tcPr>
                <w:p w14:paraId="1AB19DED"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5.1%</w:t>
                  </w:r>
                </w:p>
              </w:tc>
              <w:tc>
                <w:tcPr>
                  <w:tcW w:w="517" w:type="dxa"/>
                  <w:vAlign w:val="center"/>
                </w:tcPr>
                <w:p w14:paraId="2B04442C"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4.8%</w:t>
                  </w:r>
                </w:p>
              </w:tc>
            </w:tr>
            <w:tr w:rsidR="007B3E63" w:rsidRPr="00AB6D78" w14:paraId="03D70F4A" w14:textId="77777777" w:rsidTr="002A1BD3">
              <w:tc>
                <w:tcPr>
                  <w:tcW w:w="624" w:type="dxa"/>
                  <w:vAlign w:val="center"/>
                </w:tcPr>
                <w:p w14:paraId="79B8A20A" w14:textId="77777777" w:rsidR="007B3E63" w:rsidRPr="00AB6D78" w:rsidRDefault="007B3E63" w:rsidP="007B3E63">
                  <w:pPr>
                    <w:rPr>
                      <w:rFonts w:ascii="Calibri" w:hAnsi="Calibri" w:cs="Calibri"/>
                      <w:color w:val="000000"/>
                      <w:sz w:val="13"/>
                      <w:szCs w:val="13"/>
                    </w:rPr>
                  </w:pPr>
                  <w:r w:rsidRPr="00AB6D78">
                    <w:rPr>
                      <w:rFonts w:ascii="Calibri" w:hAnsi="Calibri" w:cs="Calibri"/>
                      <w:color w:val="000000"/>
                      <w:sz w:val="13"/>
                      <w:szCs w:val="13"/>
                    </w:rPr>
                    <w:t>Spread</w:t>
                  </w:r>
                </w:p>
              </w:tc>
              <w:tc>
                <w:tcPr>
                  <w:tcW w:w="517" w:type="dxa"/>
                  <w:vAlign w:val="center"/>
                </w:tcPr>
                <w:p w14:paraId="3B2D6034"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9.7%</w:t>
                  </w:r>
                </w:p>
              </w:tc>
              <w:tc>
                <w:tcPr>
                  <w:tcW w:w="517" w:type="dxa"/>
                  <w:vAlign w:val="center"/>
                </w:tcPr>
                <w:p w14:paraId="56D08D6C"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8.4%</w:t>
                  </w:r>
                </w:p>
              </w:tc>
              <w:tc>
                <w:tcPr>
                  <w:tcW w:w="516" w:type="dxa"/>
                  <w:vAlign w:val="center"/>
                </w:tcPr>
                <w:p w14:paraId="19CE3C9B"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8.6%</w:t>
                  </w:r>
                </w:p>
              </w:tc>
              <w:tc>
                <w:tcPr>
                  <w:tcW w:w="517" w:type="dxa"/>
                  <w:vAlign w:val="center"/>
                </w:tcPr>
                <w:p w14:paraId="17F7CE05"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8.4%</w:t>
                  </w:r>
                </w:p>
              </w:tc>
              <w:tc>
                <w:tcPr>
                  <w:tcW w:w="517" w:type="dxa"/>
                  <w:vAlign w:val="center"/>
                </w:tcPr>
                <w:p w14:paraId="18A742C7"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8.9%</w:t>
                  </w:r>
                </w:p>
              </w:tc>
              <w:tc>
                <w:tcPr>
                  <w:tcW w:w="516" w:type="dxa"/>
                  <w:vAlign w:val="center"/>
                </w:tcPr>
                <w:p w14:paraId="63B97F2B"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9.0%</w:t>
                  </w:r>
                </w:p>
              </w:tc>
              <w:tc>
                <w:tcPr>
                  <w:tcW w:w="517" w:type="dxa"/>
                  <w:vAlign w:val="center"/>
                </w:tcPr>
                <w:p w14:paraId="5E507B45"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9.1%</w:t>
                  </w:r>
                </w:p>
              </w:tc>
              <w:tc>
                <w:tcPr>
                  <w:tcW w:w="517" w:type="dxa"/>
                  <w:vAlign w:val="center"/>
                </w:tcPr>
                <w:p w14:paraId="5096006C"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9.5%</w:t>
                  </w:r>
                </w:p>
              </w:tc>
              <w:tc>
                <w:tcPr>
                  <w:tcW w:w="517" w:type="dxa"/>
                  <w:vAlign w:val="center"/>
                </w:tcPr>
                <w:p w14:paraId="259B20D4"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9.1%</w:t>
                  </w:r>
                </w:p>
              </w:tc>
              <w:tc>
                <w:tcPr>
                  <w:tcW w:w="516" w:type="dxa"/>
                  <w:vAlign w:val="center"/>
                </w:tcPr>
                <w:p w14:paraId="4B472694"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7.0%</w:t>
                  </w:r>
                </w:p>
              </w:tc>
              <w:tc>
                <w:tcPr>
                  <w:tcW w:w="517" w:type="dxa"/>
                  <w:vAlign w:val="center"/>
                </w:tcPr>
                <w:p w14:paraId="039FD323"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6.8%</w:t>
                  </w:r>
                </w:p>
              </w:tc>
              <w:tc>
                <w:tcPr>
                  <w:tcW w:w="517" w:type="dxa"/>
                  <w:vAlign w:val="center"/>
                </w:tcPr>
                <w:p w14:paraId="25739140"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5.3%</w:t>
                  </w:r>
                </w:p>
              </w:tc>
              <w:tc>
                <w:tcPr>
                  <w:tcW w:w="516" w:type="dxa"/>
                  <w:vAlign w:val="center"/>
                </w:tcPr>
                <w:p w14:paraId="5D980C2E"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4.5%</w:t>
                  </w:r>
                </w:p>
              </w:tc>
              <w:tc>
                <w:tcPr>
                  <w:tcW w:w="517" w:type="dxa"/>
                  <w:vAlign w:val="center"/>
                </w:tcPr>
                <w:p w14:paraId="2D1828F0"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4.1%</w:t>
                  </w:r>
                </w:p>
              </w:tc>
              <w:tc>
                <w:tcPr>
                  <w:tcW w:w="517" w:type="dxa"/>
                  <w:vAlign w:val="center"/>
                </w:tcPr>
                <w:p w14:paraId="12E74C11"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3.7%</w:t>
                  </w:r>
                </w:p>
              </w:tc>
              <w:tc>
                <w:tcPr>
                  <w:tcW w:w="517" w:type="dxa"/>
                  <w:vAlign w:val="center"/>
                </w:tcPr>
                <w:p w14:paraId="4E5DE996"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3.0%</w:t>
                  </w:r>
                </w:p>
              </w:tc>
            </w:tr>
            <w:tr w:rsidR="007B3E63" w:rsidRPr="00AB6D78" w14:paraId="5192A4C6" w14:textId="77777777" w:rsidTr="002A1BD3">
              <w:tc>
                <w:tcPr>
                  <w:tcW w:w="624" w:type="dxa"/>
                  <w:vAlign w:val="center"/>
                </w:tcPr>
                <w:p w14:paraId="6C723DA8" w14:textId="77777777" w:rsidR="007B3E63" w:rsidRPr="00AB6D78" w:rsidRDefault="007B3E63" w:rsidP="007B3E63">
                  <w:pPr>
                    <w:rPr>
                      <w:rFonts w:ascii="Calibri" w:hAnsi="Calibri" w:cs="Calibri"/>
                      <w:color w:val="000000"/>
                      <w:sz w:val="13"/>
                      <w:szCs w:val="13"/>
                    </w:rPr>
                  </w:pPr>
                  <w:r w:rsidRPr="00AB6D78">
                    <w:rPr>
                      <w:rFonts w:ascii="Calibri" w:hAnsi="Calibri" w:cs="Calibri"/>
                      <w:color w:val="000000"/>
                      <w:sz w:val="13"/>
                      <w:szCs w:val="13"/>
                    </w:rPr>
                    <w:t>NIM</w:t>
                  </w:r>
                </w:p>
              </w:tc>
              <w:tc>
                <w:tcPr>
                  <w:tcW w:w="517" w:type="dxa"/>
                  <w:vAlign w:val="center"/>
                </w:tcPr>
                <w:p w14:paraId="75B44393"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10.8%</w:t>
                  </w:r>
                </w:p>
              </w:tc>
              <w:tc>
                <w:tcPr>
                  <w:tcW w:w="517" w:type="dxa"/>
                  <w:vAlign w:val="center"/>
                </w:tcPr>
                <w:p w14:paraId="1F914DD3"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9.3%</w:t>
                  </w:r>
                </w:p>
              </w:tc>
              <w:tc>
                <w:tcPr>
                  <w:tcW w:w="516" w:type="dxa"/>
                  <w:vAlign w:val="center"/>
                </w:tcPr>
                <w:p w14:paraId="24634F07"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9.6%</w:t>
                  </w:r>
                </w:p>
              </w:tc>
              <w:tc>
                <w:tcPr>
                  <w:tcW w:w="517" w:type="dxa"/>
                  <w:vAlign w:val="center"/>
                </w:tcPr>
                <w:p w14:paraId="10DB7BF0"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9.3%</w:t>
                  </w:r>
                </w:p>
              </w:tc>
              <w:tc>
                <w:tcPr>
                  <w:tcW w:w="517" w:type="dxa"/>
                  <w:vAlign w:val="center"/>
                </w:tcPr>
                <w:p w14:paraId="4F2E6919"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10.3%</w:t>
                  </w:r>
                </w:p>
              </w:tc>
              <w:tc>
                <w:tcPr>
                  <w:tcW w:w="516" w:type="dxa"/>
                  <w:vAlign w:val="center"/>
                </w:tcPr>
                <w:p w14:paraId="4282C5CA"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10.2%</w:t>
                  </w:r>
                </w:p>
              </w:tc>
              <w:tc>
                <w:tcPr>
                  <w:tcW w:w="517" w:type="dxa"/>
                  <w:vAlign w:val="center"/>
                </w:tcPr>
                <w:p w14:paraId="2DEAAAD4"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10.5%</w:t>
                  </w:r>
                </w:p>
              </w:tc>
              <w:tc>
                <w:tcPr>
                  <w:tcW w:w="517" w:type="dxa"/>
                  <w:vAlign w:val="center"/>
                </w:tcPr>
                <w:p w14:paraId="1EA855B1"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10.7%</w:t>
                  </w:r>
                </w:p>
              </w:tc>
              <w:tc>
                <w:tcPr>
                  <w:tcW w:w="517" w:type="dxa"/>
                  <w:vAlign w:val="center"/>
                </w:tcPr>
                <w:p w14:paraId="3AEC3680"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10.5%</w:t>
                  </w:r>
                </w:p>
              </w:tc>
              <w:tc>
                <w:tcPr>
                  <w:tcW w:w="516" w:type="dxa"/>
                  <w:vAlign w:val="center"/>
                </w:tcPr>
                <w:p w14:paraId="12F3A61E"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8.2%</w:t>
                  </w:r>
                </w:p>
              </w:tc>
              <w:tc>
                <w:tcPr>
                  <w:tcW w:w="517" w:type="dxa"/>
                  <w:vAlign w:val="center"/>
                </w:tcPr>
                <w:p w14:paraId="283889AB"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7.9%</w:t>
                  </w:r>
                </w:p>
              </w:tc>
              <w:tc>
                <w:tcPr>
                  <w:tcW w:w="517" w:type="dxa"/>
                  <w:vAlign w:val="center"/>
                </w:tcPr>
                <w:p w14:paraId="1C062483"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4.2%</w:t>
                  </w:r>
                </w:p>
              </w:tc>
              <w:tc>
                <w:tcPr>
                  <w:tcW w:w="516" w:type="dxa"/>
                  <w:vAlign w:val="center"/>
                </w:tcPr>
                <w:p w14:paraId="32B382B1"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3.9%</w:t>
                  </w:r>
                </w:p>
              </w:tc>
              <w:tc>
                <w:tcPr>
                  <w:tcW w:w="517" w:type="dxa"/>
                  <w:vAlign w:val="center"/>
                </w:tcPr>
                <w:p w14:paraId="2BA9969F"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2.9%</w:t>
                  </w:r>
                </w:p>
              </w:tc>
              <w:tc>
                <w:tcPr>
                  <w:tcW w:w="517" w:type="dxa"/>
                  <w:vAlign w:val="center"/>
                </w:tcPr>
                <w:p w14:paraId="24040ED5"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2.9%</w:t>
                  </w:r>
                </w:p>
              </w:tc>
              <w:tc>
                <w:tcPr>
                  <w:tcW w:w="517" w:type="dxa"/>
                  <w:vAlign w:val="center"/>
                </w:tcPr>
                <w:p w14:paraId="4AB9B647"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2.5%</w:t>
                  </w:r>
                </w:p>
              </w:tc>
            </w:tr>
            <w:tr w:rsidR="007B3E63" w:rsidRPr="00AB6D78" w14:paraId="5851E6C2" w14:textId="77777777" w:rsidTr="002A1BD3">
              <w:tc>
                <w:tcPr>
                  <w:tcW w:w="624" w:type="dxa"/>
                  <w:vAlign w:val="center"/>
                </w:tcPr>
                <w:p w14:paraId="01C817C0" w14:textId="77777777" w:rsidR="007B3E63" w:rsidRPr="00AB6D78" w:rsidRDefault="007B3E63" w:rsidP="007B3E63">
                  <w:pPr>
                    <w:rPr>
                      <w:rFonts w:ascii="Calibri" w:hAnsi="Calibri" w:cs="Calibri"/>
                      <w:color w:val="000000"/>
                      <w:sz w:val="13"/>
                      <w:szCs w:val="13"/>
                    </w:rPr>
                  </w:pPr>
                </w:p>
              </w:tc>
              <w:tc>
                <w:tcPr>
                  <w:tcW w:w="517" w:type="dxa"/>
                  <w:vAlign w:val="center"/>
                </w:tcPr>
                <w:p w14:paraId="7443CFBA" w14:textId="77777777" w:rsidR="007B3E63" w:rsidRPr="00AB6D78" w:rsidRDefault="007B3E63" w:rsidP="007B3E63">
                  <w:pPr>
                    <w:jc w:val="right"/>
                    <w:rPr>
                      <w:rFonts w:ascii="Calibri" w:hAnsi="Calibri" w:cs="Calibri"/>
                      <w:color w:val="000000"/>
                      <w:sz w:val="13"/>
                      <w:szCs w:val="13"/>
                    </w:rPr>
                  </w:pPr>
                </w:p>
              </w:tc>
              <w:tc>
                <w:tcPr>
                  <w:tcW w:w="517" w:type="dxa"/>
                  <w:vAlign w:val="center"/>
                </w:tcPr>
                <w:p w14:paraId="68850E80" w14:textId="77777777" w:rsidR="007B3E63" w:rsidRPr="00AB6D78" w:rsidRDefault="007B3E63" w:rsidP="007B3E63">
                  <w:pPr>
                    <w:jc w:val="right"/>
                    <w:rPr>
                      <w:rFonts w:ascii="Calibri" w:hAnsi="Calibri" w:cs="Calibri"/>
                      <w:color w:val="000000"/>
                      <w:sz w:val="13"/>
                      <w:szCs w:val="13"/>
                    </w:rPr>
                  </w:pPr>
                </w:p>
              </w:tc>
              <w:tc>
                <w:tcPr>
                  <w:tcW w:w="516" w:type="dxa"/>
                  <w:vAlign w:val="center"/>
                </w:tcPr>
                <w:p w14:paraId="538A460D" w14:textId="77777777" w:rsidR="007B3E63" w:rsidRPr="00AB6D78" w:rsidRDefault="007B3E63" w:rsidP="007B3E63">
                  <w:pPr>
                    <w:jc w:val="right"/>
                    <w:rPr>
                      <w:rFonts w:ascii="Calibri" w:hAnsi="Calibri" w:cs="Calibri"/>
                      <w:color w:val="000000"/>
                      <w:sz w:val="13"/>
                      <w:szCs w:val="13"/>
                    </w:rPr>
                  </w:pPr>
                </w:p>
              </w:tc>
              <w:tc>
                <w:tcPr>
                  <w:tcW w:w="517" w:type="dxa"/>
                  <w:vAlign w:val="center"/>
                </w:tcPr>
                <w:p w14:paraId="7AAE3CBB" w14:textId="77777777" w:rsidR="007B3E63" w:rsidRPr="00AB6D78" w:rsidRDefault="007B3E63" w:rsidP="007B3E63">
                  <w:pPr>
                    <w:jc w:val="right"/>
                    <w:rPr>
                      <w:rFonts w:ascii="Calibri" w:hAnsi="Calibri" w:cs="Calibri"/>
                      <w:color w:val="000000"/>
                      <w:sz w:val="13"/>
                      <w:szCs w:val="13"/>
                    </w:rPr>
                  </w:pPr>
                </w:p>
              </w:tc>
              <w:tc>
                <w:tcPr>
                  <w:tcW w:w="517" w:type="dxa"/>
                  <w:vAlign w:val="center"/>
                </w:tcPr>
                <w:p w14:paraId="095CD43D" w14:textId="77777777" w:rsidR="007B3E63" w:rsidRPr="00AB6D78" w:rsidRDefault="007B3E63" w:rsidP="007B3E63">
                  <w:pPr>
                    <w:jc w:val="right"/>
                    <w:rPr>
                      <w:rFonts w:ascii="Calibri" w:hAnsi="Calibri" w:cs="Calibri"/>
                      <w:color w:val="000000"/>
                      <w:sz w:val="13"/>
                      <w:szCs w:val="13"/>
                    </w:rPr>
                  </w:pPr>
                </w:p>
              </w:tc>
              <w:tc>
                <w:tcPr>
                  <w:tcW w:w="516" w:type="dxa"/>
                  <w:vAlign w:val="center"/>
                </w:tcPr>
                <w:p w14:paraId="4946D6D7" w14:textId="77777777" w:rsidR="007B3E63" w:rsidRPr="00AB6D78" w:rsidRDefault="007B3E63" w:rsidP="007B3E63">
                  <w:pPr>
                    <w:jc w:val="right"/>
                    <w:rPr>
                      <w:rFonts w:ascii="Calibri" w:hAnsi="Calibri" w:cs="Calibri"/>
                      <w:color w:val="000000"/>
                      <w:sz w:val="13"/>
                      <w:szCs w:val="13"/>
                    </w:rPr>
                  </w:pPr>
                </w:p>
              </w:tc>
              <w:tc>
                <w:tcPr>
                  <w:tcW w:w="517" w:type="dxa"/>
                  <w:vAlign w:val="center"/>
                </w:tcPr>
                <w:p w14:paraId="3DACD62A" w14:textId="77777777" w:rsidR="007B3E63" w:rsidRPr="00AB6D78" w:rsidRDefault="007B3E63" w:rsidP="007B3E63">
                  <w:pPr>
                    <w:jc w:val="right"/>
                    <w:rPr>
                      <w:rFonts w:ascii="Calibri" w:hAnsi="Calibri" w:cs="Calibri"/>
                      <w:color w:val="000000"/>
                      <w:sz w:val="13"/>
                      <w:szCs w:val="13"/>
                    </w:rPr>
                  </w:pPr>
                </w:p>
              </w:tc>
              <w:tc>
                <w:tcPr>
                  <w:tcW w:w="517" w:type="dxa"/>
                  <w:vAlign w:val="center"/>
                </w:tcPr>
                <w:p w14:paraId="2AA0DDDA" w14:textId="77777777" w:rsidR="007B3E63" w:rsidRPr="00AB6D78" w:rsidRDefault="007B3E63" w:rsidP="007B3E63">
                  <w:pPr>
                    <w:jc w:val="right"/>
                    <w:rPr>
                      <w:rFonts w:ascii="Calibri" w:hAnsi="Calibri" w:cs="Calibri"/>
                      <w:color w:val="000000"/>
                      <w:sz w:val="13"/>
                      <w:szCs w:val="13"/>
                    </w:rPr>
                  </w:pPr>
                </w:p>
              </w:tc>
              <w:tc>
                <w:tcPr>
                  <w:tcW w:w="517" w:type="dxa"/>
                  <w:vAlign w:val="center"/>
                </w:tcPr>
                <w:p w14:paraId="786BD0CE" w14:textId="77777777" w:rsidR="007B3E63" w:rsidRPr="00AB6D78" w:rsidRDefault="007B3E63" w:rsidP="007B3E63">
                  <w:pPr>
                    <w:jc w:val="right"/>
                    <w:rPr>
                      <w:rFonts w:ascii="Calibri" w:hAnsi="Calibri" w:cs="Calibri"/>
                      <w:color w:val="000000"/>
                      <w:sz w:val="13"/>
                      <w:szCs w:val="13"/>
                    </w:rPr>
                  </w:pPr>
                </w:p>
              </w:tc>
              <w:tc>
                <w:tcPr>
                  <w:tcW w:w="516" w:type="dxa"/>
                  <w:vAlign w:val="center"/>
                </w:tcPr>
                <w:p w14:paraId="5B365C28" w14:textId="77777777" w:rsidR="007B3E63" w:rsidRPr="00AB6D78" w:rsidRDefault="007B3E63" w:rsidP="007B3E63">
                  <w:pPr>
                    <w:jc w:val="right"/>
                    <w:rPr>
                      <w:rFonts w:ascii="Calibri" w:hAnsi="Calibri" w:cs="Calibri"/>
                      <w:color w:val="000000"/>
                      <w:sz w:val="13"/>
                      <w:szCs w:val="13"/>
                    </w:rPr>
                  </w:pPr>
                </w:p>
              </w:tc>
              <w:tc>
                <w:tcPr>
                  <w:tcW w:w="517" w:type="dxa"/>
                  <w:vAlign w:val="center"/>
                </w:tcPr>
                <w:p w14:paraId="4F7A44F8" w14:textId="77777777" w:rsidR="007B3E63" w:rsidRPr="00AB6D78" w:rsidRDefault="007B3E63" w:rsidP="007B3E63">
                  <w:pPr>
                    <w:jc w:val="right"/>
                    <w:rPr>
                      <w:rFonts w:ascii="Calibri" w:hAnsi="Calibri" w:cs="Calibri"/>
                      <w:color w:val="000000"/>
                      <w:sz w:val="13"/>
                      <w:szCs w:val="13"/>
                    </w:rPr>
                  </w:pPr>
                </w:p>
              </w:tc>
              <w:tc>
                <w:tcPr>
                  <w:tcW w:w="517" w:type="dxa"/>
                  <w:vAlign w:val="center"/>
                </w:tcPr>
                <w:p w14:paraId="20B4C127" w14:textId="77777777" w:rsidR="007B3E63" w:rsidRPr="00AB6D78" w:rsidRDefault="007B3E63" w:rsidP="007B3E63">
                  <w:pPr>
                    <w:jc w:val="right"/>
                    <w:rPr>
                      <w:rFonts w:ascii="Calibri" w:hAnsi="Calibri" w:cs="Calibri"/>
                      <w:color w:val="000000"/>
                      <w:sz w:val="13"/>
                      <w:szCs w:val="13"/>
                    </w:rPr>
                  </w:pPr>
                </w:p>
              </w:tc>
              <w:tc>
                <w:tcPr>
                  <w:tcW w:w="516" w:type="dxa"/>
                  <w:vAlign w:val="center"/>
                </w:tcPr>
                <w:p w14:paraId="5162AD97" w14:textId="77777777" w:rsidR="007B3E63" w:rsidRPr="00AB6D78" w:rsidRDefault="007B3E63" w:rsidP="007B3E63">
                  <w:pPr>
                    <w:jc w:val="right"/>
                    <w:rPr>
                      <w:rFonts w:ascii="Calibri" w:hAnsi="Calibri" w:cs="Calibri"/>
                      <w:color w:val="000000"/>
                      <w:sz w:val="13"/>
                      <w:szCs w:val="13"/>
                    </w:rPr>
                  </w:pPr>
                </w:p>
              </w:tc>
              <w:tc>
                <w:tcPr>
                  <w:tcW w:w="517" w:type="dxa"/>
                  <w:vAlign w:val="center"/>
                </w:tcPr>
                <w:p w14:paraId="51AA4B14" w14:textId="77777777" w:rsidR="007B3E63" w:rsidRPr="00AB6D78" w:rsidRDefault="007B3E63" w:rsidP="007B3E63">
                  <w:pPr>
                    <w:jc w:val="right"/>
                    <w:rPr>
                      <w:rFonts w:ascii="Calibri" w:hAnsi="Calibri" w:cs="Calibri"/>
                      <w:color w:val="000000"/>
                      <w:sz w:val="13"/>
                      <w:szCs w:val="13"/>
                    </w:rPr>
                  </w:pPr>
                </w:p>
              </w:tc>
              <w:tc>
                <w:tcPr>
                  <w:tcW w:w="517" w:type="dxa"/>
                  <w:vAlign w:val="center"/>
                </w:tcPr>
                <w:p w14:paraId="0D0F1436" w14:textId="77777777" w:rsidR="007B3E63" w:rsidRPr="00AB6D78" w:rsidRDefault="007B3E63" w:rsidP="007B3E63">
                  <w:pPr>
                    <w:jc w:val="right"/>
                    <w:rPr>
                      <w:rFonts w:ascii="Calibri" w:hAnsi="Calibri" w:cs="Calibri"/>
                      <w:color w:val="000000"/>
                      <w:sz w:val="13"/>
                      <w:szCs w:val="13"/>
                    </w:rPr>
                  </w:pPr>
                </w:p>
              </w:tc>
              <w:tc>
                <w:tcPr>
                  <w:tcW w:w="517" w:type="dxa"/>
                  <w:vAlign w:val="center"/>
                </w:tcPr>
                <w:p w14:paraId="16871C35" w14:textId="77777777" w:rsidR="007B3E63" w:rsidRPr="00AB6D78" w:rsidRDefault="007B3E63" w:rsidP="007B3E63">
                  <w:pPr>
                    <w:jc w:val="right"/>
                    <w:rPr>
                      <w:rFonts w:ascii="Calibri" w:hAnsi="Calibri" w:cs="Calibri"/>
                      <w:color w:val="000000"/>
                      <w:sz w:val="13"/>
                      <w:szCs w:val="13"/>
                    </w:rPr>
                  </w:pPr>
                </w:p>
              </w:tc>
            </w:tr>
            <w:tr w:rsidR="007B3E63" w:rsidRPr="00AB6D78" w14:paraId="7F9A4396" w14:textId="77777777" w:rsidTr="002A1BD3">
              <w:tc>
                <w:tcPr>
                  <w:tcW w:w="624" w:type="dxa"/>
                  <w:vAlign w:val="center"/>
                </w:tcPr>
                <w:p w14:paraId="590E8195" w14:textId="77777777" w:rsidR="007B3E63" w:rsidRPr="00AB6D78" w:rsidRDefault="007B3E63" w:rsidP="007B3E63">
                  <w:pPr>
                    <w:rPr>
                      <w:rFonts w:ascii="Calibri" w:hAnsi="Calibri" w:cs="Calibri"/>
                      <w:color w:val="000000"/>
                      <w:sz w:val="13"/>
                      <w:szCs w:val="13"/>
                    </w:rPr>
                  </w:pPr>
                  <w:proofErr w:type="spellStart"/>
                  <w:r w:rsidRPr="00AB6D78">
                    <w:rPr>
                      <w:rFonts w:ascii="Calibri" w:hAnsi="Calibri" w:cs="Calibri"/>
                      <w:color w:val="000000"/>
                      <w:sz w:val="13"/>
                      <w:szCs w:val="13"/>
                    </w:rPr>
                    <w:t>Gruh</w:t>
                  </w:r>
                  <w:proofErr w:type="spellEnd"/>
                  <w:r w:rsidRPr="00AB6D78">
                    <w:rPr>
                      <w:rFonts w:ascii="Calibri" w:hAnsi="Calibri" w:cs="Calibri"/>
                      <w:color w:val="000000"/>
                      <w:sz w:val="13"/>
                      <w:szCs w:val="13"/>
                    </w:rPr>
                    <w:t xml:space="preserve"> NIM</w:t>
                  </w:r>
                </w:p>
              </w:tc>
              <w:tc>
                <w:tcPr>
                  <w:tcW w:w="517" w:type="dxa"/>
                  <w:vAlign w:val="center"/>
                </w:tcPr>
                <w:p w14:paraId="1C8E1A8E"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4.4%</w:t>
                  </w:r>
                </w:p>
              </w:tc>
              <w:tc>
                <w:tcPr>
                  <w:tcW w:w="517" w:type="dxa"/>
                  <w:vAlign w:val="center"/>
                </w:tcPr>
                <w:p w14:paraId="129D82DE"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4.4%</w:t>
                  </w:r>
                </w:p>
              </w:tc>
              <w:tc>
                <w:tcPr>
                  <w:tcW w:w="516" w:type="dxa"/>
                  <w:vAlign w:val="center"/>
                </w:tcPr>
                <w:p w14:paraId="3FB24ADA"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4.4%</w:t>
                  </w:r>
                </w:p>
              </w:tc>
              <w:tc>
                <w:tcPr>
                  <w:tcW w:w="517" w:type="dxa"/>
                  <w:vAlign w:val="center"/>
                </w:tcPr>
                <w:p w14:paraId="35EE5C9F"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4.4%</w:t>
                  </w:r>
                </w:p>
              </w:tc>
              <w:tc>
                <w:tcPr>
                  <w:tcW w:w="517" w:type="dxa"/>
                  <w:vAlign w:val="center"/>
                </w:tcPr>
                <w:p w14:paraId="146407EC"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4.3%</w:t>
                  </w:r>
                </w:p>
              </w:tc>
              <w:tc>
                <w:tcPr>
                  <w:tcW w:w="516" w:type="dxa"/>
                  <w:vAlign w:val="center"/>
                </w:tcPr>
                <w:p w14:paraId="5C909923"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4.1%</w:t>
                  </w:r>
                </w:p>
              </w:tc>
              <w:tc>
                <w:tcPr>
                  <w:tcW w:w="517" w:type="dxa"/>
                  <w:vAlign w:val="center"/>
                </w:tcPr>
                <w:p w14:paraId="324FBA98"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3.9%</w:t>
                  </w:r>
                </w:p>
              </w:tc>
              <w:tc>
                <w:tcPr>
                  <w:tcW w:w="517" w:type="dxa"/>
                  <w:vAlign w:val="center"/>
                </w:tcPr>
                <w:p w14:paraId="37B61BC2"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4.0%</w:t>
                  </w:r>
                </w:p>
              </w:tc>
              <w:tc>
                <w:tcPr>
                  <w:tcW w:w="517" w:type="dxa"/>
                  <w:vAlign w:val="center"/>
                </w:tcPr>
                <w:p w14:paraId="6053A057" w14:textId="77777777" w:rsidR="007B3E63" w:rsidRPr="00AB6D78" w:rsidRDefault="007B3E63" w:rsidP="007B3E63">
                  <w:pPr>
                    <w:jc w:val="right"/>
                    <w:rPr>
                      <w:rFonts w:ascii="Calibri" w:hAnsi="Calibri" w:cs="Calibri"/>
                      <w:color w:val="000000"/>
                      <w:sz w:val="13"/>
                      <w:szCs w:val="13"/>
                    </w:rPr>
                  </w:pPr>
                  <w:r w:rsidRPr="00AB6D78">
                    <w:rPr>
                      <w:rFonts w:ascii="Calibri" w:hAnsi="Calibri" w:cs="Calibri"/>
                      <w:color w:val="000000"/>
                      <w:sz w:val="13"/>
                      <w:szCs w:val="13"/>
                    </w:rPr>
                    <w:t>3.8%</w:t>
                  </w:r>
                </w:p>
              </w:tc>
              <w:tc>
                <w:tcPr>
                  <w:tcW w:w="516" w:type="dxa"/>
                  <w:vAlign w:val="center"/>
                </w:tcPr>
                <w:p w14:paraId="033B12A9" w14:textId="77777777" w:rsidR="007B3E63" w:rsidRPr="00AB6D78" w:rsidRDefault="007B3E63" w:rsidP="007B3E63">
                  <w:pPr>
                    <w:jc w:val="right"/>
                    <w:rPr>
                      <w:rFonts w:ascii="Calibri" w:hAnsi="Calibri" w:cs="Calibri"/>
                      <w:color w:val="000000"/>
                      <w:sz w:val="13"/>
                      <w:szCs w:val="13"/>
                    </w:rPr>
                  </w:pPr>
                </w:p>
              </w:tc>
              <w:tc>
                <w:tcPr>
                  <w:tcW w:w="517" w:type="dxa"/>
                  <w:vAlign w:val="center"/>
                </w:tcPr>
                <w:p w14:paraId="0C4783D6" w14:textId="77777777" w:rsidR="007B3E63" w:rsidRPr="00AB6D78" w:rsidRDefault="007B3E63" w:rsidP="007B3E63">
                  <w:pPr>
                    <w:jc w:val="right"/>
                    <w:rPr>
                      <w:rFonts w:ascii="Calibri" w:hAnsi="Calibri" w:cs="Calibri"/>
                      <w:color w:val="000000"/>
                      <w:sz w:val="13"/>
                      <w:szCs w:val="13"/>
                    </w:rPr>
                  </w:pPr>
                </w:p>
              </w:tc>
              <w:tc>
                <w:tcPr>
                  <w:tcW w:w="517" w:type="dxa"/>
                  <w:vAlign w:val="center"/>
                </w:tcPr>
                <w:p w14:paraId="2E996331" w14:textId="77777777" w:rsidR="007B3E63" w:rsidRPr="00AB6D78" w:rsidRDefault="007B3E63" w:rsidP="007B3E63">
                  <w:pPr>
                    <w:jc w:val="right"/>
                    <w:rPr>
                      <w:rFonts w:ascii="Calibri" w:hAnsi="Calibri" w:cs="Calibri"/>
                      <w:color w:val="000000"/>
                      <w:sz w:val="13"/>
                      <w:szCs w:val="13"/>
                    </w:rPr>
                  </w:pPr>
                </w:p>
              </w:tc>
              <w:tc>
                <w:tcPr>
                  <w:tcW w:w="516" w:type="dxa"/>
                  <w:vAlign w:val="center"/>
                </w:tcPr>
                <w:p w14:paraId="4D7F0CFB" w14:textId="77777777" w:rsidR="007B3E63" w:rsidRPr="00AB6D78" w:rsidRDefault="007B3E63" w:rsidP="007B3E63">
                  <w:pPr>
                    <w:jc w:val="right"/>
                    <w:rPr>
                      <w:rFonts w:ascii="Calibri" w:hAnsi="Calibri" w:cs="Calibri"/>
                      <w:color w:val="000000"/>
                      <w:sz w:val="13"/>
                      <w:szCs w:val="13"/>
                    </w:rPr>
                  </w:pPr>
                </w:p>
              </w:tc>
              <w:tc>
                <w:tcPr>
                  <w:tcW w:w="517" w:type="dxa"/>
                  <w:vAlign w:val="center"/>
                </w:tcPr>
                <w:p w14:paraId="1E21E100" w14:textId="77777777" w:rsidR="007B3E63" w:rsidRPr="00AB6D78" w:rsidRDefault="007B3E63" w:rsidP="007B3E63">
                  <w:pPr>
                    <w:jc w:val="right"/>
                    <w:rPr>
                      <w:rFonts w:ascii="Calibri" w:hAnsi="Calibri" w:cs="Calibri"/>
                      <w:color w:val="000000"/>
                      <w:sz w:val="13"/>
                      <w:szCs w:val="13"/>
                    </w:rPr>
                  </w:pPr>
                </w:p>
              </w:tc>
              <w:tc>
                <w:tcPr>
                  <w:tcW w:w="517" w:type="dxa"/>
                  <w:vAlign w:val="center"/>
                </w:tcPr>
                <w:p w14:paraId="14C176B3" w14:textId="77777777" w:rsidR="007B3E63" w:rsidRPr="00AB6D78" w:rsidRDefault="007B3E63" w:rsidP="007B3E63">
                  <w:pPr>
                    <w:jc w:val="right"/>
                    <w:rPr>
                      <w:rFonts w:ascii="Calibri" w:hAnsi="Calibri" w:cs="Calibri"/>
                      <w:color w:val="000000"/>
                      <w:sz w:val="13"/>
                      <w:szCs w:val="13"/>
                    </w:rPr>
                  </w:pPr>
                </w:p>
              </w:tc>
              <w:tc>
                <w:tcPr>
                  <w:tcW w:w="517" w:type="dxa"/>
                  <w:vAlign w:val="center"/>
                </w:tcPr>
                <w:p w14:paraId="5CF35F42" w14:textId="77777777" w:rsidR="007B3E63" w:rsidRPr="00AB6D78" w:rsidRDefault="007B3E63" w:rsidP="007B3E63">
                  <w:pPr>
                    <w:jc w:val="right"/>
                    <w:rPr>
                      <w:rFonts w:ascii="Calibri" w:hAnsi="Calibri" w:cs="Calibri"/>
                      <w:color w:val="000000"/>
                      <w:sz w:val="13"/>
                      <w:szCs w:val="13"/>
                    </w:rPr>
                  </w:pPr>
                </w:p>
              </w:tc>
            </w:tr>
          </w:tbl>
          <w:p w14:paraId="1DB9FFE3" w14:textId="4CF9F6FE" w:rsidR="007B3E63" w:rsidRDefault="007B3E63" w:rsidP="00246B3A">
            <w:pPr>
              <w:rPr>
                <w:rFonts w:ascii="Calibri" w:hAnsi="Calibri" w:cs="Calibri"/>
                <w:sz w:val="18"/>
                <w:szCs w:val="18"/>
              </w:rPr>
            </w:pPr>
          </w:p>
          <w:p w14:paraId="2C855454" w14:textId="79D09F12" w:rsidR="007B3E63" w:rsidRDefault="007B3E63" w:rsidP="00246B3A">
            <w:pPr>
              <w:rPr>
                <w:rFonts w:ascii="Calibri" w:hAnsi="Calibri" w:cs="Calibri"/>
                <w:sz w:val="18"/>
                <w:szCs w:val="18"/>
              </w:rPr>
            </w:pPr>
            <w:r>
              <w:rPr>
                <w:rFonts w:ascii="Calibri" w:hAnsi="Calibri" w:cs="Calibri"/>
                <w:sz w:val="18"/>
                <w:szCs w:val="18"/>
              </w:rPr>
              <w:t xml:space="preserve">Bandhan appears to have found a niche segment which it is dominating/serving at scale, and therefore is able to price the loans at attractive spread/NIM and even with the </w:t>
            </w:r>
            <w:proofErr w:type="spellStart"/>
            <w:r>
              <w:rPr>
                <w:rFonts w:ascii="Calibri" w:hAnsi="Calibri" w:cs="Calibri"/>
                <w:sz w:val="18"/>
                <w:szCs w:val="18"/>
              </w:rPr>
              <w:t>Gruh</w:t>
            </w:r>
            <w:proofErr w:type="spellEnd"/>
            <w:r>
              <w:rPr>
                <w:rFonts w:ascii="Calibri" w:hAnsi="Calibri" w:cs="Calibri"/>
                <w:sz w:val="18"/>
                <w:szCs w:val="18"/>
              </w:rPr>
              <w:t xml:space="preserve"> transaction it can be expected to be maintain superior margins.</w:t>
            </w:r>
          </w:p>
          <w:p w14:paraId="537376A4" w14:textId="34DF24A3" w:rsidR="00AA7EBE" w:rsidRDefault="00AA7EBE" w:rsidP="00246B3A">
            <w:pPr>
              <w:rPr>
                <w:rFonts w:ascii="Calibri" w:hAnsi="Calibri" w:cs="Calibri"/>
                <w:sz w:val="18"/>
                <w:szCs w:val="18"/>
              </w:rPr>
            </w:pPr>
          </w:p>
          <w:p w14:paraId="6F8D4971" w14:textId="2EBDEB18" w:rsidR="00AA7EBE" w:rsidRDefault="00AA7EBE" w:rsidP="00246B3A">
            <w:pPr>
              <w:rPr>
                <w:rFonts w:ascii="Calibri" w:hAnsi="Calibri" w:cs="Calibri"/>
                <w:sz w:val="18"/>
                <w:szCs w:val="18"/>
              </w:rPr>
            </w:pPr>
            <w:r>
              <w:rPr>
                <w:rFonts w:ascii="Calibri" w:hAnsi="Calibri" w:cs="Calibri"/>
                <w:sz w:val="18"/>
                <w:szCs w:val="18"/>
              </w:rPr>
              <w:t>Concentration Risk:</w:t>
            </w:r>
          </w:p>
          <w:p w14:paraId="46F0CCFD" w14:textId="1EF4D483" w:rsidR="00AA7EBE" w:rsidRDefault="00AA7EBE" w:rsidP="00246B3A">
            <w:pPr>
              <w:rPr>
                <w:rFonts w:ascii="Calibri" w:hAnsi="Calibri" w:cs="Calibri"/>
                <w:sz w:val="18"/>
                <w:szCs w:val="18"/>
              </w:rPr>
            </w:pPr>
          </w:p>
          <w:tbl>
            <w:tblPr>
              <w:tblStyle w:val="TableGrid"/>
              <w:tblW w:w="0" w:type="auto"/>
              <w:tblLayout w:type="fixed"/>
              <w:tblLook w:val="04A0" w:firstRow="1" w:lastRow="0" w:firstColumn="1" w:lastColumn="0" w:noHBand="0" w:noVBand="1"/>
            </w:tblPr>
            <w:tblGrid>
              <w:gridCol w:w="1187"/>
              <w:gridCol w:w="1124"/>
              <w:gridCol w:w="1110"/>
              <w:gridCol w:w="1098"/>
              <w:gridCol w:w="1001"/>
              <w:gridCol w:w="1088"/>
              <w:gridCol w:w="1088"/>
              <w:gridCol w:w="1088"/>
            </w:tblGrid>
            <w:tr w:rsidR="007B1E73" w:rsidRPr="002A1BD3" w14:paraId="6AF0C0CF" w14:textId="77777777" w:rsidTr="002A1BD3">
              <w:tc>
                <w:tcPr>
                  <w:tcW w:w="1187" w:type="dxa"/>
                </w:tcPr>
                <w:p w14:paraId="3B0437DD" w14:textId="77777777" w:rsidR="007B1E73" w:rsidRPr="002A1BD3" w:rsidRDefault="007B1E73" w:rsidP="00246B3A">
                  <w:pPr>
                    <w:rPr>
                      <w:rFonts w:ascii="Calibri" w:hAnsi="Calibri" w:cs="Calibri"/>
                      <w:sz w:val="16"/>
                      <w:szCs w:val="16"/>
                    </w:rPr>
                  </w:pPr>
                </w:p>
              </w:tc>
              <w:tc>
                <w:tcPr>
                  <w:tcW w:w="2234" w:type="dxa"/>
                  <w:gridSpan w:val="2"/>
                </w:tcPr>
                <w:p w14:paraId="491768F4" w14:textId="4004926A" w:rsidR="007B1E73" w:rsidRPr="002A1BD3" w:rsidRDefault="007B1E73" w:rsidP="002A1BD3">
                  <w:pPr>
                    <w:jc w:val="center"/>
                    <w:rPr>
                      <w:rFonts w:ascii="Calibri" w:hAnsi="Calibri" w:cs="Calibri"/>
                      <w:sz w:val="16"/>
                      <w:szCs w:val="16"/>
                    </w:rPr>
                  </w:pPr>
                  <w:r w:rsidRPr="002A1BD3">
                    <w:rPr>
                      <w:rFonts w:ascii="Calibri" w:hAnsi="Calibri" w:cs="Calibri"/>
                      <w:sz w:val="16"/>
                      <w:szCs w:val="16"/>
                    </w:rPr>
                    <w:t>Bandhan Bank</w:t>
                  </w:r>
                </w:p>
              </w:tc>
              <w:tc>
                <w:tcPr>
                  <w:tcW w:w="1098" w:type="dxa"/>
                </w:tcPr>
                <w:p w14:paraId="22222CF0" w14:textId="521E0D75" w:rsidR="007B1E73" w:rsidRPr="002A1BD3" w:rsidRDefault="007B1E73" w:rsidP="00246B3A">
                  <w:pPr>
                    <w:rPr>
                      <w:rFonts w:ascii="Calibri" w:hAnsi="Calibri" w:cs="Calibri"/>
                      <w:color w:val="000000" w:themeColor="text1"/>
                      <w:sz w:val="16"/>
                      <w:szCs w:val="16"/>
                    </w:rPr>
                  </w:pPr>
                  <w:r w:rsidRPr="002A1BD3">
                    <w:rPr>
                      <w:rFonts w:ascii="Calibri" w:hAnsi="Calibri" w:cs="Calibri"/>
                      <w:color w:val="000000" w:themeColor="text1"/>
                      <w:sz w:val="16"/>
                      <w:szCs w:val="16"/>
                    </w:rPr>
                    <w:t>HDFC Bank</w:t>
                  </w:r>
                </w:p>
              </w:tc>
              <w:tc>
                <w:tcPr>
                  <w:tcW w:w="1001" w:type="dxa"/>
                </w:tcPr>
                <w:p w14:paraId="31532858" w14:textId="1D39F750" w:rsidR="007B1E73" w:rsidRPr="002A1BD3" w:rsidRDefault="007B1E73" w:rsidP="00246B3A">
                  <w:pPr>
                    <w:rPr>
                      <w:rFonts w:ascii="Calibri" w:hAnsi="Calibri" w:cs="Calibri"/>
                      <w:color w:val="000000" w:themeColor="text1"/>
                      <w:sz w:val="16"/>
                      <w:szCs w:val="16"/>
                    </w:rPr>
                  </w:pPr>
                  <w:r w:rsidRPr="002A1BD3">
                    <w:rPr>
                      <w:rFonts w:ascii="Calibri" w:hAnsi="Calibri" w:cs="Calibri"/>
                      <w:color w:val="000000" w:themeColor="text1"/>
                      <w:sz w:val="16"/>
                      <w:szCs w:val="16"/>
                    </w:rPr>
                    <w:t>Kotak</w:t>
                  </w:r>
                </w:p>
              </w:tc>
              <w:tc>
                <w:tcPr>
                  <w:tcW w:w="1088" w:type="dxa"/>
                </w:tcPr>
                <w:p w14:paraId="1422B3EE" w14:textId="3ED5F635" w:rsidR="007B1E73" w:rsidRPr="002A1BD3" w:rsidRDefault="007B1E73" w:rsidP="00246B3A">
                  <w:pPr>
                    <w:rPr>
                      <w:rFonts w:ascii="Calibri" w:hAnsi="Calibri" w:cs="Calibri"/>
                      <w:color w:val="000000" w:themeColor="text1"/>
                      <w:sz w:val="16"/>
                      <w:szCs w:val="16"/>
                    </w:rPr>
                  </w:pPr>
                  <w:r w:rsidRPr="002A1BD3">
                    <w:rPr>
                      <w:rFonts w:ascii="Calibri" w:hAnsi="Calibri" w:cs="Calibri"/>
                      <w:color w:val="000000" w:themeColor="text1"/>
                      <w:sz w:val="16"/>
                      <w:szCs w:val="16"/>
                    </w:rPr>
                    <w:t>ICICI Bank</w:t>
                  </w:r>
                </w:p>
              </w:tc>
              <w:tc>
                <w:tcPr>
                  <w:tcW w:w="1088" w:type="dxa"/>
                </w:tcPr>
                <w:p w14:paraId="125D628B" w14:textId="4451EB0B" w:rsidR="007B1E73" w:rsidRPr="002A1BD3" w:rsidRDefault="007B1E73" w:rsidP="00246B3A">
                  <w:pPr>
                    <w:rPr>
                      <w:rFonts w:ascii="Calibri" w:hAnsi="Calibri" w:cs="Calibri"/>
                      <w:color w:val="000000" w:themeColor="text1"/>
                      <w:sz w:val="16"/>
                      <w:szCs w:val="16"/>
                    </w:rPr>
                  </w:pPr>
                  <w:r w:rsidRPr="002A1BD3">
                    <w:rPr>
                      <w:rFonts w:ascii="Calibri" w:hAnsi="Calibri" w:cs="Calibri"/>
                      <w:color w:val="000000" w:themeColor="text1"/>
                      <w:sz w:val="16"/>
                      <w:szCs w:val="16"/>
                    </w:rPr>
                    <w:t>Axis Bank</w:t>
                  </w:r>
                </w:p>
              </w:tc>
              <w:tc>
                <w:tcPr>
                  <w:tcW w:w="1088" w:type="dxa"/>
                </w:tcPr>
                <w:p w14:paraId="239A2100" w14:textId="35590C9E" w:rsidR="007B1E73" w:rsidRPr="002A1BD3" w:rsidRDefault="007B1E73" w:rsidP="00246B3A">
                  <w:pPr>
                    <w:rPr>
                      <w:rFonts w:ascii="Calibri" w:hAnsi="Calibri" w:cs="Calibri"/>
                      <w:color w:val="000000" w:themeColor="text1"/>
                      <w:sz w:val="16"/>
                      <w:szCs w:val="16"/>
                    </w:rPr>
                  </w:pPr>
                  <w:r w:rsidRPr="002A1BD3">
                    <w:rPr>
                      <w:rFonts w:ascii="Calibri" w:hAnsi="Calibri" w:cs="Calibri"/>
                      <w:color w:val="000000" w:themeColor="text1"/>
                      <w:sz w:val="16"/>
                      <w:szCs w:val="16"/>
                    </w:rPr>
                    <w:t>SBI Bank</w:t>
                  </w:r>
                </w:p>
              </w:tc>
            </w:tr>
            <w:tr w:rsidR="007B1E73" w:rsidRPr="002A1BD3" w14:paraId="34646005" w14:textId="77777777" w:rsidTr="002A1BD3">
              <w:tc>
                <w:tcPr>
                  <w:tcW w:w="1187" w:type="dxa"/>
                </w:tcPr>
                <w:p w14:paraId="3121ADCD" w14:textId="77777777" w:rsidR="007B1E73" w:rsidRPr="002A1BD3" w:rsidRDefault="007B1E73" w:rsidP="00474EB2">
                  <w:pPr>
                    <w:rPr>
                      <w:rFonts w:ascii="Calibri" w:hAnsi="Calibri" w:cs="Calibri"/>
                      <w:sz w:val="16"/>
                      <w:szCs w:val="16"/>
                    </w:rPr>
                  </w:pPr>
                </w:p>
              </w:tc>
              <w:tc>
                <w:tcPr>
                  <w:tcW w:w="1124" w:type="dxa"/>
                </w:tcPr>
                <w:p w14:paraId="74155AD3" w14:textId="6AB41361" w:rsidR="007B1E73" w:rsidRPr="002A1BD3" w:rsidRDefault="007B1E73" w:rsidP="00474EB2">
                  <w:pPr>
                    <w:rPr>
                      <w:rFonts w:ascii="Calibri" w:hAnsi="Calibri" w:cs="Calibri"/>
                      <w:sz w:val="16"/>
                      <w:szCs w:val="16"/>
                    </w:rPr>
                  </w:pPr>
                  <w:r w:rsidRPr="002A1BD3">
                    <w:rPr>
                      <w:rFonts w:ascii="Calibri" w:hAnsi="Calibri" w:cs="Calibri"/>
                      <w:sz w:val="16"/>
                      <w:szCs w:val="16"/>
                    </w:rPr>
                    <w:t>FY 19</w:t>
                  </w:r>
                </w:p>
              </w:tc>
              <w:tc>
                <w:tcPr>
                  <w:tcW w:w="1110" w:type="dxa"/>
                </w:tcPr>
                <w:p w14:paraId="724A4A2F" w14:textId="19587251" w:rsidR="007B1E73" w:rsidRPr="002A1BD3" w:rsidRDefault="007B1E73" w:rsidP="00474EB2">
                  <w:pPr>
                    <w:rPr>
                      <w:rFonts w:ascii="Calibri" w:hAnsi="Calibri" w:cs="Calibri"/>
                      <w:sz w:val="16"/>
                      <w:szCs w:val="16"/>
                    </w:rPr>
                  </w:pPr>
                  <w:r w:rsidRPr="002A1BD3">
                    <w:rPr>
                      <w:rFonts w:ascii="Calibri" w:hAnsi="Calibri" w:cs="Calibri"/>
                      <w:sz w:val="16"/>
                      <w:szCs w:val="16"/>
                    </w:rPr>
                    <w:t>FY 18</w:t>
                  </w:r>
                </w:p>
              </w:tc>
              <w:tc>
                <w:tcPr>
                  <w:tcW w:w="1098" w:type="dxa"/>
                </w:tcPr>
                <w:p w14:paraId="270CDEE4" w14:textId="77777777" w:rsidR="007B1E73" w:rsidRPr="002A1BD3" w:rsidRDefault="007B1E73" w:rsidP="00474EB2">
                  <w:pPr>
                    <w:rPr>
                      <w:rFonts w:ascii="Calibri" w:hAnsi="Calibri" w:cs="Calibri"/>
                      <w:sz w:val="16"/>
                      <w:szCs w:val="16"/>
                    </w:rPr>
                  </w:pPr>
                </w:p>
              </w:tc>
              <w:tc>
                <w:tcPr>
                  <w:tcW w:w="1001" w:type="dxa"/>
                </w:tcPr>
                <w:p w14:paraId="479E65D0" w14:textId="77777777" w:rsidR="007B1E73" w:rsidRPr="002A1BD3" w:rsidRDefault="007B1E73" w:rsidP="00474EB2">
                  <w:pPr>
                    <w:rPr>
                      <w:rFonts w:ascii="Calibri" w:hAnsi="Calibri" w:cs="Calibri"/>
                      <w:sz w:val="16"/>
                      <w:szCs w:val="16"/>
                    </w:rPr>
                  </w:pPr>
                </w:p>
              </w:tc>
              <w:tc>
                <w:tcPr>
                  <w:tcW w:w="1088" w:type="dxa"/>
                </w:tcPr>
                <w:p w14:paraId="33CFA75F" w14:textId="5E3F90AF" w:rsidR="007B1E73" w:rsidRPr="002A1BD3" w:rsidRDefault="007B1E73" w:rsidP="00474EB2">
                  <w:pPr>
                    <w:rPr>
                      <w:rFonts w:ascii="Calibri" w:hAnsi="Calibri" w:cs="Calibri"/>
                      <w:sz w:val="16"/>
                      <w:szCs w:val="16"/>
                    </w:rPr>
                  </w:pPr>
                </w:p>
              </w:tc>
              <w:tc>
                <w:tcPr>
                  <w:tcW w:w="1088" w:type="dxa"/>
                </w:tcPr>
                <w:p w14:paraId="4054B97C" w14:textId="77777777" w:rsidR="007B1E73" w:rsidRPr="002A1BD3" w:rsidRDefault="007B1E73" w:rsidP="00474EB2">
                  <w:pPr>
                    <w:rPr>
                      <w:rFonts w:ascii="Calibri" w:hAnsi="Calibri" w:cs="Calibri"/>
                      <w:sz w:val="16"/>
                      <w:szCs w:val="16"/>
                    </w:rPr>
                  </w:pPr>
                </w:p>
              </w:tc>
              <w:tc>
                <w:tcPr>
                  <w:tcW w:w="1088" w:type="dxa"/>
                </w:tcPr>
                <w:p w14:paraId="0D5C98F3" w14:textId="77777777" w:rsidR="007B1E73" w:rsidRPr="002A1BD3" w:rsidRDefault="007B1E73" w:rsidP="00474EB2">
                  <w:pPr>
                    <w:rPr>
                      <w:rFonts w:ascii="Calibri" w:hAnsi="Calibri" w:cs="Calibri"/>
                      <w:sz w:val="16"/>
                      <w:szCs w:val="16"/>
                    </w:rPr>
                  </w:pPr>
                </w:p>
              </w:tc>
            </w:tr>
            <w:tr w:rsidR="007B1E73" w:rsidRPr="002A1BD3" w14:paraId="4408C141" w14:textId="77777777" w:rsidTr="002A1BD3">
              <w:tc>
                <w:tcPr>
                  <w:tcW w:w="1187" w:type="dxa"/>
                </w:tcPr>
                <w:p w14:paraId="09C46D12" w14:textId="71264D7D" w:rsidR="007B1E73" w:rsidRPr="002A1BD3" w:rsidRDefault="007B1E73" w:rsidP="00474EB2">
                  <w:pPr>
                    <w:rPr>
                      <w:rFonts w:ascii="Calibri" w:hAnsi="Calibri" w:cs="Calibri"/>
                      <w:sz w:val="16"/>
                      <w:szCs w:val="16"/>
                    </w:rPr>
                  </w:pPr>
                  <w:r w:rsidRPr="002A1BD3">
                    <w:rPr>
                      <w:rFonts w:ascii="Calibri" w:hAnsi="Calibri" w:cs="Calibri"/>
                      <w:sz w:val="16"/>
                      <w:szCs w:val="16"/>
                    </w:rPr>
                    <w:t>% of advances to top 20 borrowers</w:t>
                  </w:r>
                </w:p>
              </w:tc>
              <w:tc>
                <w:tcPr>
                  <w:tcW w:w="1124" w:type="dxa"/>
                </w:tcPr>
                <w:p w14:paraId="4F99096E" w14:textId="657799DC" w:rsidR="007B1E73" w:rsidRPr="002A1BD3" w:rsidRDefault="007B1E73" w:rsidP="00474EB2">
                  <w:pPr>
                    <w:rPr>
                      <w:rFonts w:ascii="Calibri" w:hAnsi="Calibri" w:cs="Calibri"/>
                      <w:sz w:val="16"/>
                      <w:szCs w:val="16"/>
                    </w:rPr>
                  </w:pPr>
                  <w:r w:rsidRPr="002A1BD3">
                    <w:rPr>
                      <w:rFonts w:ascii="Calibri" w:hAnsi="Calibri" w:cs="Calibri"/>
                      <w:sz w:val="16"/>
                      <w:szCs w:val="16"/>
                    </w:rPr>
                    <w:t>5.95%</w:t>
                  </w:r>
                </w:p>
              </w:tc>
              <w:tc>
                <w:tcPr>
                  <w:tcW w:w="1110" w:type="dxa"/>
                </w:tcPr>
                <w:p w14:paraId="3D0B9C26" w14:textId="38568B07" w:rsidR="007B1E73" w:rsidRPr="002A1BD3" w:rsidRDefault="007B1E73" w:rsidP="00474EB2">
                  <w:pPr>
                    <w:rPr>
                      <w:rFonts w:ascii="Calibri" w:hAnsi="Calibri" w:cs="Calibri"/>
                      <w:sz w:val="16"/>
                      <w:szCs w:val="16"/>
                    </w:rPr>
                  </w:pPr>
                  <w:r w:rsidRPr="002A1BD3">
                    <w:rPr>
                      <w:rFonts w:ascii="Calibri" w:hAnsi="Calibri" w:cs="Calibri"/>
                      <w:sz w:val="16"/>
                      <w:szCs w:val="16"/>
                    </w:rPr>
                    <w:t>5.80%</w:t>
                  </w:r>
                </w:p>
              </w:tc>
              <w:tc>
                <w:tcPr>
                  <w:tcW w:w="1098" w:type="dxa"/>
                </w:tcPr>
                <w:p w14:paraId="017239D2" w14:textId="2DE5076F" w:rsidR="007B1E73" w:rsidRPr="002A1BD3" w:rsidRDefault="002A1BD3" w:rsidP="00474EB2">
                  <w:pPr>
                    <w:rPr>
                      <w:rFonts w:ascii="Calibri" w:hAnsi="Calibri" w:cs="Calibri"/>
                      <w:sz w:val="16"/>
                      <w:szCs w:val="16"/>
                    </w:rPr>
                  </w:pPr>
                  <w:r w:rsidRPr="002A1BD3">
                    <w:rPr>
                      <w:rFonts w:ascii="Calibri" w:hAnsi="Calibri" w:cs="Calibri"/>
                      <w:sz w:val="16"/>
                      <w:szCs w:val="16"/>
                    </w:rPr>
                    <w:t>10.6%</w:t>
                  </w:r>
                </w:p>
              </w:tc>
              <w:tc>
                <w:tcPr>
                  <w:tcW w:w="1001" w:type="dxa"/>
                </w:tcPr>
                <w:p w14:paraId="0779199B" w14:textId="7B93EF34" w:rsidR="007B1E73" w:rsidRPr="002A1BD3" w:rsidRDefault="00F94CFD" w:rsidP="00474EB2">
                  <w:pPr>
                    <w:rPr>
                      <w:rFonts w:ascii="Calibri" w:hAnsi="Calibri" w:cs="Calibri"/>
                      <w:sz w:val="16"/>
                      <w:szCs w:val="16"/>
                    </w:rPr>
                  </w:pPr>
                  <w:r w:rsidRPr="002A1BD3">
                    <w:rPr>
                      <w:rFonts w:ascii="Calibri" w:hAnsi="Calibri" w:cs="Calibri"/>
                      <w:sz w:val="16"/>
                      <w:szCs w:val="16"/>
                    </w:rPr>
                    <w:t>8.99%</w:t>
                  </w:r>
                </w:p>
              </w:tc>
              <w:tc>
                <w:tcPr>
                  <w:tcW w:w="1088" w:type="dxa"/>
                </w:tcPr>
                <w:p w14:paraId="1620E2DE" w14:textId="03137363" w:rsidR="007B1E73" w:rsidRPr="002A1BD3" w:rsidRDefault="00F94CFD" w:rsidP="00474EB2">
                  <w:pPr>
                    <w:rPr>
                      <w:rFonts w:ascii="Calibri" w:hAnsi="Calibri" w:cs="Calibri"/>
                      <w:sz w:val="16"/>
                      <w:szCs w:val="16"/>
                    </w:rPr>
                  </w:pPr>
                  <w:r w:rsidRPr="002A1BD3">
                    <w:rPr>
                      <w:rFonts w:ascii="Calibri" w:hAnsi="Calibri" w:cs="Calibri"/>
                      <w:sz w:val="16"/>
                      <w:szCs w:val="16"/>
                    </w:rPr>
                    <w:t>10.8%</w:t>
                  </w:r>
                </w:p>
              </w:tc>
              <w:tc>
                <w:tcPr>
                  <w:tcW w:w="1088" w:type="dxa"/>
                </w:tcPr>
                <w:p w14:paraId="06AC0D42" w14:textId="6874B2DC" w:rsidR="007B1E73" w:rsidRPr="002A1BD3" w:rsidRDefault="00F94CFD" w:rsidP="00474EB2">
                  <w:pPr>
                    <w:rPr>
                      <w:rFonts w:ascii="Calibri" w:hAnsi="Calibri" w:cs="Calibri"/>
                      <w:sz w:val="16"/>
                      <w:szCs w:val="16"/>
                    </w:rPr>
                  </w:pPr>
                  <w:r w:rsidRPr="002A1BD3">
                    <w:rPr>
                      <w:rFonts w:ascii="Calibri" w:hAnsi="Calibri" w:cs="Calibri"/>
                      <w:sz w:val="16"/>
                      <w:szCs w:val="16"/>
                    </w:rPr>
                    <w:t>8.56%</w:t>
                  </w:r>
                </w:p>
              </w:tc>
              <w:tc>
                <w:tcPr>
                  <w:tcW w:w="1088" w:type="dxa"/>
                </w:tcPr>
                <w:p w14:paraId="11855B35" w14:textId="1D0391D1" w:rsidR="007B1E73" w:rsidRPr="002A1BD3" w:rsidRDefault="002A1BD3" w:rsidP="00474EB2">
                  <w:pPr>
                    <w:rPr>
                      <w:rFonts w:ascii="Calibri" w:hAnsi="Calibri" w:cs="Calibri"/>
                      <w:sz w:val="16"/>
                      <w:szCs w:val="16"/>
                    </w:rPr>
                  </w:pPr>
                  <w:r w:rsidRPr="002A1BD3">
                    <w:rPr>
                      <w:rFonts w:ascii="Calibri" w:hAnsi="Calibri" w:cs="Calibri"/>
                      <w:sz w:val="16"/>
                      <w:szCs w:val="16"/>
                    </w:rPr>
                    <w:t>12.6%</w:t>
                  </w:r>
                </w:p>
              </w:tc>
            </w:tr>
            <w:tr w:rsidR="007B1E73" w:rsidRPr="002A1BD3" w14:paraId="097D6582" w14:textId="77777777" w:rsidTr="002A1BD3">
              <w:tc>
                <w:tcPr>
                  <w:tcW w:w="1187" w:type="dxa"/>
                </w:tcPr>
                <w:p w14:paraId="1EEAB744" w14:textId="6B2059EA" w:rsidR="007B1E73" w:rsidRPr="002A1BD3" w:rsidRDefault="007B1E73" w:rsidP="00474EB2">
                  <w:pPr>
                    <w:rPr>
                      <w:rFonts w:ascii="Calibri" w:hAnsi="Calibri" w:cs="Calibri"/>
                      <w:sz w:val="16"/>
                      <w:szCs w:val="16"/>
                    </w:rPr>
                  </w:pPr>
                  <w:r w:rsidRPr="002A1BD3">
                    <w:rPr>
                      <w:rFonts w:ascii="Calibri" w:hAnsi="Calibri" w:cs="Calibri"/>
                      <w:sz w:val="16"/>
                      <w:szCs w:val="16"/>
                    </w:rPr>
                    <w:t>% of exposure to top 20 customers</w:t>
                  </w:r>
                </w:p>
              </w:tc>
              <w:tc>
                <w:tcPr>
                  <w:tcW w:w="1124" w:type="dxa"/>
                </w:tcPr>
                <w:p w14:paraId="2D856300" w14:textId="5326660F" w:rsidR="007B1E73" w:rsidRPr="002A1BD3" w:rsidRDefault="007B1E73" w:rsidP="00474EB2">
                  <w:pPr>
                    <w:rPr>
                      <w:rFonts w:ascii="Calibri" w:hAnsi="Calibri" w:cs="Calibri"/>
                      <w:sz w:val="16"/>
                      <w:szCs w:val="16"/>
                    </w:rPr>
                  </w:pPr>
                  <w:r w:rsidRPr="002A1BD3">
                    <w:rPr>
                      <w:rFonts w:ascii="Calibri" w:hAnsi="Calibri" w:cs="Calibri"/>
                      <w:sz w:val="16"/>
                      <w:szCs w:val="16"/>
                    </w:rPr>
                    <w:t>5.92%</w:t>
                  </w:r>
                </w:p>
              </w:tc>
              <w:tc>
                <w:tcPr>
                  <w:tcW w:w="1110" w:type="dxa"/>
                </w:tcPr>
                <w:p w14:paraId="7133D2C9" w14:textId="032637A0" w:rsidR="007B1E73" w:rsidRPr="002A1BD3" w:rsidRDefault="007B1E73" w:rsidP="00474EB2">
                  <w:pPr>
                    <w:rPr>
                      <w:rFonts w:ascii="Calibri" w:hAnsi="Calibri" w:cs="Calibri"/>
                      <w:sz w:val="16"/>
                      <w:szCs w:val="16"/>
                    </w:rPr>
                  </w:pPr>
                  <w:r w:rsidRPr="002A1BD3">
                    <w:rPr>
                      <w:rFonts w:ascii="Calibri" w:hAnsi="Calibri" w:cs="Calibri"/>
                      <w:sz w:val="16"/>
                      <w:szCs w:val="16"/>
                    </w:rPr>
                    <w:t>5.77%</w:t>
                  </w:r>
                </w:p>
              </w:tc>
              <w:tc>
                <w:tcPr>
                  <w:tcW w:w="1098" w:type="dxa"/>
                </w:tcPr>
                <w:p w14:paraId="6C2A566A" w14:textId="465AFF5F" w:rsidR="007B1E73" w:rsidRPr="002A1BD3" w:rsidRDefault="002A1BD3" w:rsidP="00474EB2">
                  <w:pPr>
                    <w:rPr>
                      <w:rFonts w:ascii="Calibri" w:hAnsi="Calibri" w:cs="Calibri"/>
                      <w:sz w:val="16"/>
                      <w:szCs w:val="16"/>
                    </w:rPr>
                  </w:pPr>
                  <w:r w:rsidRPr="002A1BD3">
                    <w:rPr>
                      <w:rFonts w:ascii="Calibri" w:hAnsi="Calibri" w:cs="Calibri"/>
                      <w:sz w:val="16"/>
                      <w:szCs w:val="16"/>
                    </w:rPr>
                    <w:t>11.1%</w:t>
                  </w:r>
                </w:p>
              </w:tc>
              <w:tc>
                <w:tcPr>
                  <w:tcW w:w="1001" w:type="dxa"/>
                </w:tcPr>
                <w:p w14:paraId="38FE0A0C" w14:textId="55C02C72" w:rsidR="007B1E73" w:rsidRPr="002A1BD3" w:rsidRDefault="00F94CFD" w:rsidP="00474EB2">
                  <w:pPr>
                    <w:rPr>
                      <w:rFonts w:ascii="Calibri" w:hAnsi="Calibri" w:cs="Calibri"/>
                      <w:sz w:val="16"/>
                      <w:szCs w:val="16"/>
                    </w:rPr>
                  </w:pPr>
                  <w:r w:rsidRPr="002A1BD3">
                    <w:rPr>
                      <w:rFonts w:ascii="Calibri" w:hAnsi="Calibri" w:cs="Calibri"/>
                      <w:sz w:val="16"/>
                      <w:szCs w:val="16"/>
                    </w:rPr>
                    <w:t>9.08%</w:t>
                  </w:r>
                </w:p>
              </w:tc>
              <w:tc>
                <w:tcPr>
                  <w:tcW w:w="1088" w:type="dxa"/>
                </w:tcPr>
                <w:p w14:paraId="2F4201D7" w14:textId="4BD80329" w:rsidR="007B1E73" w:rsidRPr="002A1BD3" w:rsidRDefault="007B1E73" w:rsidP="00474EB2">
                  <w:pPr>
                    <w:rPr>
                      <w:rFonts w:ascii="Calibri" w:hAnsi="Calibri" w:cs="Calibri"/>
                      <w:sz w:val="16"/>
                      <w:szCs w:val="16"/>
                    </w:rPr>
                  </w:pPr>
                </w:p>
              </w:tc>
              <w:tc>
                <w:tcPr>
                  <w:tcW w:w="1088" w:type="dxa"/>
                </w:tcPr>
                <w:p w14:paraId="124D6D26" w14:textId="79BB011E" w:rsidR="007B1E73" w:rsidRPr="002A1BD3" w:rsidRDefault="00F94CFD" w:rsidP="00474EB2">
                  <w:pPr>
                    <w:rPr>
                      <w:rFonts w:ascii="Calibri" w:hAnsi="Calibri" w:cs="Calibri"/>
                      <w:sz w:val="16"/>
                      <w:szCs w:val="16"/>
                    </w:rPr>
                  </w:pPr>
                  <w:r w:rsidRPr="002A1BD3">
                    <w:rPr>
                      <w:rFonts w:ascii="Calibri" w:hAnsi="Calibri" w:cs="Calibri"/>
                      <w:sz w:val="16"/>
                      <w:szCs w:val="16"/>
                    </w:rPr>
                    <w:t>12.35%</w:t>
                  </w:r>
                </w:p>
              </w:tc>
              <w:tc>
                <w:tcPr>
                  <w:tcW w:w="1088" w:type="dxa"/>
                </w:tcPr>
                <w:p w14:paraId="3F610EB1" w14:textId="1939836A" w:rsidR="007B1E73" w:rsidRPr="002A1BD3" w:rsidRDefault="002A1BD3" w:rsidP="00474EB2">
                  <w:pPr>
                    <w:rPr>
                      <w:rFonts w:ascii="Calibri" w:hAnsi="Calibri" w:cs="Calibri"/>
                      <w:sz w:val="16"/>
                      <w:szCs w:val="16"/>
                    </w:rPr>
                  </w:pPr>
                  <w:r w:rsidRPr="002A1BD3">
                    <w:rPr>
                      <w:rFonts w:ascii="Calibri" w:hAnsi="Calibri" w:cs="Calibri"/>
                      <w:sz w:val="16"/>
                      <w:szCs w:val="16"/>
                    </w:rPr>
                    <w:t>12.8%</w:t>
                  </w:r>
                </w:p>
              </w:tc>
            </w:tr>
            <w:tr w:rsidR="007B1E73" w:rsidRPr="002A1BD3" w14:paraId="0F9809D2" w14:textId="77777777" w:rsidTr="002A1BD3">
              <w:tc>
                <w:tcPr>
                  <w:tcW w:w="1187" w:type="dxa"/>
                </w:tcPr>
                <w:p w14:paraId="2AABF176" w14:textId="6C30B75C" w:rsidR="007B1E73" w:rsidRPr="002A1BD3" w:rsidRDefault="007B1E73" w:rsidP="00474EB2">
                  <w:pPr>
                    <w:rPr>
                      <w:rFonts w:ascii="Calibri" w:hAnsi="Calibri" w:cs="Calibri"/>
                      <w:sz w:val="16"/>
                      <w:szCs w:val="16"/>
                    </w:rPr>
                  </w:pPr>
                  <w:r w:rsidRPr="002A1BD3">
                    <w:rPr>
                      <w:rFonts w:ascii="Calibri" w:hAnsi="Calibri" w:cs="Calibri"/>
                      <w:sz w:val="16"/>
                      <w:szCs w:val="16"/>
                    </w:rPr>
                    <w:t>Top four NPA A/C</w:t>
                  </w:r>
                </w:p>
              </w:tc>
              <w:tc>
                <w:tcPr>
                  <w:tcW w:w="1124" w:type="dxa"/>
                </w:tcPr>
                <w:p w14:paraId="215B0F6A" w14:textId="23F73425" w:rsidR="007B1E73" w:rsidRPr="002A1BD3" w:rsidRDefault="007B1E73" w:rsidP="00474EB2">
                  <w:pPr>
                    <w:rPr>
                      <w:rFonts w:ascii="Calibri" w:hAnsi="Calibri" w:cs="Calibri"/>
                      <w:sz w:val="16"/>
                      <w:szCs w:val="16"/>
                    </w:rPr>
                  </w:pPr>
                  <w:r w:rsidRPr="002A1BD3">
                    <w:rPr>
                      <w:rFonts w:ascii="Calibri" w:hAnsi="Calibri" w:cs="Calibri"/>
                      <w:sz w:val="16"/>
                      <w:szCs w:val="16"/>
                    </w:rPr>
                    <w:t>402.64</w:t>
                  </w:r>
                </w:p>
              </w:tc>
              <w:tc>
                <w:tcPr>
                  <w:tcW w:w="1110" w:type="dxa"/>
                </w:tcPr>
                <w:p w14:paraId="3D6B1D4A" w14:textId="000D9E45" w:rsidR="007B1E73" w:rsidRPr="002A1BD3" w:rsidRDefault="007B1E73" w:rsidP="00474EB2">
                  <w:pPr>
                    <w:rPr>
                      <w:rFonts w:ascii="Calibri" w:hAnsi="Calibri" w:cs="Calibri"/>
                      <w:sz w:val="16"/>
                      <w:szCs w:val="16"/>
                    </w:rPr>
                  </w:pPr>
                  <w:r w:rsidRPr="002A1BD3">
                    <w:rPr>
                      <w:rFonts w:ascii="Calibri" w:hAnsi="Calibri" w:cs="Calibri"/>
                      <w:sz w:val="16"/>
                      <w:szCs w:val="16"/>
                    </w:rPr>
                    <w:t>0.4</w:t>
                  </w:r>
                  <w:r w:rsidR="00F94CFD" w:rsidRPr="002A1BD3">
                    <w:rPr>
                      <w:rFonts w:ascii="Calibri" w:hAnsi="Calibri" w:cs="Calibri"/>
                      <w:sz w:val="16"/>
                      <w:szCs w:val="16"/>
                    </w:rPr>
                    <w:t>0</w:t>
                  </w:r>
                </w:p>
              </w:tc>
              <w:tc>
                <w:tcPr>
                  <w:tcW w:w="1098" w:type="dxa"/>
                </w:tcPr>
                <w:p w14:paraId="514F7A2C" w14:textId="5C2A9A55" w:rsidR="007B1E73" w:rsidRPr="002A1BD3" w:rsidRDefault="002A1BD3" w:rsidP="00474EB2">
                  <w:pPr>
                    <w:rPr>
                      <w:rFonts w:ascii="Calibri" w:hAnsi="Calibri" w:cs="Calibri"/>
                      <w:sz w:val="16"/>
                      <w:szCs w:val="16"/>
                    </w:rPr>
                  </w:pPr>
                  <w:r w:rsidRPr="002A1BD3">
                    <w:rPr>
                      <w:rFonts w:ascii="Calibri" w:hAnsi="Calibri" w:cs="Calibri"/>
                      <w:sz w:val="16"/>
                      <w:szCs w:val="16"/>
                    </w:rPr>
                    <w:t>730</w:t>
                  </w:r>
                </w:p>
              </w:tc>
              <w:tc>
                <w:tcPr>
                  <w:tcW w:w="1001" w:type="dxa"/>
                </w:tcPr>
                <w:p w14:paraId="5BBAE28A" w14:textId="2AE1CB52" w:rsidR="007B1E73" w:rsidRPr="002A1BD3" w:rsidRDefault="00F94CFD" w:rsidP="00474EB2">
                  <w:pPr>
                    <w:rPr>
                      <w:rFonts w:ascii="Calibri" w:hAnsi="Calibri" w:cs="Calibri"/>
                      <w:sz w:val="16"/>
                      <w:szCs w:val="16"/>
                    </w:rPr>
                  </w:pPr>
                  <w:r w:rsidRPr="002A1BD3">
                    <w:rPr>
                      <w:rFonts w:ascii="Calibri" w:hAnsi="Calibri" w:cs="Calibri"/>
                      <w:sz w:val="16"/>
                      <w:szCs w:val="16"/>
                    </w:rPr>
                    <w:t>638</w:t>
                  </w:r>
                </w:p>
              </w:tc>
              <w:tc>
                <w:tcPr>
                  <w:tcW w:w="1088" w:type="dxa"/>
                </w:tcPr>
                <w:p w14:paraId="710EBF1A" w14:textId="04D43326" w:rsidR="007B1E73" w:rsidRPr="002A1BD3" w:rsidRDefault="007B1E73" w:rsidP="00474EB2">
                  <w:pPr>
                    <w:rPr>
                      <w:rFonts w:ascii="Calibri" w:hAnsi="Calibri" w:cs="Calibri"/>
                      <w:sz w:val="16"/>
                      <w:szCs w:val="16"/>
                    </w:rPr>
                  </w:pPr>
                </w:p>
              </w:tc>
              <w:tc>
                <w:tcPr>
                  <w:tcW w:w="1088" w:type="dxa"/>
                </w:tcPr>
                <w:p w14:paraId="5DC62F78" w14:textId="22269160" w:rsidR="007B1E73" w:rsidRPr="002A1BD3" w:rsidRDefault="00F94CFD" w:rsidP="00474EB2">
                  <w:pPr>
                    <w:rPr>
                      <w:rFonts w:ascii="Calibri" w:hAnsi="Calibri" w:cs="Calibri"/>
                      <w:sz w:val="16"/>
                      <w:szCs w:val="16"/>
                    </w:rPr>
                  </w:pPr>
                  <w:r w:rsidRPr="002A1BD3">
                    <w:rPr>
                      <w:rFonts w:ascii="Calibri" w:hAnsi="Calibri" w:cs="Calibri"/>
                      <w:sz w:val="16"/>
                      <w:szCs w:val="16"/>
                    </w:rPr>
                    <w:t>4513</w:t>
                  </w:r>
                </w:p>
              </w:tc>
              <w:tc>
                <w:tcPr>
                  <w:tcW w:w="1088" w:type="dxa"/>
                </w:tcPr>
                <w:p w14:paraId="17180582" w14:textId="259F4222" w:rsidR="007B1E73" w:rsidRPr="002A1BD3" w:rsidRDefault="002A1BD3" w:rsidP="00474EB2">
                  <w:pPr>
                    <w:rPr>
                      <w:rFonts w:ascii="Calibri" w:hAnsi="Calibri" w:cs="Calibri"/>
                      <w:sz w:val="16"/>
                      <w:szCs w:val="16"/>
                    </w:rPr>
                  </w:pPr>
                  <w:r w:rsidRPr="002A1BD3">
                    <w:rPr>
                      <w:rFonts w:ascii="Calibri" w:hAnsi="Calibri" w:cs="Calibri"/>
                      <w:sz w:val="16"/>
                      <w:szCs w:val="16"/>
                    </w:rPr>
                    <w:t>30314</w:t>
                  </w:r>
                </w:p>
              </w:tc>
            </w:tr>
            <w:tr w:rsidR="007B1E73" w:rsidRPr="002A1BD3" w14:paraId="66CFBC84" w14:textId="77777777" w:rsidTr="002A1BD3">
              <w:tc>
                <w:tcPr>
                  <w:tcW w:w="1187" w:type="dxa"/>
                </w:tcPr>
                <w:p w14:paraId="7FFDB224" w14:textId="454DF1A5" w:rsidR="007B1E73" w:rsidRPr="002A1BD3" w:rsidRDefault="007B1E73" w:rsidP="00474EB2">
                  <w:pPr>
                    <w:rPr>
                      <w:rFonts w:ascii="Calibri" w:hAnsi="Calibri" w:cs="Calibri"/>
                      <w:sz w:val="16"/>
                      <w:szCs w:val="16"/>
                    </w:rPr>
                  </w:pPr>
                  <w:r w:rsidRPr="002A1BD3">
                    <w:rPr>
                      <w:rFonts w:ascii="Calibri" w:hAnsi="Calibri" w:cs="Calibri"/>
                      <w:sz w:val="16"/>
                      <w:szCs w:val="16"/>
                    </w:rPr>
                    <w:t>Top 4 NPA % Advances</w:t>
                  </w:r>
                </w:p>
              </w:tc>
              <w:tc>
                <w:tcPr>
                  <w:tcW w:w="1124" w:type="dxa"/>
                </w:tcPr>
                <w:p w14:paraId="42A80923" w14:textId="745BFCBE" w:rsidR="007B1E73" w:rsidRPr="002A1BD3" w:rsidRDefault="002A1BD3" w:rsidP="00474EB2">
                  <w:pPr>
                    <w:rPr>
                      <w:rFonts w:ascii="Calibri" w:hAnsi="Calibri" w:cs="Calibri"/>
                      <w:sz w:val="16"/>
                      <w:szCs w:val="16"/>
                    </w:rPr>
                  </w:pPr>
                  <w:r w:rsidRPr="002A1BD3">
                    <w:rPr>
                      <w:rFonts w:ascii="Calibri" w:hAnsi="Calibri" w:cs="Calibri"/>
                      <w:sz w:val="16"/>
                      <w:szCs w:val="16"/>
                    </w:rPr>
                    <w:t>1.02%</w:t>
                  </w:r>
                </w:p>
              </w:tc>
              <w:tc>
                <w:tcPr>
                  <w:tcW w:w="1110" w:type="dxa"/>
                </w:tcPr>
                <w:p w14:paraId="43735982" w14:textId="78D7CC50" w:rsidR="007B1E73" w:rsidRPr="002A1BD3" w:rsidRDefault="002A1BD3" w:rsidP="00474EB2">
                  <w:pPr>
                    <w:rPr>
                      <w:rFonts w:ascii="Calibri" w:hAnsi="Calibri" w:cs="Calibri"/>
                      <w:sz w:val="16"/>
                      <w:szCs w:val="16"/>
                    </w:rPr>
                  </w:pPr>
                  <w:r w:rsidRPr="002A1BD3">
                    <w:rPr>
                      <w:rFonts w:ascii="Calibri" w:hAnsi="Calibri" w:cs="Calibri"/>
                      <w:sz w:val="16"/>
                      <w:szCs w:val="16"/>
                    </w:rPr>
                    <w:t>0.00%</w:t>
                  </w:r>
                </w:p>
              </w:tc>
              <w:tc>
                <w:tcPr>
                  <w:tcW w:w="1098" w:type="dxa"/>
                </w:tcPr>
                <w:p w14:paraId="3B3DA93E" w14:textId="45CAE775" w:rsidR="007B1E73" w:rsidRPr="002A1BD3" w:rsidRDefault="002A1BD3" w:rsidP="00474EB2">
                  <w:pPr>
                    <w:rPr>
                      <w:rFonts w:ascii="Calibri" w:hAnsi="Calibri" w:cs="Calibri"/>
                      <w:sz w:val="16"/>
                      <w:szCs w:val="16"/>
                    </w:rPr>
                  </w:pPr>
                  <w:r w:rsidRPr="002A1BD3">
                    <w:rPr>
                      <w:rFonts w:ascii="Calibri" w:hAnsi="Calibri" w:cs="Calibri"/>
                      <w:sz w:val="16"/>
                      <w:szCs w:val="16"/>
                    </w:rPr>
                    <w:t>0.09%</w:t>
                  </w:r>
                </w:p>
              </w:tc>
              <w:tc>
                <w:tcPr>
                  <w:tcW w:w="1001" w:type="dxa"/>
                </w:tcPr>
                <w:p w14:paraId="0DFF739F" w14:textId="1A45EB02" w:rsidR="007B1E73" w:rsidRPr="002A1BD3" w:rsidRDefault="002A1BD3" w:rsidP="00474EB2">
                  <w:pPr>
                    <w:rPr>
                      <w:rFonts w:ascii="Calibri" w:hAnsi="Calibri" w:cs="Calibri"/>
                      <w:sz w:val="16"/>
                      <w:szCs w:val="16"/>
                    </w:rPr>
                  </w:pPr>
                  <w:r w:rsidRPr="002A1BD3">
                    <w:rPr>
                      <w:rFonts w:ascii="Calibri" w:hAnsi="Calibri" w:cs="Calibri"/>
                      <w:sz w:val="16"/>
                      <w:szCs w:val="16"/>
                    </w:rPr>
                    <w:t>0.31%</w:t>
                  </w:r>
                </w:p>
              </w:tc>
              <w:tc>
                <w:tcPr>
                  <w:tcW w:w="1088" w:type="dxa"/>
                </w:tcPr>
                <w:p w14:paraId="47928145" w14:textId="2B91A8A4" w:rsidR="007B1E73" w:rsidRPr="002A1BD3" w:rsidRDefault="007B1E73" w:rsidP="00474EB2">
                  <w:pPr>
                    <w:rPr>
                      <w:rFonts w:ascii="Calibri" w:hAnsi="Calibri" w:cs="Calibri"/>
                      <w:sz w:val="16"/>
                      <w:szCs w:val="16"/>
                    </w:rPr>
                  </w:pPr>
                </w:p>
              </w:tc>
              <w:tc>
                <w:tcPr>
                  <w:tcW w:w="1088" w:type="dxa"/>
                </w:tcPr>
                <w:p w14:paraId="5A76146C" w14:textId="2034C05B" w:rsidR="007B1E73" w:rsidRPr="002A1BD3" w:rsidRDefault="002A1BD3" w:rsidP="00474EB2">
                  <w:pPr>
                    <w:rPr>
                      <w:rFonts w:ascii="Calibri" w:hAnsi="Calibri" w:cs="Calibri"/>
                      <w:sz w:val="16"/>
                      <w:szCs w:val="16"/>
                    </w:rPr>
                  </w:pPr>
                  <w:r w:rsidRPr="002A1BD3">
                    <w:rPr>
                      <w:rFonts w:ascii="Calibri" w:hAnsi="Calibri" w:cs="Calibri"/>
                      <w:sz w:val="16"/>
                      <w:szCs w:val="16"/>
                    </w:rPr>
                    <w:t>0.91%</w:t>
                  </w:r>
                </w:p>
              </w:tc>
              <w:tc>
                <w:tcPr>
                  <w:tcW w:w="1088" w:type="dxa"/>
                </w:tcPr>
                <w:p w14:paraId="7EFA63B3" w14:textId="3339FCEB" w:rsidR="007B1E73" w:rsidRPr="002A1BD3" w:rsidRDefault="002A1BD3" w:rsidP="00474EB2">
                  <w:pPr>
                    <w:rPr>
                      <w:rFonts w:ascii="Calibri" w:hAnsi="Calibri" w:cs="Calibri"/>
                      <w:sz w:val="16"/>
                      <w:szCs w:val="16"/>
                    </w:rPr>
                  </w:pPr>
                  <w:r w:rsidRPr="002A1BD3">
                    <w:rPr>
                      <w:rFonts w:ascii="Calibri" w:hAnsi="Calibri" w:cs="Calibri"/>
                      <w:sz w:val="16"/>
                      <w:szCs w:val="16"/>
                    </w:rPr>
                    <w:t>1.39%</w:t>
                  </w:r>
                </w:p>
              </w:tc>
            </w:tr>
          </w:tbl>
          <w:p w14:paraId="31896DD2" w14:textId="0046EF07" w:rsidR="00AA7EBE" w:rsidRDefault="00AA7EBE" w:rsidP="00246B3A">
            <w:pPr>
              <w:rPr>
                <w:rFonts w:ascii="Calibri" w:hAnsi="Calibri" w:cs="Calibri"/>
                <w:sz w:val="18"/>
                <w:szCs w:val="18"/>
              </w:rPr>
            </w:pPr>
          </w:p>
          <w:p w14:paraId="54FB7193" w14:textId="77777777" w:rsidR="007B3E63" w:rsidRDefault="007B3E63" w:rsidP="00246B3A">
            <w:pPr>
              <w:rPr>
                <w:rFonts w:ascii="Calibri" w:hAnsi="Calibri" w:cs="Calibri"/>
                <w:sz w:val="18"/>
                <w:szCs w:val="18"/>
              </w:rPr>
            </w:pPr>
          </w:p>
          <w:p w14:paraId="3D227345" w14:textId="33A95320" w:rsidR="00246B3A" w:rsidRDefault="00246B3A" w:rsidP="00246B3A">
            <w:pPr>
              <w:rPr>
                <w:rFonts w:ascii="Calibri" w:hAnsi="Calibri" w:cs="Calibri"/>
                <w:sz w:val="18"/>
                <w:szCs w:val="18"/>
              </w:rPr>
            </w:pPr>
            <w:r>
              <w:rPr>
                <w:rFonts w:ascii="Calibri" w:hAnsi="Calibri" w:cs="Calibri"/>
                <w:sz w:val="18"/>
                <w:szCs w:val="18"/>
              </w:rPr>
              <w:t>Comparison of nature of loan book across banks</w:t>
            </w:r>
            <w:r w:rsidR="007B3E63">
              <w:rPr>
                <w:rFonts w:ascii="Calibri" w:hAnsi="Calibri" w:cs="Calibri"/>
                <w:sz w:val="18"/>
                <w:szCs w:val="18"/>
              </w:rPr>
              <w:t xml:space="preserve"> (just for reference)</w:t>
            </w:r>
          </w:p>
          <w:p w14:paraId="4748B7CC" w14:textId="4BBFDB1C" w:rsidR="00246B3A" w:rsidRDefault="00246B3A" w:rsidP="00246B3A">
            <w:pPr>
              <w:rPr>
                <w:rFonts w:ascii="Calibri" w:hAnsi="Calibri" w:cs="Calibri"/>
                <w:sz w:val="18"/>
                <w:szCs w:val="1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5"/>
              <w:gridCol w:w="915"/>
              <w:gridCol w:w="917"/>
              <w:gridCol w:w="918"/>
              <w:gridCol w:w="18"/>
              <w:gridCol w:w="899"/>
              <w:gridCol w:w="15"/>
              <w:gridCol w:w="903"/>
              <w:gridCol w:w="12"/>
              <w:gridCol w:w="914"/>
              <w:gridCol w:w="918"/>
            </w:tblGrid>
            <w:tr w:rsidR="00451770" w:rsidRPr="00246B3A" w14:paraId="18695086" w14:textId="77777777" w:rsidTr="002A1BD3">
              <w:trPr>
                <w:trHeight w:val="57"/>
              </w:trPr>
              <w:tc>
                <w:tcPr>
                  <w:tcW w:w="2357" w:type="dxa"/>
                  <w:shd w:val="clear" w:color="auto" w:fill="auto"/>
                  <w:noWrap/>
                  <w:vAlign w:val="center"/>
                </w:tcPr>
                <w:p w14:paraId="233FAC11" w14:textId="6E6DE517" w:rsidR="00451770" w:rsidRPr="00246B3A" w:rsidRDefault="007B1E73" w:rsidP="007B1E73">
                  <w:pPr>
                    <w:rPr>
                      <w:rFonts w:ascii="Calibri" w:hAnsi="Calibri" w:cs="Calibri"/>
                      <w:color w:val="000000"/>
                      <w:sz w:val="16"/>
                      <w:szCs w:val="16"/>
                    </w:rPr>
                  </w:pPr>
                  <w:r>
                    <w:rPr>
                      <w:rFonts w:ascii="Calibri" w:hAnsi="Calibri" w:cs="Calibri"/>
                      <w:color w:val="000000"/>
                      <w:sz w:val="16"/>
                      <w:szCs w:val="16"/>
                    </w:rPr>
                    <w:t>(in Rs. Bn.)</w:t>
                  </w:r>
                </w:p>
              </w:tc>
              <w:tc>
                <w:tcPr>
                  <w:tcW w:w="2769" w:type="dxa"/>
                  <w:gridSpan w:val="4"/>
                  <w:vAlign w:val="center"/>
                </w:tcPr>
                <w:p w14:paraId="1273132E" w14:textId="12CECC52" w:rsidR="00451770" w:rsidRPr="00246B3A" w:rsidRDefault="00451770" w:rsidP="007B3E63">
                  <w:pPr>
                    <w:jc w:val="center"/>
                    <w:rPr>
                      <w:rFonts w:ascii="Calibri" w:hAnsi="Calibri" w:cs="Calibri"/>
                      <w:color w:val="000000"/>
                      <w:sz w:val="16"/>
                      <w:szCs w:val="16"/>
                    </w:rPr>
                  </w:pPr>
                  <w:r>
                    <w:rPr>
                      <w:rFonts w:ascii="Calibri" w:hAnsi="Calibri" w:cs="Calibri"/>
                      <w:color w:val="000000"/>
                      <w:sz w:val="16"/>
                      <w:szCs w:val="16"/>
                    </w:rPr>
                    <w:t>Bandhan</w:t>
                  </w:r>
                </w:p>
              </w:tc>
              <w:tc>
                <w:tcPr>
                  <w:tcW w:w="914" w:type="dxa"/>
                  <w:gridSpan w:val="2"/>
                  <w:vAlign w:val="center"/>
                </w:tcPr>
                <w:p w14:paraId="63B37BE3" w14:textId="101D3C04" w:rsidR="00451770" w:rsidRPr="00246B3A" w:rsidRDefault="00451770" w:rsidP="00451770">
                  <w:pPr>
                    <w:jc w:val="right"/>
                    <w:rPr>
                      <w:rFonts w:ascii="Calibri" w:hAnsi="Calibri" w:cs="Calibri"/>
                      <w:color w:val="000000"/>
                      <w:sz w:val="16"/>
                      <w:szCs w:val="16"/>
                    </w:rPr>
                  </w:pPr>
                  <w:r>
                    <w:rPr>
                      <w:rFonts w:ascii="Calibri" w:hAnsi="Calibri" w:cs="Calibri"/>
                      <w:color w:val="000000"/>
                      <w:sz w:val="16"/>
                      <w:szCs w:val="16"/>
                    </w:rPr>
                    <w:t>HDFC</w:t>
                  </w:r>
                </w:p>
              </w:tc>
              <w:tc>
                <w:tcPr>
                  <w:tcW w:w="915" w:type="dxa"/>
                  <w:gridSpan w:val="2"/>
                  <w:vAlign w:val="center"/>
                </w:tcPr>
                <w:p w14:paraId="5C60CE9F" w14:textId="10E22F4C" w:rsidR="00451770" w:rsidRDefault="00451770" w:rsidP="00451770">
                  <w:pPr>
                    <w:jc w:val="right"/>
                    <w:rPr>
                      <w:rFonts w:ascii="Calibri" w:hAnsi="Calibri" w:cs="Calibri"/>
                      <w:color w:val="000000"/>
                      <w:sz w:val="16"/>
                      <w:szCs w:val="16"/>
                    </w:rPr>
                  </w:pPr>
                  <w:r>
                    <w:rPr>
                      <w:rFonts w:ascii="Calibri" w:hAnsi="Calibri" w:cs="Calibri"/>
                      <w:color w:val="000000"/>
                      <w:sz w:val="16"/>
                      <w:szCs w:val="16"/>
                    </w:rPr>
                    <w:t>Kotak</w:t>
                  </w:r>
                </w:p>
              </w:tc>
              <w:tc>
                <w:tcPr>
                  <w:tcW w:w="914" w:type="dxa"/>
                  <w:vAlign w:val="center"/>
                </w:tcPr>
                <w:p w14:paraId="77A4ABCC" w14:textId="3BFC62A3" w:rsidR="00451770" w:rsidRPr="00246B3A" w:rsidRDefault="00451770" w:rsidP="00451770">
                  <w:pPr>
                    <w:jc w:val="right"/>
                    <w:rPr>
                      <w:rFonts w:ascii="Calibri" w:hAnsi="Calibri" w:cs="Calibri"/>
                      <w:color w:val="000000"/>
                      <w:sz w:val="16"/>
                      <w:szCs w:val="16"/>
                    </w:rPr>
                  </w:pPr>
                  <w:r>
                    <w:rPr>
                      <w:rFonts w:ascii="Calibri" w:hAnsi="Calibri" w:cs="Calibri"/>
                      <w:color w:val="000000"/>
                      <w:sz w:val="16"/>
                      <w:szCs w:val="16"/>
                    </w:rPr>
                    <w:t>Axis</w:t>
                  </w:r>
                </w:p>
              </w:tc>
              <w:tc>
                <w:tcPr>
                  <w:tcW w:w="915" w:type="dxa"/>
                  <w:vAlign w:val="center"/>
                </w:tcPr>
                <w:p w14:paraId="035FA660" w14:textId="02928F5C" w:rsidR="00451770" w:rsidRPr="00246B3A" w:rsidRDefault="00451770" w:rsidP="00451770">
                  <w:pPr>
                    <w:jc w:val="right"/>
                    <w:rPr>
                      <w:rFonts w:ascii="Calibri" w:hAnsi="Calibri" w:cs="Calibri"/>
                      <w:color w:val="000000"/>
                      <w:sz w:val="16"/>
                      <w:szCs w:val="16"/>
                    </w:rPr>
                  </w:pPr>
                  <w:r>
                    <w:rPr>
                      <w:rFonts w:ascii="Calibri" w:hAnsi="Calibri" w:cs="Calibri"/>
                      <w:color w:val="000000"/>
                      <w:sz w:val="16"/>
                      <w:szCs w:val="16"/>
                    </w:rPr>
                    <w:t>ICICI</w:t>
                  </w:r>
                </w:p>
              </w:tc>
            </w:tr>
            <w:tr w:rsidR="00451770" w:rsidRPr="00246B3A" w14:paraId="3A40D399" w14:textId="65B561CF" w:rsidTr="002A1BD3">
              <w:trPr>
                <w:trHeight w:val="57"/>
              </w:trPr>
              <w:tc>
                <w:tcPr>
                  <w:tcW w:w="2357" w:type="dxa"/>
                  <w:shd w:val="clear" w:color="auto" w:fill="auto"/>
                  <w:noWrap/>
                  <w:vAlign w:val="center"/>
                  <w:hideMark/>
                </w:tcPr>
                <w:p w14:paraId="34519EAB" w14:textId="77777777" w:rsidR="00451770" w:rsidRPr="00246B3A" w:rsidRDefault="00451770" w:rsidP="00451770">
                  <w:pPr>
                    <w:rPr>
                      <w:rFonts w:ascii="Calibri" w:hAnsi="Calibri" w:cs="Calibri"/>
                      <w:color w:val="000000"/>
                      <w:sz w:val="16"/>
                      <w:szCs w:val="16"/>
                    </w:rPr>
                  </w:pPr>
                  <w:r w:rsidRPr="00246B3A">
                    <w:rPr>
                      <w:rFonts w:ascii="Calibri" w:hAnsi="Calibri" w:cs="Calibri"/>
                      <w:color w:val="000000"/>
                      <w:sz w:val="16"/>
                      <w:szCs w:val="16"/>
                    </w:rPr>
                    <w:t>Product AUM</w:t>
                  </w:r>
                </w:p>
              </w:tc>
              <w:tc>
                <w:tcPr>
                  <w:tcW w:w="916" w:type="dxa"/>
                  <w:vAlign w:val="center"/>
                </w:tcPr>
                <w:p w14:paraId="7024C9B7" w14:textId="05207605" w:rsidR="00451770" w:rsidRPr="00246B3A" w:rsidRDefault="00451770" w:rsidP="00451770">
                  <w:pPr>
                    <w:jc w:val="right"/>
                    <w:rPr>
                      <w:rFonts w:ascii="Calibri" w:hAnsi="Calibri" w:cs="Calibri"/>
                      <w:color w:val="000000"/>
                      <w:sz w:val="16"/>
                      <w:szCs w:val="16"/>
                    </w:rPr>
                  </w:pPr>
                  <w:r>
                    <w:rPr>
                      <w:rFonts w:ascii="Calibri" w:hAnsi="Calibri" w:cs="Calibri"/>
                      <w:color w:val="000000"/>
                      <w:sz w:val="16"/>
                      <w:szCs w:val="16"/>
                    </w:rPr>
                    <w:t xml:space="preserve">Q3FY </w:t>
                  </w:r>
                  <w:r w:rsidR="00DF09AD">
                    <w:rPr>
                      <w:rFonts w:ascii="Calibri" w:hAnsi="Calibri" w:cs="Calibri"/>
                      <w:color w:val="000000"/>
                      <w:sz w:val="16"/>
                      <w:szCs w:val="16"/>
                    </w:rPr>
                    <w:t>20</w:t>
                  </w:r>
                </w:p>
              </w:tc>
              <w:tc>
                <w:tcPr>
                  <w:tcW w:w="917" w:type="dxa"/>
                  <w:vAlign w:val="center"/>
                </w:tcPr>
                <w:p w14:paraId="7F9F9331" w14:textId="58DBF2A7" w:rsidR="00451770" w:rsidRPr="00246B3A" w:rsidRDefault="00451770" w:rsidP="00451770">
                  <w:pPr>
                    <w:jc w:val="right"/>
                    <w:rPr>
                      <w:rFonts w:ascii="Calibri" w:hAnsi="Calibri" w:cs="Calibri"/>
                      <w:color w:val="000000"/>
                      <w:sz w:val="16"/>
                      <w:szCs w:val="16"/>
                    </w:rPr>
                  </w:pPr>
                  <w:r>
                    <w:rPr>
                      <w:rFonts w:ascii="Calibri" w:hAnsi="Calibri" w:cs="Calibri"/>
                      <w:color w:val="000000"/>
                      <w:sz w:val="16"/>
                      <w:szCs w:val="16"/>
                    </w:rPr>
                    <w:t>FY 19</w:t>
                  </w:r>
                </w:p>
              </w:tc>
              <w:tc>
                <w:tcPr>
                  <w:tcW w:w="918" w:type="dxa"/>
                  <w:vAlign w:val="center"/>
                </w:tcPr>
                <w:p w14:paraId="5DC9132D" w14:textId="04850DFE" w:rsidR="00451770" w:rsidRPr="00246B3A" w:rsidRDefault="00451770" w:rsidP="00451770">
                  <w:pPr>
                    <w:jc w:val="right"/>
                    <w:rPr>
                      <w:rFonts w:ascii="Calibri" w:hAnsi="Calibri" w:cs="Calibri"/>
                      <w:color w:val="000000"/>
                      <w:sz w:val="16"/>
                      <w:szCs w:val="16"/>
                    </w:rPr>
                  </w:pPr>
                  <w:r>
                    <w:rPr>
                      <w:rFonts w:ascii="Calibri" w:hAnsi="Calibri" w:cs="Calibri"/>
                      <w:color w:val="000000"/>
                      <w:sz w:val="16"/>
                      <w:szCs w:val="16"/>
                    </w:rPr>
                    <w:t>FY 18</w:t>
                  </w:r>
                </w:p>
              </w:tc>
              <w:tc>
                <w:tcPr>
                  <w:tcW w:w="917" w:type="dxa"/>
                  <w:gridSpan w:val="2"/>
                  <w:vAlign w:val="center"/>
                </w:tcPr>
                <w:p w14:paraId="3F5C2932" w14:textId="5FABD532" w:rsidR="00451770" w:rsidRPr="00246B3A" w:rsidRDefault="00451770" w:rsidP="00451770">
                  <w:pPr>
                    <w:jc w:val="right"/>
                    <w:rPr>
                      <w:rFonts w:ascii="Calibri" w:hAnsi="Calibri" w:cs="Calibri"/>
                      <w:color w:val="000000"/>
                      <w:sz w:val="16"/>
                      <w:szCs w:val="16"/>
                    </w:rPr>
                  </w:pPr>
                  <w:r>
                    <w:rPr>
                      <w:rFonts w:ascii="Calibri" w:hAnsi="Calibri" w:cs="Calibri"/>
                      <w:color w:val="000000"/>
                      <w:sz w:val="16"/>
                      <w:szCs w:val="16"/>
                    </w:rPr>
                    <w:t>FY 19</w:t>
                  </w:r>
                </w:p>
              </w:tc>
              <w:tc>
                <w:tcPr>
                  <w:tcW w:w="918" w:type="dxa"/>
                  <w:gridSpan w:val="2"/>
                  <w:vAlign w:val="center"/>
                </w:tcPr>
                <w:p w14:paraId="1BD4D5C4" w14:textId="1F5EEAA8" w:rsidR="00451770" w:rsidRDefault="00DF09AD" w:rsidP="00451770">
                  <w:pPr>
                    <w:jc w:val="right"/>
                    <w:rPr>
                      <w:rFonts w:ascii="Calibri" w:hAnsi="Calibri" w:cs="Calibri"/>
                      <w:color w:val="000000"/>
                      <w:sz w:val="16"/>
                      <w:szCs w:val="16"/>
                    </w:rPr>
                  </w:pPr>
                  <w:r>
                    <w:rPr>
                      <w:rFonts w:ascii="Calibri" w:hAnsi="Calibri" w:cs="Calibri"/>
                      <w:color w:val="000000"/>
                      <w:sz w:val="16"/>
                      <w:szCs w:val="16"/>
                    </w:rPr>
                    <w:t>FY 19</w:t>
                  </w:r>
                </w:p>
              </w:tc>
              <w:tc>
                <w:tcPr>
                  <w:tcW w:w="923" w:type="dxa"/>
                  <w:gridSpan w:val="2"/>
                  <w:vAlign w:val="center"/>
                </w:tcPr>
                <w:p w14:paraId="3133B997" w14:textId="08E38793" w:rsidR="00451770" w:rsidRPr="00246B3A" w:rsidRDefault="00451770" w:rsidP="00451770">
                  <w:pPr>
                    <w:jc w:val="right"/>
                    <w:rPr>
                      <w:rFonts w:ascii="Calibri" w:hAnsi="Calibri" w:cs="Calibri"/>
                      <w:color w:val="000000"/>
                      <w:sz w:val="16"/>
                      <w:szCs w:val="16"/>
                    </w:rPr>
                  </w:pPr>
                  <w:r>
                    <w:rPr>
                      <w:rFonts w:ascii="Calibri" w:hAnsi="Calibri" w:cs="Calibri"/>
                      <w:color w:val="000000"/>
                      <w:sz w:val="16"/>
                      <w:szCs w:val="16"/>
                    </w:rPr>
                    <w:t>FY 19</w:t>
                  </w:r>
                </w:p>
              </w:tc>
              <w:tc>
                <w:tcPr>
                  <w:tcW w:w="918" w:type="dxa"/>
                  <w:vAlign w:val="center"/>
                </w:tcPr>
                <w:p w14:paraId="0C47FB6C" w14:textId="368FC6F8" w:rsidR="00451770" w:rsidRPr="00246B3A" w:rsidRDefault="00451770" w:rsidP="00451770">
                  <w:pPr>
                    <w:jc w:val="right"/>
                    <w:rPr>
                      <w:rFonts w:ascii="Calibri" w:hAnsi="Calibri" w:cs="Calibri"/>
                      <w:color w:val="000000"/>
                      <w:sz w:val="16"/>
                      <w:szCs w:val="16"/>
                    </w:rPr>
                  </w:pPr>
                  <w:r>
                    <w:rPr>
                      <w:rFonts w:ascii="Calibri" w:hAnsi="Calibri" w:cs="Calibri"/>
                      <w:color w:val="000000"/>
                      <w:sz w:val="16"/>
                      <w:szCs w:val="16"/>
                    </w:rPr>
                    <w:t>FY 19</w:t>
                  </w:r>
                </w:p>
              </w:tc>
            </w:tr>
            <w:tr w:rsidR="009268AA" w:rsidRPr="00246B3A" w14:paraId="4B44C310" w14:textId="252EE2FB" w:rsidTr="002A1BD3">
              <w:trPr>
                <w:trHeight w:val="57"/>
              </w:trPr>
              <w:tc>
                <w:tcPr>
                  <w:tcW w:w="2357" w:type="dxa"/>
                  <w:shd w:val="clear" w:color="auto" w:fill="auto"/>
                  <w:noWrap/>
                  <w:vAlign w:val="center"/>
                  <w:hideMark/>
                </w:tcPr>
                <w:p w14:paraId="64026760" w14:textId="77777777" w:rsidR="00451770" w:rsidRPr="00246B3A" w:rsidRDefault="00451770" w:rsidP="00451770">
                  <w:pPr>
                    <w:ind w:firstLineChars="100" w:firstLine="160"/>
                    <w:rPr>
                      <w:rFonts w:ascii="Calibri" w:hAnsi="Calibri" w:cs="Calibri"/>
                      <w:color w:val="000000"/>
                      <w:sz w:val="16"/>
                      <w:szCs w:val="16"/>
                    </w:rPr>
                  </w:pPr>
                  <w:r w:rsidRPr="00246B3A">
                    <w:rPr>
                      <w:rFonts w:ascii="Calibri" w:hAnsi="Calibri" w:cs="Calibri"/>
                      <w:color w:val="000000"/>
                      <w:sz w:val="16"/>
                      <w:szCs w:val="16"/>
                    </w:rPr>
                    <w:t>Micro</w:t>
                  </w:r>
                </w:p>
              </w:tc>
              <w:tc>
                <w:tcPr>
                  <w:tcW w:w="916" w:type="dxa"/>
                  <w:vAlign w:val="center"/>
                </w:tcPr>
                <w:p w14:paraId="23872AF2" w14:textId="4C7929C7" w:rsidR="00451770" w:rsidRPr="00451770"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401.00</w:t>
                  </w:r>
                </w:p>
              </w:tc>
              <w:tc>
                <w:tcPr>
                  <w:tcW w:w="917" w:type="dxa"/>
                  <w:vAlign w:val="center"/>
                </w:tcPr>
                <w:p w14:paraId="28A2ABE8" w14:textId="41E9F49E" w:rsidR="00451770" w:rsidRPr="00451770"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386.15</w:t>
                  </w:r>
                </w:p>
              </w:tc>
              <w:tc>
                <w:tcPr>
                  <w:tcW w:w="918" w:type="dxa"/>
                  <w:vAlign w:val="center"/>
                </w:tcPr>
                <w:p w14:paraId="1FDC6141" w14:textId="475A361B" w:rsidR="00451770" w:rsidRPr="00451770"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276.50</w:t>
                  </w:r>
                </w:p>
              </w:tc>
              <w:tc>
                <w:tcPr>
                  <w:tcW w:w="917" w:type="dxa"/>
                  <w:gridSpan w:val="2"/>
                  <w:vMerge w:val="restart"/>
                  <w:vAlign w:val="center"/>
                </w:tcPr>
                <w:p w14:paraId="55C090F1" w14:textId="3702E5C4" w:rsidR="00451770" w:rsidRPr="00451770"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3,593.</w:t>
                  </w:r>
                  <w:r w:rsidR="007B3E63">
                    <w:rPr>
                      <w:rFonts w:ascii="Calibri" w:hAnsi="Calibri" w:cs="Calibri"/>
                      <w:color w:val="000000"/>
                      <w:sz w:val="16"/>
                      <w:szCs w:val="16"/>
                    </w:rPr>
                    <w:t>6</w:t>
                  </w:r>
                </w:p>
              </w:tc>
              <w:tc>
                <w:tcPr>
                  <w:tcW w:w="918" w:type="dxa"/>
                  <w:gridSpan w:val="2"/>
                  <w:vMerge w:val="restart"/>
                  <w:vAlign w:val="center"/>
                </w:tcPr>
                <w:p w14:paraId="2029B85B" w14:textId="5A63FB36" w:rsidR="00451770" w:rsidRPr="00246B3A"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601.50</w:t>
                  </w:r>
                </w:p>
              </w:tc>
              <w:tc>
                <w:tcPr>
                  <w:tcW w:w="923" w:type="dxa"/>
                  <w:gridSpan w:val="2"/>
                  <w:vMerge w:val="restart"/>
                  <w:vAlign w:val="center"/>
                </w:tcPr>
                <w:p w14:paraId="105E539C" w14:textId="2339E677" w:rsidR="00451770" w:rsidRPr="00246B3A"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2458</w:t>
                  </w:r>
                </w:p>
              </w:tc>
              <w:tc>
                <w:tcPr>
                  <w:tcW w:w="918" w:type="dxa"/>
                  <w:vMerge w:val="restart"/>
                  <w:vAlign w:val="center"/>
                </w:tcPr>
                <w:p w14:paraId="4AB4F3EB" w14:textId="2C1C33DE" w:rsidR="00451770" w:rsidRPr="00246B3A"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1744</w:t>
                  </w:r>
                </w:p>
              </w:tc>
            </w:tr>
            <w:tr w:rsidR="009268AA" w:rsidRPr="00246B3A" w14:paraId="0D7C50A7" w14:textId="6415C31D" w:rsidTr="002A1BD3">
              <w:trPr>
                <w:trHeight w:val="57"/>
              </w:trPr>
              <w:tc>
                <w:tcPr>
                  <w:tcW w:w="2357" w:type="dxa"/>
                  <w:shd w:val="clear" w:color="auto" w:fill="auto"/>
                  <w:noWrap/>
                  <w:vAlign w:val="center"/>
                  <w:hideMark/>
                </w:tcPr>
                <w:p w14:paraId="27FC19F3" w14:textId="77777777" w:rsidR="00451770" w:rsidRPr="00246B3A" w:rsidRDefault="00451770" w:rsidP="00451770">
                  <w:pPr>
                    <w:ind w:firstLineChars="100" w:firstLine="160"/>
                    <w:rPr>
                      <w:rFonts w:ascii="Calibri" w:hAnsi="Calibri" w:cs="Calibri"/>
                      <w:color w:val="000000"/>
                      <w:sz w:val="16"/>
                      <w:szCs w:val="16"/>
                    </w:rPr>
                  </w:pPr>
                  <w:r w:rsidRPr="00246B3A">
                    <w:rPr>
                      <w:rFonts w:ascii="Calibri" w:hAnsi="Calibri" w:cs="Calibri"/>
                      <w:color w:val="000000"/>
                      <w:sz w:val="16"/>
                      <w:szCs w:val="16"/>
                    </w:rPr>
                    <w:t>Retail (ex-Mortgage)</w:t>
                  </w:r>
                </w:p>
              </w:tc>
              <w:tc>
                <w:tcPr>
                  <w:tcW w:w="916" w:type="dxa"/>
                  <w:vAlign w:val="center"/>
                </w:tcPr>
                <w:p w14:paraId="495D78B6" w14:textId="5F44878A" w:rsidR="00451770" w:rsidRPr="00451770"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7.96</w:t>
                  </w:r>
                </w:p>
              </w:tc>
              <w:tc>
                <w:tcPr>
                  <w:tcW w:w="917" w:type="dxa"/>
                  <w:vAlign w:val="center"/>
                </w:tcPr>
                <w:p w14:paraId="1E736659" w14:textId="1C183120" w:rsidR="00451770" w:rsidRPr="00451770"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18.83</w:t>
                  </w:r>
                </w:p>
              </w:tc>
              <w:tc>
                <w:tcPr>
                  <w:tcW w:w="918" w:type="dxa"/>
                  <w:vAlign w:val="center"/>
                </w:tcPr>
                <w:p w14:paraId="5FC78153" w14:textId="67215E15" w:rsidR="00451770" w:rsidRPr="00451770"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14.09</w:t>
                  </w:r>
                </w:p>
              </w:tc>
              <w:tc>
                <w:tcPr>
                  <w:tcW w:w="917" w:type="dxa"/>
                  <w:gridSpan w:val="2"/>
                  <w:vMerge/>
                  <w:vAlign w:val="center"/>
                </w:tcPr>
                <w:p w14:paraId="3038ABAE" w14:textId="7AEC74A1" w:rsidR="00451770" w:rsidRPr="00451770" w:rsidRDefault="00451770" w:rsidP="00451770">
                  <w:pPr>
                    <w:ind w:firstLineChars="100" w:firstLine="160"/>
                    <w:jc w:val="right"/>
                    <w:rPr>
                      <w:rFonts w:ascii="Calibri" w:hAnsi="Calibri" w:cs="Calibri"/>
                      <w:color w:val="000000"/>
                      <w:sz w:val="16"/>
                      <w:szCs w:val="16"/>
                    </w:rPr>
                  </w:pPr>
                </w:p>
              </w:tc>
              <w:tc>
                <w:tcPr>
                  <w:tcW w:w="918" w:type="dxa"/>
                  <w:gridSpan w:val="2"/>
                  <w:vMerge/>
                  <w:vAlign w:val="center"/>
                </w:tcPr>
                <w:p w14:paraId="3679BC9E" w14:textId="4C5B867A" w:rsidR="00451770" w:rsidRPr="00246B3A" w:rsidRDefault="00451770" w:rsidP="00451770">
                  <w:pPr>
                    <w:ind w:firstLineChars="100" w:firstLine="160"/>
                    <w:jc w:val="right"/>
                    <w:rPr>
                      <w:rFonts w:ascii="Calibri" w:hAnsi="Calibri" w:cs="Calibri"/>
                      <w:color w:val="000000"/>
                      <w:sz w:val="16"/>
                      <w:szCs w:val="16"/>
                    </w:rPr>
                  </w:pPr>
                </w:p>
              </w:tc>
              <w:tc>
                <w:tcPr>
                  <w:tcW w:w="923" w:type="dxa"/>
                  <w:gridSpan w:val="2"/>
                  <w:vMerge/>
                  <w:vAlign w:val="center"/>
                </w:tcPr>
                <w:p w14:paraId="3F19B458" w14:textId="60CFE966" w:rsidR="00451770" w:rsidRPr="00246B3A" w:rsidRDefault="00451770" w:rsidP="00451770">
                  <w:pPr>
                    <w:ind w:firstLineChars="100" w:firstLine="160"/>
                    <w:jc w:val="right"/>
                    <w:rPr>
                      <w:rFonts w:ascii="Calibri" w:hAnsi="Calibri" w:cs="Calibri"/>
                      <w:color w:val="000000"/>
                      <w:sz w:val="16"/>
                      <w:szCs w:val="16"/>
                    </w:rPr>
                  </w:pPr>
                </w:p>
              </w:tc>
              <w:tc>
                <w:tcPr>
                  <w:tcW w:w="918" w:type="dxa"/>
                  <w:vMerge/>
                  <w:vAlign w:val="center"/>
                </w:tcPr>
                <w:p w14:paraId="2DBE1C6F" w14:textId="5979AE2F" w:rsidR="00451770" w:rsidRPr="00246B3A" w:rsidRDefault="00451770" w:rsidP="00451770">
                  <w:pPr>
                    <w:ind w:firstLineChars="100" w:firstLine="160"/>
                    <w:jc w:val="right"/>
                    <w:rPr>
                      <w:rFonts w:ascii="Calibri" w:hAnsi="Calibri" w:cs="Calibri"/>
                      <w:color w:val="000000"/>
                      <w:sz w:val="16"/>
                      <w:szCs w:val="16"/>
                    </w:rPr>
                  </w:pPr>
                </w:p>
              </w:tc>
            </w:tr>
            <w:tr w:rsidR="00451770" w:rsidRPr="00246B3A" w14:paraId="208EEDC9" w14:textId="218B7146" w:rsidTr="002A1BD3">
              <w:trPr>
                <w:trHeight w:val="57"/>
              </w:trPr>
              <w:tc>
                <w:tcPr>
                  <w:tcW w:w="2357" w:type="dxa"/>
                  <w:shd w:val="clear" w:color="auto" w:fill="auto"/>
                  <w:noWrap/>
                  <w:vAlign w:val="center"/>
                  <w:hideMark/>
                </w:tcPr>
                <w:p w14:paraId="752ED42E" w14:textId="77777777" w:rsidR="00451770" w:rsidRPr="00246B3A" w:rsidRDefault="00451770" w:rsidP="00451770">
                  <w:pPr>
                    <w:ind w:firstLineChars="200" w:firstLine="320"/>
                    <w:rPr>
                      <w:rFonts w:ascii="Calibri" w:hAnsi="Calibri" w:cs="Calibri"/>
                      <w:color w:val="000000"/>
                      <w:sz w:val="16"/>
                      <w:szCs w:val="16"/>
                    </w:rPr>
                  </w:pPr>
                  <w:r w:rsidRPr="00246B3A">
                    <w:rPr>
                      <w:rFonts w:ascii="Calibri" w:hAnsi="Calibri" w:cs="Calibri"/>
                      <w:color w:val="000000"/>
                      <w:sz w:val="16"/>
                      <w:szCs w:val="16"/>
                    </w:rPr>
                    <w:t>Agri</w:t>
                  </w:r>
                </w:p>
              </w:tc>
              <w:tc>
                <w:tcPr>
                  <w:tcW w:w="916" w:type="dxa"/>
                  <w:vAlign w:val="center"/>
                </w:tcPr>
                <w:p w14:paraId="108DECDC" w14:textId="06233415" w:rsidR="00451770" w:rsidRPr="00451770" w:rsidRDefault="00451770" w:rsidP="00451770">
                  <w:pPr>
                    <w:ind w:firstLineChars="200" w:firstLine="320"/>
                    <w:jc w:val="right"/>
                    <w:rPr>
                      <w:rFonts w:ascii="Calibri" w:hAnsi="Calibri" w:cs="Calibri"/>
                      <w:color w:val="000000"/>
                      <w:sz w:val="16"/>
                      <w:szCs w:val="16"/>
                    </w:rPr>
                  </w:pPr>
                </w:p>
              </w:tc>
              <w:tc>
                <w:tcPr>
                  <w:tcW w:w="917" w:type="dxa"/>
                  <w:vAlign w:val="center"/>
                </w:tcPr>
                <w:p w14:paraId="054218FD" w14:textId="664138C5"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w:t>
                  </w:r>
                </w:p>
              </w:tc>
              <w:tc>
                <w:tcPr>
                  <w:tcW w:w="918" w:type="dxa"/>
                  <w:vAlign w:val="center"/>
                </w:tcPr>
                <w:p w14:paraId="73CE70C6" w14:textId="7E9D3A9E"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w:t>
                  </w:r>
                </w:p>
              </w:tc>
              <w:tc>
                <w:tcPr>
                  <w:tcW w:w="917" w:type="dxa"/>
                  <w:gridSpan w:val="2"/>
                  <w:vAlign w:val="center"/>
                </w:tcPr>
                <w:p w14:paraId="06AE0571" w14:textId="77777777" w:rsidR="00451770" w:rsidRPr="00451770" w:rsidRDefault="00451770" w:rsidP="00451770">
                  <w:pPr>
                    <w:ind w:firstLineChars="200" w:firstLine="320"/>
                    <w:jc w:val="right"/>
                    <w:rPr>
                      <w:rFonts w:ascii="Calibri" w:hAnsi="Calibri" w:cs="Calibri"/>
                      <w:color w:val="000000"/>
                      <w:sz w:val="16"/>
                      <w:szCs w:val="16"/>
                    </w:rPr>
                  </w:pPr>
                </w:p>
              </w:tc>
              <w:tc>
                <w:tcPr>
                  <w:tcW w:w="918" w:type="dxa"/>
                  <w:gridSpan w:val="2"/>
                  <w:vAlign w:val="center"/>
                </w:tcPr>
                <w:p w14:paraId="4B782BD5" w14:textId="70DEBC00" w:rsidR="00451770" w:rsidRPr="00246B3A"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269.90</w:t>
                  </w:r>
                </w:p>
              </w:tc>
              <w:tc>
                <w:tcPr>
                  <w:tcW w:w="923" w:type="dxa"/>
                  <w:gridSpan w:val="2"/>
                  <w:vAlign w:val="center"/>
                </w:tcPr>
                <w:p w14:paraId="21CD1297" w14:textId="7745CA8B" w:rsidR="00451770" w:rsidRPr="00246B3A" w:rsidRDefault="00451770" w:rsidP="00451770">
                  <w:pPr>
                    <w:ind w:firstLineChars="100" w:firstLine="160"/>
                    <w:jc w:val="right"/>
                    <w:rPr>
                      <w:rFonts w:ascii="Calibri" w:hAnsi="Calibri" w:cs="Calibri"/>
                      <w:color w:val="000000"/>
                      <w:sz w:val="16"/>
                      <w:szCs w:val="16"/>
                    </w:rPr>
                  </w:pPr>
                </w:p>
              </w:tc>
              <w:tc>
                <w:tcPr>
                  <w:tcW w:w="918" w:type="dxa"/>
                  <w:vAlign w:val="center"/>
                </w:tcPr>
                <w:p w14:paraId="7A866E71" w14:textId="77777777" w:rsidR="00451770" w:rsidRPr="00246B3A" w:rsidRDefault="00451770" w:rsidP="00451770">
                  <w:pPr>
                    <w:ind w:firstLineChars="100" w:firstLine="160"/>
                    <w:jc w:val="right"/>
                    <w:rPr>
                      <w:rFonts w:ascii="Calibri" w:hAnsi="Calibri" w:cs="Calibri"/>
                      <w:color w:val="000000"/>
                      <w:sz w:val="16"/>
                      <w:szCs w:val="16"/>
                    </w:rPr>
                  </w:pPr>
                </w:p>
              </w:tc>
            </w:tr>
            <w:tr w:rsidR="00451770" w:rsidRPr="00246B3A" w14:paraId="4075117E" w14:textId="7C4B7773" w:rsidTr="002A1BD3">
              <w:trPr>
                <w:trHeight w:val="57"/>
              </w:trPr>
              <w:tc>
                <w:tcPr>
                  <w:tcW w:w="2357" w:type="dxa"/>
                  <w:shd w:val="clear" w:color="auto" w:fill="auto"/>
                  <w:noWrap/>
                  <w:vAlign w:val="center"/>
                  <w:hideMark/>
                </w:tcPr>
                <w:p w14:paraId="26450246" w14:textId="77777777" w:rsidR="00451770" w:rsidRPr="00246B3A" w:rsidRDefault="00451770" w:rsidP="00451770">
                  <w:pPr>
                    <w:ind w:firstLineChars="200" w:firstLine="320"/>
                    <w:rPr>
                      <w:rFonts w:ascii="Calibri" w:hAnsi="Calibri" w:cs="Calibri"/>
                      <w:color w:val="000000"/>
                      <w:sz w:val="16"/>
                      <w:szCs w:val="16"/>
                    </w:rPr>
                  </w:pPr>
                  <w:r w:rsidRPr="00246B3A">
                    <w:rPr>
                      <w:rFonts w:ascii="Calibri" w:hAnsi="Calibri" w:cs="Calibri"/>
                      <w:color w:val="000000"/>
                      <w:sz w:val="16"/>
                      <w:szCs w:val="16"/>
                    </w:rPr>
                    <w:t>Auto</w:t>
                  </w:r>
                </w:p>
              </w:tc>
              <w:tc>
                <w:tcPr>
                  <w:tcW w:w="916" w:type="dxa"/>
                  <w:vAlign w:val="center"/>
                </w:tcPr>
                <w:p w14:paraId="2048FCFE" w14:textId="2BDF4EE7" w:rsidR="00451770" w:rsidRPr="00451770" w:rsidRDefault="00451770" w:rsidP="00451770">
                  <w:pPr>
                    <w:ind w:firstLineChars="200" w:firstLine="320"/>
                    <w:jc w:val="right"/>
                    <w:rPr>
                      <w:rFonts w:ascii="Calibri" w:hAnsi="Calibri" w:cs="Calibri"/>
                      <w:color w:val="000000"/>
                      <w:sz w:val="16"/>
                      <w:szCs w:val="16"/>
                    </w:rPr>
                  </w:pPr>
                </w:p>
              </w:tc>
              <w:tc>
                <w:tcPr>
                  <w:tcW w:w="917" w:type="dxa"/>
                  <w:vAlign w:val="center"/>
                </w:tcPr>
                <w:p w14:paraId="53D12F7D" w14:textId="041F89A4"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w:t>
                  </w:r>
                </w:p>
              </w:tc>
              <w:tc>
                <w:tcPr>
                  <w:tcW w:w="918" w:type="dxa"/>
                  <w:vAlign w:val="center"/>
                </w:tcPr>
                <w:p w14:paraId="3572EF94" w14:textId="3BB50AA3"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w:t>
                  </w:r>
                </w:p>
              </w:tc>
              <w:tc>
                <w:tcPr>
                  <w:tcW w:w="917" w:type="dxa"/>
                  <w:gridSpan w:val="2"/>
                  <w:vAlign w:val="center"/>
                </w:tcPr>
                <w:p w14:paraId="4F4967F2" w14:textId="05355DE6"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913.8</w:t>
                  </w:r>
                </w:p>
              </w:tc>
              <w:tc>
                <w:tcPr>
                  <w:tcW w:w="918" w:type="dxa"/>
                  <w:gridSpan w:val="2"/>
                  <w:vAlign w:val="center"/>
                </w:tcPr>
                <w:p w14:paraId="304A6C03" w14:textId="77777777" w:rsidR="00451770" w:rsidRPr="00246B3A" w:rsidRDefault="00451770" w:rsidP="00451770">
                  <w:pPr>
                    <w:ind w:firstLineChars="100" w:firstLine="160"/>
                    <w:jc w:val="right"/>
                    <w:rPr>
                      <w:rFonts w:ascii="Calibri" w:hAnsi="Calibri" w:cs="Calibri"/>
                      <w:color w:val="000000"/>
                      <w:sz w:val="16"/>
                      <w:szCs w:val="16"/>
                    </w:rPr>
                  </w:pPr>
                </w:p>
              </w:tc>
              <w:tc>
                <w:tcPr>
                  <w:tcW w:w="923" w:type="dxa"/>
                  <w:gridSpan w:val="2"/>
                  <w:vAlign w:val="center"/>
                </w:tcPr>
                <w:p w14:paraId="151B8463" w14:textId="41381122" w:rsidR="00451770" w:rsidRPr="00246B3A"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270.38</w:t>
                  </w:r>
                </w:p>
              </w:tc>
              <w:tc>
                <w:tcPr>
                  <w:tcW w:w="918" w:type="dxa"/>
                  <w:vAlign w:val="center"/>
                </w:tcPr>
                <w:p w14:paraId="682AA347" w14:textId="6071B7E5" w:rsidR="00451770" w:rsidRPr="00246B3A"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556</w:t>
                  </w:r>
                </w:p>
              </w:tc>
            </w:tr>
            <w:tr w:rsidR="00451770" w:rsidRPr="00246B3A" w14:paraId="65CD4AB8" w14:textId="07A6DCF8" w:rsidTr="002A1BD3">
              <w:trPr>
                <w:trHeight w:val="57"/>
              </w:trPr>
              <w:tc>
                <w:tcPr>
                  <w:tcW w:w="2357" w:type="dxa"/>
                  <w:shd w:val="clear" w:color="auto" w:fill="auto"/>
                  <w:noWrap/>
                  <w:vAlign w:val="center"/>
                  <w:hideMark/>
                </w:tcPr>
                <w:p w14:paraId="662CF559" w14:textId="77777777" w:rsidR="00451770" w:rsidRPr="00246B3A" w:rsidRDefault="00451770" w:rsidP="00451770">
                  <w:pPr>
                    <w:ind w:firstLineChars="200" w:firstLine="320"/>
                    <w:rPr>
                      <w:rFonts w:ascii="Calibri" w:hAnsi="Calibri" w:cs="Calibri"/>
                      <w:color w:val="000000"/>
                      <w:sz w:val="16"/>
                      <w:szCs w:val="16"/>
                    </w:rPr>
                  </w:pPr>
                  <w:r w:rsidRPr="00246B3A">
                    <w:rPr>
                      <w:rFonts w:ascii="Calibri" w:hAnsi="Calibri" w:cs="Calibri"/>
                      <w:color w:val="000000"/>
                      <w:sz w:val="16"/>
                      <w:szCs w:val="16"/>
                    </w:rPr>
                    <w:t>Personal Loans</w:t>
                  </w:r>
                </w:p>
              </w:tc>
              <w:tc>
                <w:tcPr>
                  <w:tcW w:w="916" w:type="dxa"/>
                  <w:vAlign w:val="center"/>
                </w:tcPr>
                <w:p w14:paraId="45C3A077" w14:textId="00E101CB" w:rsidR="00451770" w:rsidRPr="00451770" w:rsidRDefault="00451770" w:rsidP="00451770">
                  <w:pPr>
                    <w:ind w:firstLineChars="200" w:firstLine="320"/>
                    <w:jc w:val="right"/>
                    <w:rPr>
                      <w:rFonts w:ascii="Calibri" w:hAnsi="Calibri" w:cs="Calibri"/>
                      <w:color w:val="000000"/>
                      <w:sz w:val="16"/>
                      <w:szCs w:val="16"/>
                    </w:rPr>
                  </w:pPr>
                </w:p>
              </w:tc>
              <w:tc>
                <w:tcPr>
                  <w:tcW w:w="917" w:type="dxa"/>
                  <w:vAlign w:val="center"/>
                </w:tcPr>
                <w:p w14:paraId="7989A3C9" w14:textId="6FF98EC5"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w:t>
                  </w:r>
                </w:p>
              </w:tc>
              <w:tc>
                <w:tcPr>
                  <w:tcW w:w="918" w:type="dxa"/>
                  <w:vAlign w:val="center"/>
                </w:tcPr>
                <w:p w14:paraId="4BDD6663" w14:textId="643B0513"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w:t>
                  </w:r>
                </w:p>
              </w:tc>
              <w:tc>
                <w:tcPr>
                  <w:tcW w:w="917" w:type="dxa"/>
                  <w:gridSpan w:val="2"/>
                  <w:vAlign w:val="center"/>
                </w:tcPr>
                <w:p w14:paraId="123577B1" w14:textId="6B5FF29B"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938.0</w:t>
                  </w:r>
                </w:p>
              </w:tc>
              <w:tc>
                <w:tcPr>
                  <w:tcW w:w="918" w:type="dxa"/>
                  <w:gridSpan w:val="2"/>
                  <w:vAlign w:val="center"/>
                </w:tcPr>
                <w:p w14:paraId="58D99FBC" w14:textId="44708046" w:rsidR="00451770" w:rsidRPr="00246B3A"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331.60</w:t>
                  </w:r>
                </w:p>
              </w:tc>
              <w:tc>
                <w:tcPr>
                  <w:tcW w:w="923" w:type="dxa"/>
                  <w:gridSpan w:val="2"/>
                  <w:vAlign w:val="center"/>
                </w:tcPr>
                <w:p w14:paraId="6CBC249B" w14:textId="1EF62F3A" w:rsidR="00451770" w:rsidRPr="00246B3A"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294.96</w:t>
                  </w:r>
                </w:p>
              </w:tc>
              <w:tc>
                <w:tcPr>
                  <w:tcW w:w="918" w:type="dxa"/>
                  <w:vAlign w:val="center"/>
                </w:tcPr>
                <w:p w14:paraId="510C5103" w14:textId="05A8A356" w:rsidR="00451770" w:rsidRPr="00246B3A"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310</w:t>
                  </w:r>
                </w:p>
              </w:tc>
            </w:tr>
            <w:tr w:rsidR="00451770" w:rsidRPr="00246B3A" w14:paraId="30DCB123" w14:textId="3C51171F" w:rsidTr="002A1BD3">
              <w:trPr>
                <w:trHeight w:val="57"/>
              </w:trPr>
              <w:tc>
                <w:tcPr>
                  <w:tcW w:w="2357" w:type="dxa"/>
                  <w:shd w:val="clear" w:color="auto" w:fill="auto"/>
                  <w:noWrap/>
                  <w:vAlign w:val="center"/>
                  <w:hideMark/>
                </w:tcPr>
                <w:p w14:paraId="0FB86A8F" w14:textId="77777777" w:rsidR="00451770" w:rsidRPr="00246B3A" w:rsidRDefault="00451770" w:rsidP="00451770">
                  <w:pPr>
                    <w:ind w:firstLineChars="200" w:firstLine="320"/>
                    <w:rPr>
                      <w:rFonts w:ascii="Calibri" w:hAnsi="Calibri" w:cs="Calibri"/>
                      <w:color w:val="000000"/>
                      <w:sz w:val="16"/>
                      <w:szCs w:val="16"/>
                    </w:rPr>
                  </w:pPr>
                  <w:proofErr w:type="spellStart"/>
                  <w:r w:rsidRPr="00246B3A">
                    <w:rPr>
                      <w:rFonts w:ascii="Calibri" w:hAnsi="Calibri" w:cs="Calibri"/>
                      <w:color w:val="000000"/>
                      <w:sz w:val="16"/>
                      <w:szCs w:val="16"/>
                    </w:rPr>
                    <w:t>Kisan</w:t>
                  </w:r>
                  <w:proofErr w:type="spellEnd"/>
                  <w:r w:rsidRPr="00246B3A">
                    <w:rPr>
                      <w:rFonts w:ascii="Calibri" w:hAnsi="Calibri" w:cs="Calibri"/>
                      <w:color w:val="000000"/>
                      <w:sz w:val="16"/>
                      <w:szCs w:val="16"/>
                    </w:rPr>
                    <w:t xml:space="preserve"> Gold Card / Rural Loans</w:t>
                  </w:r>
                </w:p>
              </w:tc>
              <w:tc>
                <w:tcPr>
                  <w:tcW w:w="916" w:type="dxa"/>
                  <w:vAlign w:val="center"/>
                </w:tcPr>
                <w:p w14:paraId="1546E9F7" w14:textId="2AF5CFDA" w:rsidR="00451770" w:rsidRPr="00451770" w:rsidRDefault="00451770" w:rsidP="00451770">
                  <w:pPr>
                    <w:ind w:firstLineChars="200" w:firstLine="320"/>
                    <w:jc w:val="right"/>
                    <w:rPr>
                      <w:rFonts w:ascii="Calibri" w:hAnsi="Calibri" w:cs="Calibri"/>
                      <w:color w:val="000000"/>
                      <w:sz w:val="16"/>
                      <w:szCs w:val="16"/>
                    </w:rPr>
                  </w:pPr>
                </w:p>
              </w:tc>
              <w:tc>
                <w:tcPr>
                  <w:tcW w:w="917" w:type="dxa"/>
                  <w:vAlign w:val="center"/>
                </w:tcPr>
                <w:p w14:paraId="04DEDBC5" w14:textId="61088FDF"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w:t>
                  </w:r>
                </w:p>
              </w:tc>
              <w:tc>
                <w:tcPr>
                  <w:tcW w:w="918" w:type="dxa"/>
                  <w:vAlign w:val="center"/>
                </w:tcPr>
                <w:p w14:paraId="2F2C3B73" w14:textId="0F928781"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w:t>
                  </w:r>
                </w:p>
              </w:tc>
              <w:tc>
                <w:tcPr>
                  <w:tcW w:w="917" w:type="dxa"/>
                  <w:gridSpan w:val="2"/>
                  <w:vAlign w:val="center"/>
                </w:tcPr>
                <w:p w14:paraId="5A50D578" w14:textId="5AEB0B09"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403.6</w:t>
                  </w:r>
                </w:p>
              </w:tc>
              <w:tc>
                <w:tcPr>
                  <w:tcW w:w="918" w:type="dxa"/>
                  <w:gridSpan w:val="2"/>
                  <w:vAlign w:val="center"/>
                </w:tcPr>
                <w:p w14:paraId="200C7F25" w14:textId="77777777" w:rsidR="00451770" w:rsidRPr="00246B3A" w:rsidRDefault="00451770" w:rsidP="00451770">
                  <w:pPr>
                    <w:ind w:firstLineChars="100" w:firstLine="160"/>
                    <w:jc w:val="right"/>
                    <w:rPr>
                      <w:rFonts w:ascii="Calibri" w:hAnsi="Calibri" w:cs="Calibri"/>
                      <w:color w:val="000000"/>
                      <w:sz w:val="16"/>
                      <w:szCs w:val="16"/>
                    </w:rPr>
                  </w:pPr>
                </w:p>
              </w:tc>
              <w:tc>
                <w:tcPr>
                  <w:tcW w:w="923" w:type="dxa"/>
                  <w:gridSpan w:val="2"/>
                  <w:vAlign w:val="center"/>
                </w:tcPr>
                <w:p w14:paraId="755AE100" w14:textId="657E90CC" w:rsidR="00451770" w:rsidRPr="00246B3A"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344.12</w:t>
                  </w:r>
                </w:p>
              </w:tc>
              <w:tc>
                <w:tcPr>
                  <w:tcW w:w="918" w:type="dxa"/>
                  <w:vAlign w:val="center"/>
                </w:tcPr>
                <w:p w14:paraId="143B34D0" w14:textId="318ED73C" w:rsidR="00451770" w:rsidRPr="00246B3A"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499</w:t>
                  </w:r>
                </w:p>
              </w:tc>
            </w:tr>
            <w:tr w:rsidR="00451770" w:rsidRPr="00246B3A" w14:paraId="7B610872" w14:textId="6B732E8C" w:rsidTr="002A1BD3">
              <w:trPr>
                <w:trHeight w:val="57"/>
              </w:trPr>
              <w:tc>
                <w:tcPr>
                  <w:tcW w:w="2357" w:type="dxa"/>
                  <w:shd w:val="clear" w:color="auto" w:fill="auto"/>
                  <w:noWrap/>
                  <w:vAlign w:val="center"/>
                  <w:hideMark/>
                </w:tcPr>
                <w:p w14:paraId="1D84669B" w14:textId="77777777" w:rsidR="00451770" w:rsidRPr="00246B3A" w:rsidRDefault="00451770" w:rsidP="00451770">
                  <w:pPr>
                    <w:ind w:firstLineChars="200" w:firstLine="320"/>
                    <w:rPr>
                      <w:rFonts w:ascii="Calibri" w:hAnsi="Calibri" w:cs="Calibri"/>
                      <w:color w:val="000000"/>
                      <w:sz w:val="16"/>
                      <w:szCs w:val="16"/>
                    </w:rPr>
                  </w:pPr>
                  <w:r w:rsidRPr="00246B3A">
                    <w:rPr>
                      <w:rFonts w:ascii="Calibri" w:hAnsi="Calibri" w:cs="Calibri"/>
                      <w:color w:val="000000"/>
                      <w:sz w:val="16"/>
                      <w:szCs w:val="16"/>
                    </w:rPr>
                    <w:t>Credit Cards</w:t>
                  </w:r>
                </w:p>
              </w:tc>
              <w:tc>
                <w:tcPr>
                  <w:tcW w:w="916" w:type="dxa"/>
                  <w:vAlign w:val="center"/>
                </w:tcPr>
                <w:p w14:paraId="4641C96C" w14:textId="568FCEB1" w:rsidR="00451770" w:rsidRPr="00451770" w:rsidRDefault="00451770" w:rsidP="00451770">
                  <w:pPr>
                    <w:ind w:firstLineChars="200" w:firstLine="320"/>
                    <w:jc w:val="right"/>
                    <w:rPr>
                      <w:rFonts w:ascii="Calibri" w:hAnsi="Calibri" w:cs="Calibri"/>
                      <w:color w:val="000000"/>
                      <w:sz w:val="16"/>
                      <w:szCs w:val="16"/>
                    </w:rPr>
                  </w:pPr>
                </w:p>
              </w:tc>
              <w:tc>
                <w:tcPr>
                  <w:tcW w:w="917" w:type="dxa"/>
                  <w:vAlign w:val="center"/>
                </w:tcPr>
                <w:p w14:paraId="7D47C261" w14:textId="265980D6"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w:t>
                  </w:r>
                </w:p>
              </w:tc>
              <w:tc>
                <w:tcPr>
                  <w:tcW w:w="918" w:type="dxa"/>
                  <w:vAlign w:val="center"/>
                </w:tcPr>
                <w:p w14:paraId="202C2D96" w14:textId="51EBA987"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w:t>
                  </w:r>
                </w:p>
              </w:tc>
              <w:tc>
                <w:tcPr>
                  <w:tcW w:w="917" w:type="dxa"/>
                  <w:gridSpan w:val="2"/>
                  <w:vAlign w:val="center"/>
                </w:tcPr>
                <w:p w14:paraId="0E41C87C" w14:textId="06133350"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466.3</w:t>
                  </w:r>
                </w:p>
              </w:tc>
              <w:tc>
                <w:tcPr>
                  <w:tcW w:w="918" w:type="dxa"/>
                  <w:gridSpan w:val="2"/>
                  <w:vAlign w:val="center"/>
                </w:tcPr>
                <w:p w14:paraId="4D886429" w14:textId="77777777" w:rsidR="00451770" w:rsidRPr="00246B3A" w:rsidRDefault="00451770" w:rsidP="00451770">
                  <w:pPr>
                    <w:ind w:firstLineChars="100" w:firstLine="160"/>
                    <w:jc w:val="right"/>
                    <w:rPr>
                      <w:rFonts w:ascii="Calibri" w:hAnsi="Calibri" w:cs="Calibri"/>
                      <w:color w:val="000000"/>
                      <w:sz w:val="16"/>
                      <w:szCs w:val="16"/>
                    </w:rPr>
                  </w:pPr>
                </w:p>
              </w:tc>
              <w:tc>
                <w:tcPr>
                  <w:tcW w:w="923" w:type="dxa"/>
                  <w:gridSpan w:val="2"/>
                  <w:vAlign w:val="center"/>
                </w:tcPr>
                <w:p w14:paraId="742C14EA" w14:textId="4385BBF3" w:rsidR="00451770" w:rsidRPr="00246B3A"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122.9</w:t>
                  </w:r>
                </w:p>
              </w:tc>
              <w:tc>
                <w:tcPr>
                  <w:tcW w:w="918" w:type="dxa"/>
                  <w:vAlign w:val="center"/>
                </w:tcPr>
                <w:p w14:paraId="63A169A7" w14:textId="4FE3ED17" w:rsidR="00451770" w:rsidRPr="00246B3A"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123</w:t>
                  </w:r>
                </w:p>
              </w:tc>
            </w:tr>
            <w:tr w:rsidR="00451770" w:rsidRPr="00246B3A" w14:paraId="63508A49" w14:textId="372EA5AB" w:rsidTr="002A1BD3">
              <w:trPr>
                <w:trHeight w:val="57"/>
              </w:trPr>
              <w:tc>
                <w:tcPr>
                  <w:tcW w:w="2357" w:type="dxa"/>
                  <w:shd w:val="clear" w:color="auto" w:fill="auto"/>
                  <w:noWrap/>
                  <w:vAlign w:val="center"/>
                  <w:hideMark/>
                </w:tcPr>
                <w:p w14:paraId="548DE9D6" w14:textId="77777777" w:rsidR="00451770" w:rsidRPr="00246B3A" w:rsidRDefault="00451770" w:rsidP="00451770">
                  <w:pPr>
                    <w:ind w:firstLineChars="200" w:firstLine="320"/>
                    <w:rPr>
                      <w:rFonts w:ascii="Calibri" w:hAnsi="Calibri" w:cs="Calibri"/>
                      <w:color w:val="000000"/>
                      <w:sz w:val="16"/>
                      <w:szCs w:val="16"/>
                    </w:rPr>
                  </w:pPr>
                  <w:r w:rsidRPr="00246B3A">
                    <w:rPr>
                      <w:rFonts w:ascii="Calibri" w:hAnsi="Calibri" w:cs="Calibri"/>
                      <w:color w:val="000000"/>
                      <w:sz w:val="16"/>
                      <w:szCs w:val="16"/>
                    </w:rPr>
                    <w:t>Others</w:t>
                  </w:r>
                </w:p>
              </w:tc>
              <w:tc>
                <w:tcPr>
                  <w:tcW w:w="916" w:type="dxa"/>
                  <w:vAlign w:val="center"/>
                </w:tcPr>
                <w:p w14:paraId="750C4B6F" w14:textId="46D1C3ED" w:rsidR="00451770" w:rsidRPr="00451770" w:rsidRDefault="00451770" w:rsidP="00451770">
                  <w:pPr>
                    <w:ind w:firstLineChars="200" w:firstLine="320"/>
                    <w:jc w:val="right"/>
                    <w:rPr>
                      <w:rFonts w:ascii="Calibri" w:hAnsi="Calibri" w:cs="Calibri"/>
                      <w:color w:val="000000"/>
                      <w:sz w:val="16"/>
                      <w:szCs w:val="16"/>
                    </w:rPr>
                  </w:pPr>
                </w:p>
              </w:tc>
              <w:tc>
                <w:tcPr>
                  <w:tcW w:w="917" w:type="dxa"/>
                  <w:vAlign w:val="center"/>
                </w:tcPr>
                <w:p w14:paraId="21700781" w14:textId="1C84C085"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w:t>
                  </w:r>
                </w:p>
              </w:tc>
              <w:tc>
                <w:tcPr>
                  <w:tcW w:w="918" w:type="dxa"/>
                  <w:vAlign w:val="center"/>
                </w:tcPr>
                <w:p w14:paraId="229E091F" w14:textId="75BDE535"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w:t>
                  </w:r>
                </w:p>
              </w:tc>
              <w:tc>
                <w:tcPr>
                  <w:tcW w:w="917" w:type="dxa"/>
                  <w:gridSpan w:val="2"/>
                  <w:vAlign w:val="center"/>
                </w:tcPr>
                <w:p w14:paraId="176494DC" w14:textId="29A42BC7"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227.7</w:t>
                  </w:r>
                </w:p>
              </w:tc>
              <w:tc>
                <w:tcPr>
                  <w:tcW w:w="918" w:type="dxa"/>
                  <w:gridSpan w:val="2"/>
                  <w:vAlign w:val="center"/>
                </w:tcPr>
                <w:p w14:paraId="6FC7D250" w14:textId="77777777" w:rsidR="00451770" w:rsidRPr="00246B3A" w:rsidRDefault="00451770" w:rsidP="00451770">
                  <w:pPr>
                    <w:ind w:firstLineChars="100" w:firstLine="160"/>
                    <w:jc w:val="right"/>
                    <w:rPr>
                      <w:rFonts w:ascii="Calibri" w:hAnsi="Calibri" w:cs="Calibri"/>
                      <w:color w:val="000000"/>
                      <w:sz w:val="16"/>
                      <w:szCs w:val="16"/>
                    </w:rPr>
                  </w:pPr>
                </w:p>
              </w:tc>
              <w:tc>
                <w:tcPr>
                  <w:tcW w:w="923" w:type="dxa"/>
                  <w:gridSpan w:val="2"/>
                  <w:vAlign w:val="center"/>
                </w:tcPr>
                <w:p w14:paraId="48EA0789" w14:textId="04774CBE" w:rsidR="00451770" w:rsidRPr="00246B3A" w:rsidRDefault="00451770" w:rsidP="00451770">
                  <w:pPr>
                    <w:ind w:firstLineChars="100" w:firstLine="160"/>
                    <w:jc w:val="right"/>
                    <w:rPr>
                      <w:rFonts w:ascii="Calibri" w:hAnsi="Calibri" w:cs="Calibri"/>
                      <w:color w:val="000000"/>
                      <w:sz w:val="16"/>
                      <w:szCs w:val="16"/>
                    </w:rPr>
                  </w:pPr>
                </w:p>
              </w:tc>
              <w:tc>
                <w:tcPr>
                  <w:tcW w:w="918" w:type="dxa"/>
                  <w:vAlign w:val="center"/>
                </w:tcPr>
                <w:p w14:paraId="556E1ADA" w14:textId="77777777" w:rsidR="00451770" w:rsidRPr="00246B3A" w:rsidRDefault="00451770" w:rsidP="00451770">
                  <w:pPr>
                    <w:ind w:firstLineChars="100" w:firstLine="160"/>
                    <w:jc w:val="right"/>
                    <w:rPr>
                      <w:rFonts w:ascii="Calibri" w:hAnsi="Calibri" w:cs="Calibri"/>
                      <w:color w:val="000000"/>
                      <w:sz w:val="16"/>
                      <w:szCs w:val="16"/>
                    </w:rPr>
                  </w:pPr>
                </w:p>
              </w:tc>
            </w:tr>
            <w:tr w:rsidR="00451770" w:rsidRPr="00246B3A" w14:paraId="63E4540B" w14:textId="0AAC66E6" w:rsidTr="002A1BD3">
              <w:trPr>
                <w:trHeight w:val="57"/>
              </w:trPr>
              <w:tc>
                <w:tcPr>
                  <w:tcW w:w="2357" w:type="dxa"/>
                  <w:shd w:val="clear" w:color="auto" w:fill="auto"/>
                  <w:noWrap/>
                  <w:vAlign w:val="center"/>
                  <w:hideMark/>
                </w:tcPr>
                <w:p w14:paraId="23D600AB" w14:textId="77777777" w:rsidR="00451770" w:rsidRPr="00246B3A" w:rsidRDefault="00451770" w:rsidP="00451770">
                  <w:pPr>
                    <w:ind w:firstLineChars="200" w:firstLine="320"/>
                    <w:rPr>
                      <w:rFonts w:ascii="Calibri" w:hAnsi="Calibri" w:cs="Calibri"/>
                      <w:color w:val="000000"/>
                      <w:sz w:val="16"/>
                      <w:szCs w:val="16"/>
                    </w:rPr>
                  </w:pPr>
                  <w:r w:rsidRPr="00246B3A">
                    <w:rPr>
                      <w:rFonts w:ascii="Calibri" w:hAnsi="Calibri" w:cs="Calibri"/>
                      <w:color w:val="000000"/>
                      <w:sz w:val="16"/>
                      <w:szCs w:val="16"/>
                    </w:rPr>
                    <w:t>Two Wheelers</w:t>
                  </w:r>
                </w:p>
              </w:tc>
              <w:tc>
                <w:tcPr>
                  <w:tcW w:w="916" w:type="dxa"/>
                  <w:vAlign w:val="center"/>
                </w:tcPr>
                <w:p w14:paraId="4A080903" w14:textId="090C1DE6" w:rsidR="00451770" w:rsidRPr="00451770" w:rsidRDefault="00451770" w:rsidP="00451770">
                  <w:pPr>
                    <w:ind w:firstLineChars="200" w:firstLine="320"/>
                    <w:jc w:val="right"/>
                    <w:rPr>
                      <w:rFonts w:ascii="Calibri" w:hAnsi="Calibri" w:cs="Calibri"/>
                      <w:color w:val="000000"/>
                      <w:sz w:val="16"/>
                      <w:szCs w:val="16"/>
                    </w:rPr>
                  </w:pPr>
                </w:p>
              </w:tc>
              <w:tc>
                <w:tcPr>
                  <w:tcW w:w="917" w:type="dxa"/>
                  <w:vAlign w:val="center"/>
                </w:tcPr>
                <w:p w14:paraId="69B3783F" w14:textId="291CD87D"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w:t>
                  </w:r>
                </w:p>
              </w:tc>
              <w:tc>
                <w:tcPr>
                  <w:tcW w:w="918" w:type="dxa"/>
                  <w:vAlign w:val="center"/>
                </w:tcPr>
                <w:p w14:paraId="17D82F76" w14:textId="5C3376D1"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w:t>
                  </w:r>
                </w:p>
              </w:tc>
              <w:tc>
                <w:tcPr>
                  <w:tcW w:w="917" w:type="dxa"/>
                  <w:gridSpan w:val="2"/>
                  <w:vAlign w:val="center"/>
                </w:tcPr>
                <w:p w14:paraId="4E45C2BC" w14:textId="1A302F1D"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112.7</w:t>
                  </w:r>
                </w:p>
              </w:tc>
              <w:tc>
                <w:tcPr>
                  <w:tcW w:w="918" w:type="dxa"/>
                  <w:gridSpan w:val="2"/>
                  <w:vAlign w:val="center"/>
                </w:tcPr>
                <w:p w14:paraId="1E3FA921" w14:textId="77777777" w:rsidR="00451770" w:rsidRPr="00246B3A" w:rsidRDefault="00451770" w:rsidP="00451770">
                  <w:pPr>
                    <w:ind w:firstLineChars="100" w:firstLine="160"/>
                    <w:jc w:val="right"/>
                    <w:rPr>
                      <w:rFonts w:ascii="Calibri" w:hAnsi="Calibri" w:cs="Calibri"/>
                      <w:color w:val="000000"/>
                      <w:sz w:val="16"/>
                      <w:szCs w:val="16"/>
                    </w:rPr>
                  </w:pPr>
                </w:p>
              </w:tc>
              <w:tc>
                <w:tcPr>
                  <w:tcW w:w="923" w:type="dxa"/>
                  <w:gridSpan w:val="2"/>
                  <w:vAlign w:val="center"/>
                </w:tcPr>
                <w:p w14:paraId="2D946BD1" w14:textId="5FDC373B" w:rsidR="00451770" w:rsidRPr="00246B3A" w:rsidRDefault="00451770" w:rsidP="00451770">
                  <w:pPr>
                    <w:ind w:firstLineChars="100" w:firstLine="160"/>
                    <w:jc w:val="right"/>
                    <w:rPr>
                      <w:rFonts w:ascii="Calibri" w:hAnsi="Calibri" w:cs="Calibri"/>
                      <w:color w:val="000000"/>
                      <w:sz w:val="16"/>
                      <w:szCs w:val="16"/>
                    </w:rPr>
                  </w:pPr>
                </w:p>
              </w:tc>
              <w:tc>
                <w:tcPr>
                  <w:tcW w:w="918" w:type="dxa"/>
                  <w:vAlign w:val="center"/>
                </w:tcPr>
                <w:p w14:paraId="7E44CE16" w14:textId="77777777" w:rsidR="00451770" w:rsidRPr="00246B3A" w:rsidRDefault="00451770" w:rsidP="00451770">
                  <w:pPr>
                    <w:ind w:firstLineChars="100" w:firstLine="160"/>
                    <w:jc w:val="right"/>
                    <w:rPr>
                      <w:rFonts w:ascii="Calibri" w:hAnsi="Calibri" w:cs="Calibri"/>
                      <w:color w:val="000000"/>
                      <w:sz w:val="16"/>
                      <w:szCs w:val="16"/>
                    </w:rPr>
                  </w:pPr>
                </w:p>
              </w:tc>
            </w:tr>
            <w:tr w:rsidR="00451770" w:rsidRPr="00246B3A" w14:paraId="479FA059" w14:textId="3F0E9023" w:rsidTr="002A1BD3">
              <w:trPr>
                <w:trHeight w:val="57"/>
              </w:trPr>
              <w:tc>
                <w:tcPr>
                  <w:tcW w:w="2357" w:type="dxa"/>
                  <w:shd w:val="clear" w:color="auto" w:fill="auto"/>
                  <w:noWrap/>
                  <w:vAlign w:val="center"/>
                  <w:hideMark/>
                </w:tcPr>
                <w:p w14:paraId="4979257A" w14:textId="77777777" w:rsidR="00451770" w:rsidRPr="00246B3A" w:rsidRDefault="00451770" w:rsidP="00451770">
                  <w:pPr>
                    <w:ind w:firstLineChars="200" w:firstLine="320"/>
                    <w:rPr>
                      <w:rFonts w:ascii="Calibri" w:hAnsi="Calibri" w:cs="Calibri"/>
                      <w:color w:val="000000"/>
                      <w:sz w:val="16"/>
                      <w:szCs w:val="16"/>
                    </w:rPr>
                  </w:pPr>
                  <w:r w:rsidRPr="00246B3A">
                    <w:rPr>
                      <w:rFonts w:ascii="Calibri" w:hAnsi="Calibri" w:cs="Calibri"/>
                      <w:color w:val="000000"/>
                      <w:sz w:val="16"/>
                      <w:szCs w:val="16"/>
                    </w:rPr>
                    <w:t>Gold Loans</w:t>
                  </w:r>
                </w:p>
              </w:tc>
              <w:tc>
                <w:tcPr>
                  <w:tcW w:w="916" w:type="dxa"/>
                  <w:vAlign w:val="center"/>
                </w:tcPr>
                <w:p w14:paraId="31494637" w14:textId="74AD5AEA" w:rsidR="00451770" w:rsidRPr="00451770" w:rsidRDefault="00451770" w:rsidP="00451770">
                  <w:pPr>
                    <w:ind w:firstLineChars="200" w:firstLine="320"/>
                    <w:jc w:val="right"/>
                    <w:rPr>
                      <w:rFonts w:ascii="Calibri" w:hAnsi="Calibri" w:cs="Calibri"/>
                      <w:color w:val="000000"/>
                      <w:sz w:val="16"/>
                      <w:szCs w:val="16"/>
                    </w:rPr>
                  </w:pPr>
                </w:p>
              </w:tc>
              <w:tc>
                <w:tcPr>
                  <w:tcW w:w="917" w:type="dxa"/>
                  <w:vAlign w:val="center"/>
                </w:tcPr>
                <w:p w14:paraId="472EE633" w14:textId="5CA454AB"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w:t>
                  </w:r>
                </w:p>
              </w:tc>
              <w:tc>
                <w:tcPr>
                  <w:tcW w:w="918" w:type="dxa"/>
                  <w:vAlign w:val="center"/>
                </w:tcPr>
                <w:p w14:paraId="5D1F5721" w14:textId="6C7B91E3"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w:t>
                  </w:r>
                </w:p>
              </w:tc>
              <w:tc>
                <w:tcPr>
                  <w:tcW w:w="917" w:type="dxa"/>
                  <w:gridSpan w:val="2"/>
                  <w:vAlign w:val="center"/>
                </w:tcPr>
                <w:p w14:paraId="420AB9D4" w14:textId="458C1964"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58.3</w:t>
                  </w:r>
                </w:p>
              </w:tc>
              <w:tc>
                <w:tcPr>
                  <w:tcW w:w="918" w:type="dxa"/>
                  <w:gridSpan w:val="2"/>
                  <w:vAlign w:val="center"/>
                </w:tcPr>
                <w:p w14:paraId="66AF1E6D" w14:textId="77777777" w:rsidR="00451770" w:rsidRPr="00246B3A" w:rsidRDefault="00451770" w:rsidP="00451770">
                  <w:pPr>
                    <w:ind w:firstLineChars="100" w:firstLine="160"/>
                    <w:jc w:val="right"/>
                    <w:rPr>
                      <w:rFonts w:ascii="Calibri" w:hAnsi="Calibri" w:cs="Calibri"/>
                      <w:color w:val="000000"/>
                      <w:sz w:val="16"/>
                      <w:szCs w:val="16"/>
                    </w:rPr>
                  </w:pPr>
                </w:p>
              </w:tc>
              <w:tc>
                <w:tcPr>
                  <w:tcW w:w="923" w:type="dxa"/>
                  <w:gridSpan w:val="2"/>
                  <w:vAlign w:val="center"/>
                </w:tcPr>
                <w:p w14:paraId="362260C9" w14:textId="0B481089" w:rsidR="00451770" w:rsidRPr="00246B3A" w:rsidRDefault="00451770" w:rsidP="00451770">
                  <w:pPr>
                    <w:ind w:firstLineChars="100" w:firstLine="160"/>
                    <w:jc w:val="right"/>
                    <w:rPr>
                      <w:rFonts w:ascii="Calibri" w:hAnsi="Calibri" w:cs="Calibri"/>
                      <w:color w:val="000000"/>
                      <w:sz w:val="16"/>
                      <w:szCs w:val="16"/>
                    </w:rPr>
                  </w:pPr>
                </w:p>
              </w:tc>
              <w:tc>
                <w:tcPr>
                  <w:tcW w:w="918" w:type="dxa"/>
                  <w:vAlign w:val="center"/>
                </w:tcPr>
                <w:p w14:paraId="7BFF39F2" w14:textId="77777777" w:rsidR="00451770" w:rsidRPr="00246B3A" w:rsidRDefault="00451770" w:rsidP="00451770">
                  <w:pPr>
                    <w:ind w:firstLineChars="100" w:firstLine="160"/>
                    <w:jc w:val="right"/>
                    <w:rPr>
                      <w:rFonts w:ascii="Calibri" w:hAnsi="Calibri" w:cs="Calibri"/>
                      <w:color w:val="000000"/>
                      <w:sz w:val="16"/>
                      <w:szCs w:val="16"/>
                    </w:rPr>
                  </w:pPr>
                </w:p>
              </w:tc>
            </w:tr>
            <w:tr w:rsidR="00451770" w:rsidRPr="00246B3A" w14:paraId="4AC429D2" w14:textId="53DB778F" w:rsidTr="002A1BD3">
              <w:trPr>
                <w:trHeight w:val="57"/>
              </w:trPr>
              <w:tc>
                <w:tcPr>
                  <w:tcW w:w="2357" w:type="dxa"/>
                  <w:shd w:val="clear" w:color="auto" w:fill="auto"/>
                  <w:noWrap/>
                  <w:vAlign w:val="center"/>
                  <w:hideMark/>
                </w:tcPr>
                <w:p w14:paraId="51D746CE" w14:textId="77777777" w:rsidR="00451770" w:rsidRPr="00246B3A" w:rsidRDefault="00451770" w:rsidP="00451770">
                  <w:pPr>
                    <w:ind w:firstLineChars="200" w:firstLine="320"/>
                    <w:rPr>
                      <w:rFonts w:ascii="Calibri" w:hAnsi="Calibri" w:cs="Calibri"/>
                      <w:color w:val="000000"/>
                      <w:sz w:val="16"/>
                      <w:szCs w:val="16"/>
                    </w:rPr>
                  </w:pPr>
                  <w:r w:rsidRPr="00246B3A">
                    <w:rPr>
                      <w:rFonts w:ascii="Calibri" w:hAnsi="Calibri" w:cs="Calibri"/>
                      <w:color w:val="000000"/>
                      <w:sz w:val="16"/>
                      <w:szCs w:val="16"/>
                    </w:rPr>
                    <w:t>Loans against securities</w:t>
                  </w:r>
                </w:p>
              </w:tc>
              <w:tc>
                <w:tcPr>
                  <w:tcW w:w="916" w:type="dxa"/>
                  <w:vAlign w:val="center"/>
                </w:tcPr>
                <w:p w14:paraId="185E9C00" w14:textId="07DCCD3A" w:rsidR="00451770" w:rsidRPr="00451770" w:rsidRDefault="00451770" w:rsidP="00451770">
                  <w:pPr>
                    <w:ind w:firstLineChars="200" w:firstLine="320"/>
                    <w:jc w:val="right"/>
                    <w:rPr>
                      <w:rFonts w:ascii="Calibri" w:hAnsi="Calibri" w:cs="Calibri"/>
                      <w:color w:val="000000"/>
                      <w:sz w:val="16"/>
                      <w:szCs w:val="16"/>
                    </w:rPr>
                  </w:pPr>
                </w:p>
              </w:tc>
              <w:tc>
                <w:tcPr>
                  <w:tcW w:w="917" w:type="dxa"/>
                  <w:vAlign w:val="center"/>
                </w:tcPr>
                <w:p w14:paraId="18B93125" w14:textId="3EE2D326"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w:t>
                  </w:r>
                </w:p>
              </w:tc>
              <w:tc>
                <w:tcPr>
                  <w:tcW w:w="918" w:type="dxa"/>
                  <w:vAlign w:val="center"/>
                </w:tcPr>
                <w:p w14:paraId="4111285E" w14:textId="720430E6"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w:t>
                  </w:r>
                </w:p>
              </w:tc>
              <w:tc>
                <w:tcPr>
                  <w:tcW w:w="917" w:type="dxa"/>
                  <w:gridSpan w:val="2"/>
                  <w:vAlign w:val="center"/>
                </w:tcPr>
                <w:p w14:paraId="64DD357B" w14:textId="6641AF73"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35.</w:t>
                  </w:r>
                  <w:r w:rsidR="007B3E63">
                    <w:rPr>
                      <w:rFonts w:ascii="Calibri" w:hAnsi="Calibri" w:cs="Calibri"/>
                      <w:color w:val="000000"/>
                      <w:sz w:val="16"/>
                      <w:szCs w:val="16"/>
                    </w:rPr>
                    <w:t>9</w:t>
                  </w:r>
                </w:p>
              </w:tc>
              <w:tc>
                <w:tcPr>
                  <w:tcW w:w="918" w:type="dxa"/>
                  <w:gridSpan w:val="2"/>
                  <w:vAlign w:val="center"/>
                </w:tcPr>
                <w:p w14:paraId="15FCC85A" w14:textId="77777777" w:rsidR="00451770" w:rsidRPr="00246B3A" w:rsidRDefault="00451770" w:rsidP="00451770">
                  <w:pPr>
                    <w:ind w:firstLineChars="100" w:firstLine="160"/>
                    <w:jc w:val="right"/>
                    <w:rPr>
                      <w:rFonts w:ascii="Calibri" w:hAnsi="Calibri" w:cs="Calibri"/>
                      <w:color w:val="000000"/>
                      <w:sz w:val="16"/>
                      <w:szCs w:val="16"/>
                    </w:rPr>
                  </w:pPr>
                </w:p>
              </w:tc>
              <w:tc>
                <w:tcPr>
                  <w:tcW w:w="923" w:type="dxa"/>
                  <w:gridSpan w:val="2"/>
                  <w:vAlign w:val="center"/>
                </w:tcPr>
                <w:p w14:paraId="5D2C5972" w14:textId="672F2073" w:rsidR="00451770" w:rsidRPr="00246B3A" w:rsidRDefault="00451770" w:rsidP="00451770">
                  <w:pPr>
                    <w:ind w:firstLineChars="100" w:firstLine="160"/>
                    <w:jc w:val="right"/>
                    <w:rPr>
                      <w:rFonts w:ascii="Calibri" w:hAnsi="Calibri" w:cs="Calibri"/>
                      <w:color w:val="000000"/>
                      <w:sz w:val="16"/>
                      <w:szCs w:val="16"/>
                    </w:rPr>
                  </w:pPr>
                </w:p>
              </w:tc>
              <w:tc>
                <w:tcPr>
                  <w:tcW w:w="918" w:type="dxa"/>
                  <w:vAlign w:val="center"/>
                </w:tcPr>
                <w:p w14:paraId="1899877A" w14:textId="77777777" w:rsidR="00451770" w:rsidRPr="00246B3A" w:rsidRDefault="00451770" w:rsidP="00451770">
                  <w:pPr>
                    <w:ind w:firstLineChars="100" w:firstLine="160"/>
                    <w:jc w:val="right"/>
                    <w:rPr>
                      <w:rFonts w:ascii="Calibri" w:hAnsi="Calibri" w:cs="Calibri"/>
                      <w:color w:val="000000"/>
                      <w:sz w:val="16"/>
                      <w:szCs w:val="16"/>
                    </w:rPr>
                  </w:pPr>
                </w:p>
              </w:tc>
            </w:tr>
            <w:tr w:rsidR="00451770" w:rsidRPr="00246B3A" w14:paraId="2E05031D" w14:textId="33EFB595" w:rsidTr="002A1BD3">
              <w:trPr>
                <w:trHeight w:val="57"/>
              </w:trPr>
              <w:tc>
                <w:tcPr>
                  <w:tcW w:w="2357" w:type="dxa"/>
                  <w:shd w:val="clear" w:color="auto" w:fill="auto"/>
                  <w:noWrap/>
                  <w:vAlign w:val="center"/>
                  <w:hideMark/>
                </w:tcPr>
                <w:p w14:paraId="62854716" w14:textId="77777777" w:rsidR="00451770" w:rsidRPr="00246B3A" w:rsidRDefault="00451770" w:rsidP="00451770">
                  <w:pPr>
                    <w:ind w:firstLineChars="200" w:firstLine="320"/>
                    <w:rPr>
                      <w:rFonts w:ascii="Calibri" w:hAnsi="Calibri" w:cs="Calibri"/>
                      <w:color w:val="000000"/>
                      <w:sz w:val="16"/>
                      <w:szCs w:val="16"/>
                    </w:rPr>
                  </w:pPr>
                  <w:r w:rsidRPr="00246B3A">
                    <w:rPr>
                      <w:rFonts w:ascii="Calibri" w:hAnsi="Calibri" w:cs="Calibri"/>
                      <w:color w:val="000000"/>
                      <w:sz w:val="16"/>
                      <w:szCs w:val="16"/>
                    </w:rPr>
                    <w:t>Business Banking - Retail</w:t>
                  </w:r>
                </w:p>
              </w:tc>
              <w:tc>
                <w:tcPr>
                  <w:tcW w:w="916" w:type="dxa"/>
                  <w:vAlign w:val="center"/>
                </w:tcPr>
                <w:p w14:paraId="2FE26715" w14:textId="71CF0630" w:rsidR="00451770" w:rsidRPr="00451770" w:rsidRDefault="00451770" w:rsidP="00451770">
                  <w:pPr>
                    <w:ind w:firstLineChars="200" w:firstLine="320"/>
                    <w:jc w:val="right"/>
                    <w:rPr>
                      <w:rFonts w:ascii="Calibri" w:hAnsi="Calibri" w:cs="Calibri"/>
                      <w:color w:val="000000"/>
                      <w:sz w:val="16"/>
                      <w:szCs w:val="16"/>
                    </w:rPr>
                  </w:pPr>
                </w:p>
              </w:tc>
              <w:tc>
                <w:tcPr>
                  <w:tcW w:w="917" w:type="dxa"/>
                  <w:vAlign w:val="center"/>
                </w:tcPr>
                <w:p w14:paraId="57E9846C" w14:textId="77777777" w:rsidR="00451770" w:rsidRPr="00451770" w:rsidRDefault="00451770" w:rsidP="00451770">
                  <w:pPr>
                    <w:ind w:firstLineChars="200" w:firstLine="320"/>
                    <w:jc w:val="right"/>
                    <w:rPr>
                      <w:rFonts w:ascii="Calibri" w:hAnsi="Calibri" w:cs="Calibri"/>
                      <w:color w:val="000000"/>
                      <w:sz w:val="16"/>
                      <w:szCs w:val="16"/>
                    </w:rPr>
                  </w:pPr>
                </w:p>
              </w:tc>
              <w:tc>
                <w:tcPr>
                  <w:tcW w:w="918" w:type="dxa"/>
                  <w:vAlign w:val="center"/>
                </w:tcPr>
                <w:p w14:paraId="095F7A26" w14:textId="77777777" w:rsidR="00451770" w:rsidRPr="00451770" w:rsidRDefault="00451770" w:rsidP="00451770">
                  <w:pPr>
                    <w:ind w:firstLineChars="200" w:firstLine="320"/>
                    <w:jc w:val="right"/>
                    <w:rPr>
                      <w:rFonts w:ascii="Calibri" w:hAnsi="Calibri" w:cs="Calibri"/>
                      <w:color w:val="000000"/>
                      <w:sz w:val="16"/>
                      <w:szCs w:val="16"/>
                    </w:rPr>
                  </w:pPr>
                </w:p>
              </w:tc>
              <w:tc>
                <w:tcPr>
                  <w:tcW w:w="917" w:type="dxa"/>
                  <w:gridSpan w:val="2"/>
                  <w:vAlign w:val="center"/>
                </w:tcPr>
                <w:p w14:paraId="28E9353D" w14:textId="77777777" w:rsidR="00451770" w:rsidRPr="00451770" w:rsidRDefault="00451770" w:rsidP="00451770">
                  <w:pPr>
                    <w:ind w:firstLineChars="200" w:firstLine="320"/>
                    <w:jc w:val="right"/>
                    <w:rPr>
                      <w:rFonts w:ascii="Calibri" w:hAnsi="Calibri" w:cs="Calibri"/>
                      <w:color w:val="000000"/>
                      <w:sz w:val="16"/>
                      <w:szCs w:val="16"/>
                    </w:rPr>
                  </w:pPr>
                </w:p>
              </w:tc>
              <w:tc>
                <w:tcPr>
                  <w:tcW w:w="918" w:type="dxa"/>
                  <w:gridSpan w:val="2"/>
                  <w:vAlign w:val="center"/>
                </w:tcPr>
                <w:p w14:paraId="72FA3497" w14:textId="77777777" w:rsidR="00451770" w:rsidRPr="00246B3A" w:rsidRDefault="00451770" w:rsidP="00451770">
                  <w:pPr>
                    <w:ind w:firstLineChars="100" w:firstLine="160"/>
                    <w:jc w:val="right"/>
                    <w:rPr>
                      <w:rFonts w:ascii="Calibri" w:hAnsi="Calibri" w:cs="Calibri"/>
                      <w:color w:val="000000"/>
                      <w:sz w:val="16"/>
                      <w:szCs w:val="16"/>
                    </w:rPr>
                  </w:pPr>
                </w:p>
              </w:tc>
              <w:tc>
                <w:tcPr>
                  <w:tcW w:w="923" w:type="dxa"/>
                  <w:gridSpan w:val="2"/>
                  <w:vAlign w:val="center"/>
                </w:tcPr>
                <w:p w14:paraId="343C14AC" w14:textId="7C882AF2" w:rsidR="00451770" w:rsidRPr="00246B3A"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73.74</w:t>
                  </w:r>
                </w:p>
              </w:tc>
              <w:tc>
                <w:tcPr>
                  <w:tcW w:w="918" w:type="dxa"/>
                  <w:vAlign w:val="center"/>
                </w:tcPr>
                <w:p w14:paraId="7320980B" w14:textId="760B7274" w:rsidR="00451770" w:rsidRPr="00246B3A"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188</w:t>
                  </w:r>
                </w:p>
              </w:tc>
            </w:tr>
            <w:tr w:rsidR="00451770" w:rsidRPr="00246B3A" w14:paraId="108AD270" w14:textId="790AA272" w:rsidTr="002A1BD3">
              <w:trPr>
                <w:trHeight w:val="57"/>
              </w:trPr>
              <w:tc>
                <w:tcPr>
                  <w:tcW w:w="2357" w:type="dxa"/>
                  <w:shd w:val="clear" w:color="auto" w:fill="auto"/>
                  <w:noWrap/>
                  <w:vAlign w:val="center"/>
                  <w:hideMark/>
                </w:tcPr>
                <w:p w14:paraId="11554D80" w14:textId="77777777" w:rsidR="00451770" w:rsidRPr="00246B3A" w:rsidRDefault="00451770" w:rsidP="00451770">
                  <w:pPr>
                    <w:ind w:firstLineChars="200" w:firstLine="320"/>
                    <w:rPr>
                      <w:rFonts w:ascii="Calibri" w:hAnsi="Calibri" w:cs="Calibri"/>
                      <w:color w:val="000000"/>
                      <w:sz w:val="16"/>
                      <w:szCs w:val="16"/>
                    </w:rPr>
                  </w:pPr>
                  <w:r w:rsidRPr="00246B3A">
                    <w:rPr>
                      <w:rFonts w:ascii="Calibri" w:hAnsi="Calibri" w:cs="Calibri"/>
                      <w:color w:val="000000"/>
                      <w:sz w:val="16"/>
                      <w:szCs w:val="16"/>
                    </w:rPr>
                    <w:t>Other Retail</w:t>
                  </w:r>
                </w:p>
              </w:tc>
              <w:tc>
                <w:tcPr>
                  <w:tcW w:w="916" w:type="dxa"/>
                  <w:vAlign w:val="center"/>
                </w:tcPr>
                <w:p w14:paraId="63F304AB" w14:textId="2E2D474A" w:rsidR="00451770" w:rsidRPr="00451770" w:rsidRDefault="00451770" w:rsidP="00451770">
                  <w:pPr>
                    <w:ind w:firstLineChars="200" w:firstLine="320"/>
                    <w:jc w:val="right"/>
                    <w:rPr>
                      <w:rFonts w:ascii="Calibri" w:hAnsi="Calibri" w:cs="Calibri"/>
                      <w:color w:val="000000"/>
                      <w:sz w:val="16"/>
                      <w:szCs w:val="16"/>
                    </w:rPr>
                  </w:pPr>
                </w:p>
              </w:tc>
              <w:tc>
                <w:tcPr>
                  <w:tcW w:w="917" w:type="dxa"/>
                  <w:vAlign w:val="center"/>
                </w:tcPr>
                <w:p w14:paraId="2CA1D4DE" w14:textId="1A14B26F"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w:t>
                  </w:r>
                </w:p>
              </w:tc>
              <w:tc>
                <w:tcPr>
                  <w:tcW w:w="918" w:type="dxa"/>
                  <w:vAlign w:val="center"/>
                </w:tcPr>
                <w:p w14:paraId="0DD813C9" w14:textId="270E09EB"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w:t>
                  </w:r>
                </w:p>
              </w:tc>
              <w:tc>
                <w:tcPr>
                  <w:tcW w:w="917" w:type="dxa"/>
                  <w:gridSpan w:val="2"/>
                  <w:vAlign w:val="center"/>
                </w:tcPr>
                <w:p w14:paraId="09C92DE5" w14:textId="00F4BC7A"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437.0</w:t>
                  </w:r>
                </w:p>
              </w:tc>
              <w:tc>
                <w:tcPr>
                  <w:tcW w:w="918" w:type="dxa"/>
                  <w:gridSpan w:val="2"/>
                  <w:vAlign w:val="center"/>
                </w:tcPr>
                <w:p w14:paraId="0C897918" w14:textId="77777777" w:rsidR="00451770" w:rsidRPr="00246B3A" w:rsidRDefault="00451770" w:rsidP="00451770">
                  <w:pPr>
                    <w:ind w:firstLineChars="100" w:firstLine="160"/>
                    <w:jc w:val="right"/>
                    <w:rPr>
                      <w:rFonts w:ascii="Calibri" w:hAnsi="Calibri" w:cs="Calibri"/>
                      <w:color w:val="000000"/>
                      <w:sz w:val="16"/>
                      <w:szCs w:val="16"/>
                    </w:rPr>
                  </w:pPr>
                </w:p>
              </w:tc>
              <w:tc>
                <w:tcPr>
                  <w:tcW w:w="923" w:type="dxa"/>
                  <w:gridSpan w:val="2"/>
                  <w:vAlign w:val="center"/>
                </w:tcPr>
                <w:p w14:paraId="7CF3BFC7" w14:textId="0EE485AC" w:rsidR="00451770" w:rsidRPr="00246B3A"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196.64</w:t>
                  </w:r>
                </w:p>
              </w:tc>
              <w:tc>
                <w:tcPr>
                  <w:tcW w:w="918" w:type="dxa"/>
                  <w:vAlign w:val="center"/>
                </w:tcPr>
                <w:p w14:paraId="769E15EF" w14:textId="3032C9F2" w:rsidR="00451770" w:rsidRPr="00246B3A"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68</w:t>
                  </w:r>
                </w:p>
              </w:tc>
            </w:tr>
            <w:tr w:rsidR="00451770" w:rsidRPr="00246B3A" w14:paraId="7DAFE5A0" w14:textId="2C403C4A" w:rsidTr="002A1BD3">
              <w:trPr>
                <w:trHeight w:val="57"/>
              </w:trPr>
              <w:tc>
                <w:tcPr>
                  <w:tcW w:w="2357" w:type="dxa"/>
                  <w:shd w:val="clear" w:color="auto" w:fill="auto"/>
                  <w:noWrap/>
                  <w:vAlign w:val="center"/>
                  <w:hideMark/>
                </w:tcPr>
                <w:p w14:paraId="38B7C93C" w14:textId="77777777" w:rsidR="00451770" w:rsidRPr="00246B3A" w:rsidRDefault="00451770" w:rsidP="00451770">
                  <w:pPr>
                    <w:ind w:firstLineChars="100" w:firstLine="160"/>
                    <w:rPr>
                      <w:rFonts w:ascii="Calibri" w:hAnsi="Calibri" w:cs="Calibri"/>
                      <w:color w:val="000000"/>
                      <w:sz w:val="16"/>
                      <w:szCs w:val="16"/>
                    </w:rPr>
                  </w:pPr>
                  <w:r w:rsidRPr="00246B3A">
                    <w:rPr>
                      <w:rFonts w:ascii="Calibri" w:hAnsi="Calibri" w:cs="Calibri"/>
                      <w:color w:val="000000"/>
                      <w:sz w:val="16"/>
                      <w:szCs w:val="16"/>
                    </w:rPr>
                    <w:t>Mortgage + LAP</w:t>
                  </w:r>
                </w:p>
              </w:tc>
              <w:tc>
                <w:tcPr>
                  <w:tcW w:w="916" w:type="dxa"/>
                  <w:vAlign w:val="center"/>
                </w:tcPr>
                <w:p w14:paraId="0EE50C81" w14:textId="7424597E" w:rsidR="00451770" w:rsidRPr="00451770"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190.78</w:t>
                  </w:r>
                </w:p>
              </w:tc>
              <w:tc>
                <w:tcPr>
                  <w:tcW w:w="917" w:type="dxa"/>
                  <w:vAlign w:val="center"/>
                </w:tcPr>
                <w:p w14:paraId="0443E2F3" w14:textId="3880ADFA" w:rsidR="00451770" w:rsidRPr="00451770"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w:t>
                  </w:r>
                </w:p>
              </w:tc>
              <w:tc>
                <w:tcPr>
                  <w:tcW w:w="918" w:type="dxa"/>
                  <w:vAlign w:val="center"/>
                </w:tcPr>
                <w:p w14:paraId="65D2F6F4" w14:textId="656F9A28" w:rsidR="00451770" w:rsidRPr="00451770"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w:t>
                  </w:r>
                </w:p>
              </w:tc>
              <w:tc>
                <w:tcPr>
                  <w:tcW w:w="917" w:type="dxa"/>
                  <w:gridSpan w:val="2"/>
                  <w:vAlign w:val="center"/>
                </w:tcPr>
                <w:p w14:paraId="3DA15F10" w14:textId="47EF44CC" w:rsidR="00451770" w:rsidRPr="00451770"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513.7</w:t>
                  </w:r>
                </w:p>
              </w:tc>
              <w:tc>
                <w:tcPr>
                  <w:tcW w:w="918" w:type="dxa"/>
                  <w:gridSpan w:val="2"/>
                  <w:vAlign w:val="center"/>
                </w:tcPr>
                <w:p w14:paraId="76F79F11" w14:textId="30CA9CD8" w:rsidR="00451770" w:rsidRPr="00246B3A"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407.22</w:t>
                  </w:r>
                </w:p>
              </w:tc>
              <w:tc>
                <w:tcPr>
                  <w:tcW w:w="923" w:type="dxa"/>
                  <w:gridSpan w:val="2"/>
                  <w:vAlign w:val="center"/>
                </w:tcPr>
                <w:p w14:paraId="66BF498D" w14:textId="6FE8BF6B" w:rsidR="00451770" w:rsidRPr="00246B3A"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1155.26</w:t>
                  </w:r>
                </w:p>
              </w:tc>
              <w:tc>
                <w:tcPr>
                  <w:tcW w:w="918" w:type="dxa"/>
                  <w:vAlign w:val="center"/>
                </w:tcPr>
                <w:p w14:paraId="39C91265" w14:textId="277A21DB" w:rsidR="00451770" w:rsidRPr="00246B3A"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1782</w:t>
                  </w:r>
                </w:p>
              </w:tc>
            </w:tr>
            <w:tr w:rsidR="00451770" w:rsidRPr="00246B3A" w14:paraId="586BC2E2" w14:textId="6C3099AA" w:rsidTr="002A1BD3">
              <w:trPr>
                <w:trHeight w:val="57"/>
              </w:trPr>
              <w:tc>
                <w:tcPr>
                  <w:tcW w:w="2357" w:type="dxa"/>
                  <w:shd w:val="clear" w:color="auto" w:fill="auto"/>
                  <w:noWrap/>
                  <w:vAlign w:val="center"/>
                  <w:hideMark/>
                </w:tcPr>
                <w:p w14:paraId="60091B5E" w14:textId="77777777" w:rsidR="00451770" w:rsidRPr="00246B3A" w:rsidRDefault="00451770" w:rsidP="00451770">
                  <w:pPr>
                    <w:ind w:firstLineChars="100" w:firstLine="160"/>
                    <w:rPr>
                      <w:rFonts w:ascii="Calibri" w:hAnsi="Calibri" w:cs="Calibri"/>
                      <w:color w:val="000000"/>
                      <w:sz w:val="16"/>
                      <w:szCs w:val="16"/>
                    </w:rPr>
                  </w:pPr>
                  <w:r w:rsidRPr="00246B3A">
                    <w:rPr>
                      <w:rFonts w:ascii="Calibri" w:hAnsi="Calibri" w:cs="Calibri"/>
                      <w:color w:val="000000"/>
                      <w:sz w:val="16"/>
                      <w:szCs w:val="16"/>
                    </w:rPr>
                    <w:t>SME + SEL</w:t>
                  </w:r>
                </w:p>
              </w:tc>
              <w:tc>
                <w:tcPr>
                  <w:tcW w:w="916" w:type="dxa"/>
                  <w:vAlign w:val="center"/>
                </w:tcPr>
                <w:p w14:paraId="7951103C" w14:textId="318A2465" w:rsidR="00451770" w:rsidRPr="00451770"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23.32</w:t>
                  </w:r>
                </w:p>
              </w:tc>
              <w:tc>
                <w:tcPr>
                  <w:tcW w:w="917" w:type="dxa"/>
                  <w:vAlign w:val="center"/>
                </w:tcPr>
                <w:p w14:paraId="58E09687" w14:textId="754DC7F3" w:rsidR="00451770" w:rsidRPr="00451770"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18.41</w:t>
                  </w:r>
                </w:p>
              </w:tc>
              <w:tc>
                <w:tcPr>
                  <w:tcW w:w="918" w:type="dxa"/>
                  <w:vAlign w:val="center"/>
                </w:tcPr>
                <w:p w14:paraId="1268564F" w14:textId="51E1D4CF" w:rsidR="00451770" w:rsidRPr="00451770"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17.86</w:t>
                  </w:r>
                </w:p>
              </w:tc>
              <w:tc>
                <w:tcPr>
                  <w:tcW w:w="917" w:type="dxa"/>
                  <w:gridSpan w:val="2"/>
                  <w:vAlign w:val="center"/>
                </w:tcPr>
                <w:p w14:paraId="18315140" w14:textId="412F33F5" w:rsidR="00451770" w:rsidRPr="00451770"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1,804.4</w:t>
                  </w:r>
                </w:p>
              </w:tc>
              <w:tc>
                <w:tcPr>
                  <w:tcW w:w="918" w:type="dxa"/>
                  <w:gridSpan w:val="2"/>
                  <w:vAlign w:val="center"/>
                </w:tcPr>
                <w:p w14:paraId="191E64FD" w14:textId="303042AC" w:rsidR="00451770" w:rsidRPr="00246B3A"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379.00</w:t>
                  </w:r>
                </w:p>
              </w:tc>
              <w:tc>
                <w:tcPr>
                  <w:tcW w:w="923" w:type="dxa"/>
                  <w:gridSpan w:val="2"/>
                  <w:vAlign w:val="center"/>
                </w:tcPr>
                <w:p w14:paraId="6233E424" w14:textId="4F0464F4" w:rsidR="00451770" w:rsidRPr="00246B3A"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655</w:t>
                  </w:r>
                </w:p>
              </w:tc>
              <w:tc>
                <w:tcPr>
                  <w:tcW w:w="918" w:type="dxa"/>
                  <w:vAlign w:val="center"/>
                </w:tcPr>
                <w:p w14:paraId="5C60EF9E" w14:textId="13719957" w:rsidR="00451770" w:rsidRPr="00246B3A"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306</w:t>
                  </w:r>
                </w:p>
              </w:tc>
            </w:tr>
            <w:tr w:rsidR="00451770" w:rsidRPr="00246B3A" w14:paraId="247ECCD6" w14:textId="27952CAC" w:rsidTr="002A1BD3">
              <w:trPr>
                <w:trHeight w:val="57"/>
              </w:trPr>
              <w:tc>
                <w:tcPr>
                  <w:tcW w:w="2357" w:type="dxa"/>
                  <w:shd w:val="clear" w:color="auto" w:fill="auto"/>
                  <w:noWrap/>
                  <w:vAlign w:val="center"/>
                  <w:hideMark/>
                </w:tcPr>
                <w:p w14:paraId="39203ADC" w14:textId="77777777" w:rsidR="00451770" w:rsidRPr="00246B3A" w:rsidRDefault="00451770" w:rsidP="00451770">
                  <w:pPr>
                    <w:ind w:firstLineChars="200" w:firstLine="320"/>
                    <w:rPr>
                      <w:rFonts w:ascii="Calibri" w:hAnsi="Calibri" w:cs="Calibri"/>
                      <w:color w:val="000000"/>
                      <w:sz w:val="16"/>
                      <w:szCs w:val="16"/>
                    </w:rPr>
                  </w:pPr>
                  <w:r w:rsidRPr="00246B3A">
                    <w:rPr>
                      <w:rFonts w:ascii="Calibri" w:hAnsi="Calibri" w:cs="Calibri"/>
                      <w:color w:val="000000"/>
                      <w:sz w:val="16"/>
                      <w:szCs w:val="16"/>
                    </w:rPr>
                    <w:t>CV/CE</w:t>
                  </w:r>
                </w:p>
              </w:tc>
              <w:tc>
                <w:tcPr>
                  <w:tcW w:w="916" w:type="dxa"/>
                  <w:vAlign w:val="center"/>
                </w:tcPr>
                <w:p w14:paraId="40645A0A" w14:textId="467A8FE9" w:rsidR="00451770" w:rsidRPr="00451770" w:rsidRDefault="00451770" w:rsidP="00451770">
                  <w:pPr>
                    <w:ind w:firstLineChars="200" w:firstLine="320"/>
                    <w:jc w:val="right"/>
                    <w:rPr>
                      <w:rFonts w:ascii="Calibri" w:hAnsi="Calibri" w:cs="Calibri"/>
                      <w:color w:val="000000"/>
                      <w:sz w:val="16"/>
                      <w:szCs w:val="16"/>
                    </w:rPr>
                  </w:pPr>
                </w:p>
              </w:tc>
              <w:tc>
                <w:tcPr>
                  <w:tcW w:w="917" w:type="dxa"/>
                  <w:vAlign w:val="center"/>
                </w:tcPr>
                <w:p w14:paraId="643E0BBB" w14:textId="12B8803E"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w:t>
                  </w:r>
                </w:p>
              </w:tc>
              <w:tc>
                <w:tcPr>
                  <w:tcW w:w="918" w:type="dxa"/>
                  <w:vAlign w:val="center"/>
                </w:tcPr>
                <w:p w14:paraId="3F477C79" w14:textId="210EC12C"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w:t>
                  </w:r>
                </w:p>
              </w:tc>
              <w:tc>
                <w:tcPr>
                  <w:tcW w:w="917" w:type="dxa"/>
                  <w:gridSpan w:val="2"/>
                  <w:vAlign w:val="center"/>
                </w:tcPr>
                <w:p w14:paraId="1B948046" w14:textId="4AE907E2"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554.2</w:t>
                  </w:r>
                </w:p>
              </w:tc>
              <w:tc>
                <w:tcPr>
                  <w:tcW w:w="918" w:type="dxa"/>
                  <w:gridSpan w:val="2"/>
                  <w:vAlign w:val="center"/>
                </w:tcPr>
                <w:p w14:paraId="47CD2E7C" w14:textId="280A34E2" w:rsidR="00451770" w:rsidRPr="00246B3A"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197.00</w:t>
                  </w:r>
                </w:p>
              </w:tc>
              <w:tc>
                <w:tcPr>
                  <w:tcW w:w="923" w:type="dxa"/>
                  <w:gridSpan w:val="2"/>
                  <w:vAlign w:val="center"/>
                </w:tcPr>
                <w:p w14:paraId="2E0D9C6A" w14:textId="3E15077D" w:rsidR="00451770" w:rsidRPr="00246B3A" w:rsidRDefault="00451770" w:rsidP="00451770">
                  <w:pPr>
                    <w:ind w:firstLineChars="100" w:firstLine="160"/>
                    <w:jc w:val="right"/>
                    <w:rPr>
                      <w:rFonts w:ascii="Calibri" w:hAnsi="Calibri" w:cs="Calibri"/>
                      <w:color w:val="000000"/>
                      <w:sz w:val="16"/>
                      <w:szCs w:val="16"/>
                    </w:rPr>
                  </w:pPr>
                </w:p>
              </w:tc>
              <w:tc>
                <w:tcPr>
                  <w:tcW w:w="918" w:type="dxa"/>
                  <w:vAlign w:val="center"/>
                </w:tcPr>
                <w:p w14:paraId="4FC24780" w14:textId="77777777" w:rsidR="00451770" w:rsidRPr="00246B3A" w:rsidRDefault="00451770" w:rsidP="00451770">
                  <w:pPr>
                    <w:ind w:firstLineChars="100" w:firstLine="160"/>
                    <w:jc w:val="right"/>
                    <w:rPr>
                      <w:rFonts w:ascii="Calibri" w:hAnsi="Calibri" w:cs="Calibri"/>
                      <w:color w:val="000000"/>
                      <w:sz w:val="16"/>
                      <w:szCs w:val="16"/>
                    </w:rPr>
                  </w:pPr>
                </w:p>
              </w:tc>
            </w:tr>
            <w:tr w:rsidR="00451770" w:rsidRPr="00246B3A" w14:paraId="18EEC570" w14:textId="399D3A71" w:rsidTr="002A1BD3">
              <w:trPr>
                <w:trHeight w:val="57"/>
              </w:trPr>
              <w:tc>
                <w:tcPr>
                  <w:tcW w:w="2357" w:type="dxa"/>
                  <w:shd w:val="clear" w:color="auto" w:fill="auto"/>
                  <w:noWrap/>
                  <w:vAlign w:val="center"/>
                  <w:hideMark/>
                </w:tcPr>
                <w:p w14:paraId="2F84E916" w14:textId="77777777" w:rsidR="00451770" w:rsidRPr="00246B3A" w:rsidRDefault="00451770" w:rsidP="00451770">
                  <w:pPr>
                    <w:ind w:firstLineChars="200" w:firstLine="320"/>
                    <w:rPr>
                      <w:rFonts w:ascii="Calibri" w:hAnsi="Calibri" w:cs="Calibri"/>
                      <w:color w:val="000000"/>
                      <w:sz w:val="16"/>
                      <w:szCs w:val="16"/>
                    </w:rPr>
                  </w:pPr>
                  <w:r w:rsidRPr="00246B3A">
                    <w:rPr>
                      <w:rFonts w:ascii="Calibri" w:hAnsi="Calibri" w:cs="Calibri"/>
                      <w:color w:val="000000"/>
                      <w:sz w:val="16"/>
                      <w:szCs w:val="16"/>
                    </w:rPr>
                    <w:t>Business Banking</w:t>
                  </w:r>
                </w:p>
              </w:tc>
              <w:tc>
                <w:tcPr>
                  <w:tcW w:w="916" w:type="dxa"/>
                  <w:vAlign w:val="center"/>
                </w:tcPr>
                <w:p w14:paraId="5A88E0FC" w14:textId="2A9B8EE8" w:rsidR="00451770" w:rsidRPr="00451770" w:rsidRDefault="00451770" w:rsidP="00451770">
                  <w:pPr>
                    <w:ind w:firstLineChars="200" w:firstLine="320"/>
                    <w:jc w:val="right"/>
                    <w:rPr>
                      <w:rFonts w:ascii="Calibri" w:hAnsi="Calibri" w:cs="Calibri"/>
                      <w:color w:val="000000"/>
                      <w:sz w:val="16"/>
                      <w:szCs w:val="16"/>
                    </w:rPr>
                  </w:pPr>
                </w:p>
              </w:tc>
              <w:tc>
                <w:tcPr>
                  <w:tcW w:w="917" w:type="dxa"/>
                  <w:vAlign w:val="center"/>
                </w:tcPr>
                <w:p w14:paraId="463D3233" w14:textId="4615F11F"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w:t>
                  </w:r>
                </w:p>
              </w:tc>
              <w:tc>
                <w:tcPr>
                  <w:tcW w:w="918" w:type="dxa"/>
                  <w:vAlign w:val="center"/>
                </w:tcPr>
                <w:p w14:paraId="08F907AC" w14:textId="126A3340"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w:t>
                  </w:r>
                </w:p>
              </w:tc>
              <w:tc>
                <w:tcPr>
                  <w:tcW w:w="917" w:type="dxa"/>
                  <w:gridSpan w:val="2"/>
                  <w:vAlign w:val="center"/>
                </w:tcPr>
                <w:p w14:paraId="3080A72D" w14:textId="6FE4B7A1"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1,250</w:t>
                  </w:r>
                </w:p>
              </w:tc>
              <w:tc>
                <w:tcPr>
                  <w:tcW w:w="918" w:type="dxa"/>
                  <w:gridSpan w:val="2"/>
                  <w:vAlign w:val="center"/>
                </w:tcPr>
                <w:p w14:paraId="4EB4B659" w14:textId="2BD377E8" w:rsidR="00451770" w:rsidRPr="00246B3A"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182.00</w:t>
                  </w:r>
                </w:p>
              </w:tc>
              <w:tc>
                <w:tcPr>
                  <w:tcW w:w="923" w:type="dxa"/>
                  <w:gridSpan w:val="2"/>
                  <w:vAlign w:val="center"/>
                </w:tcPr>
                <w:p w14:paraId="4CA7E58B" w14:textId="257D305A" w:rsidR="00451770" w:rsidRPr="00246B3A" w:rsidRDefault="00451770" w:rsidP="00451770">
                  <w:pPr>
                    <w:ind w:firstLineChars="100" w:firstLine="160"/>
                    <w:jc w:val="right"/>
                    <w:rPr>
                      <w:rFonts w:ascii="Calibri" w:hAnsi="Calibri" w:cs="Calibri"/>
                      <w:color w:val="000000"/>
                      <w:sz w:val="16"/>
                      <w:szCs w:val="16"/>
                    </w:rPr>
                  </w:pPr>
                </w:p>
              </w:tc>
              <w:tc>
                <w:tcPr>
                  <w:tcW w:w="918" w:type="dxa"/>
                  <w:vAlign w:val="center"/>
                </w:tcPr>
                <w:p w14:paraId="3EA4F97C" w14:textId="77777777" w:rsidR="00451770" w:rsidRPr="00246B3A" w:rsidRDefault="00451770" w:rsidP="00451770">
                  <w:pPr>
                    <w:ind w:firstLineChars="100" w:firstLine="160"/>
                    <w:jc w:val="right"/>
                    <w:rPr>
                      <w:rFonts w:ascii="Calibri" w:hAnsi="Calibri" w:cs="Calibri"/>
                      <w:color w:val="000000"/>
                      <w:sz w:val="16"/>
                      <w:szCs w:val="16"/>
                    </w:rPr>
                  </w:pPr>
                </w:p>
              </w:tc>
            </w:tr>
            <w:tr w:rsidR="00451770" w:rsidRPr="00246B3A" w14:paraId="2F2E46FC" w14:textId="773D0B44" w:rsidTr="002A1BD3">
              <w:trPr>
                <w:trHeight w:val="57"/>
              </w:trPr>
              <w:tc>
                <w:tcPr>
                  <w:tcW w:w="2357" w:type="dxa"/>
                  <w:shd w:val="clear" w:color="auto" w:fill="auto"/>
                  <w:noWrap/>
                  <w:vAlign w:val="center"/>
                  <w:hideMark/>
                </w:tcPr>
                <w:p w14:paraId="1B19285D" w14:textId="77777777" w:rsidR="00451770" w:rsidRPr="00246B3A" w:rsidRDefault="00451770" w:rsidP="00451770">
                  <w:pPr>
                    <w:ind w:firstLineChars="100" w:firstLine="160"/>
                    <w:rPr>
                      <w:rFonts w:ascii="Calibri" w:hAnsi="Calibri" w:cs="Calibri"/>
                      <w:color w:val="000000"/>
                      <w:sz w:val="16"/>
                      <w:szCs w:val="16"/>
                    </w:rPr>
                  </w:pPr>
                  <w:r w:rsidRPr="00246B3A">
                    <w:rPr>
                      <w:rFonts w:ascii="Calibri" w:hAnsi="Calibri" w:cs="Calibri"/>
                      <w:color w:val="000000"/>
                      <w:sz w:val="16"/>
                      <w:szCs w:val="16"/>
                    </w:rPr>
                    <w:t>Corporate</w:t>
                  </w:r>
                </w:p>
              </w:tc>
              <w:tc>
                <w:tcPr>
                  <w:tcW w:w="916" w:type="dxa"/>
                  <w:vAlign w:val="center"/>
                </w:tcPr>
                <w:p w14:paraId="42233675" w14:textId="0D3A5617" w:rsidR="00451770" w:rsidRPr="00451770"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30.94</w:t>
                  </w:r>
                </w:p>
              </w:tc>
              <w:tc>
                <w:tcPr>
                  <w:tcW w:w="917" w:type="dxa"/>
                  <w:vAlign w:val="center"/>
                </w:tcPr>
                <w:p w14:paraId="1DF1F2ED" w14:textId="6AABCE8E" w:rsidR="00451770" w:rsidRPr="00451770"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24.38</w:t>
                  </w:r>
                </w:p>
              </w:tc>
              <w:tc>
                <w:tcPr>
                  <w:tcW w:w="918" w:type="dxa"/>
                  <w:vAlign w:val="center"/>
                </w:tcPr>
                <w:p w14:paraId="4D48FDBC" w14:textId="5C1FFE2B" w:rsidR="00451770" w:rsidRPr="00451770"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12.91</w:t>
                  </w:r>
                </w:p>
              </w:tc>
              <w:tc>
                <w:tcPr>
                  <w:tcW w:w="917" w:type="dxa"/>
                  <w:gridSpan w:val="2"/>
                  <w:vAlign w:val="center"/>
                </w:tcPr>
                <w:p w14:paraId="7FBD8063" w14:textId="77777777" w:rsidR="00451770" w:rsidRPr="00451770" w:rsidRDefault="00451770" w:rsidP="00451770">
                  <w:pPr>
                    <w:ind w:firstLineChars="100" w:firstLine="160"/>
                    <w:jc w:val="right"/>
                    <w:rPr>
                      <w:rFonts w:ascii="Calibri" w:hAnsi="Calibri" w:cs="Calibri"/>
                      <w:color w:val="000000"/>
                      <w:sz w:val="16"/>
                      <w:szCs w:val="16"/>
                    </w:rPr>
                  </w:pPr>
                </w:p>
              </w:tc>
              <w:tc>
                <w:tcPr>
                  <w:tcW w:w="918" w:type="dxa"/>
                  <w:gridSpan w:val="2"/>
                  <w:vAlign w:val="center"/>
                </w:tcPr>
                <w:p w14:paraId="5A253B0E" w14:textId="526696A1" w:rsidR="00451770" w:rsidRPr="00246B3A"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618.61</w:t>
                  </w:r>
                </w:p>
              </w:tc>
              <w:tc>
                <w:tcPr>
                  <w:tcW w:w="923" w:type="dxa"/>
                  <w:gridSpan w:val="2"/>
                  <w:vAlign w:val="center"/>
                </w:tcPr>
                <w:p w14:paraId="77B41964" w14:textId="76A1D2DB" w:rsidR="00451770" w:rsidRPr="00246B3A"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1834</w:t>
                  </w:r>
                </w:p>
              </w:tc>
              <w:tc>
                <w:tcPr>
                  <w:tcW w:w="918" w:type="dxa"/>
                  <w:vAlign w:val="center"/>
                </w:tcPr>
                <w:p w14:paraId="607E61D4" w14:textId="08145CBA" w:rsidR="00451770" w:rsidRPr="00246B3A"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1401</w:t>
                  </w:r>
                </w:p>
              </w:tc>
            </w:tr>
            <w:tr w:rsidR="00451770" w:rsidRPr="00246B3A" w14:paraId="6EC70706" w14:textId="44C67746" w:rsidTr="002A1BD3">
              <w:trPr>
                <w:trHeight w:val="57"/>
              </w:trPr>
              <w:tc>
                <w:tcPr>
                  <w:tcW w:w="2357" w:type="dxa"/>
                  <w:shd w:val="clear" w:color="auto" w:fill="auto"/>
                  <w:noWrap/>
                  <w:vAlign w:val="center"/>
                  <w:hideMark/>
                </w:tcPr>
                <w:p w14:paraId="1D660B2A" w14:textId="77777777" w:rsidR="00451770" w:rsidRPr="00246B3A" w:rsidRDefault="00451770" w:rsidP="00451770">
                  <w:pPr>
                    <w:ind w:firstLineChars="200" w:firstLine="320"/>
                    <w:rPr>
                      <w:rFonts w:ascii="Calibri" w:hAnsi="Calibri" w:cs="Calibri"/>
                      <w:color w:val="000000"/>
                      <w:sz w:val="16"/>
                      <w:szCs w:val="16"/>
                    </w:rPr>
                  </w:pPr>
                  <w:r w:rsidRPr="00246B3A">
                    <w:rPr>
                      <w:rFonts w:ascii="Calibri" w:hAnsi="Calibri" w:cs="Calibri"/>
                      <w:color w:val="000000"/>
                      <w:sz w:val="16"/>
                      <w:szCs w:val="16"/>
                    </w:rPr>
                    <w:t>Corporate</w:t>
                  </w:r>
                </w:p>
              </w:tc>
              <w:tc>
                <w:tcPr>
                  <w:tcW w:w="916" w:type="dxa"/>
                  <w:vAlign w:val="center"/>
                </w:tcPr>
                <w:p w14:paraId="2D2D6D69" w14:textId="44AD849E" w:rsidR="00451770" w:rsidRPr="00451770" w:rsidRDefault="00451770" w:rsidP="00451770">
                  <w:pPr>
                    <w:ind w:firstLineChars="200" w:firstLine="320"/>
                    <w:jc w:val="right"/>
                    <w:rPr>
                      <w:rFonts w:ascii="Calibri" w:hAnsi="Calibri" w:cs="Calibri"/>
                      <w:color w:val="000000"/>
                      <w:sz w:val="16"/>
                      <w:szCs w:val="16"/>
                    </w:rPr>
                  </w:pPr>
                </w:p>
              </w:tc>
              <w:tc>
                <w:tcPr>
                  <w:tcW w:w="917" w:type="dxa"/>
                  <w:vAlign w:val="center"/>
                </w:tcPr>
                <w:p w14:paraId="57B37092" w14:textId="4FC56AFA"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w:t>
                  </w:r>
                </w:p>
              </w:tc>
              <w:tc>
                <w:tcPr>
                  <w:tcW w:w="918" w:type="dxa"/>
                  <w:vAlign w:val="center"/>
                </w:tcPr>
                <w:p w14:paraId="67505CB7" w14:textId="63A5E0E5"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w:t>
                  </w:r>
                </w:p>
              </w:tc>
              <w:tc>
                <w:tcPr>
                  <w:tcW w:w="917" w:type="dxa"/>
                  <w:gridSpan w:val="2"/>
                  <w:vAlign w:val="center"/>
                </w:tcPr>
                <w:p w14:paraId="48014F98" w14:textId="77777777" w:rsidR="00451770" w:rsidRPr="00451770" w:rsidRDefault="00451770" w:rsidP="00451770">
                  <w:pPr>
                    <w:ind w:firstLineChars="200" w:firstLine="320"/>
                    <w:jc w:val="right"/>
                    <w:rPr>
                      <w:rFonts w:ascii="Calibri" w:hAnsi="Calibri" w:cs="Calibri"/>
                      <w:color w:val="000000"/>
                      <w:sz w:val="16"/>
                      <w:szCs w:val="16"/>
                    </w:rPr>
                  </w:pPr>
                </w:p>
              </w:tc>
              <w:tc>
                <w:tcPr>
                  <w:tcW w:w="918" w:type="dxa"/>
                  <w:gridSpan w:val="2"/>
                  <w:vAlign w:val="center"/>
                </w:tcPr>
                <w:p w14:paraId="73B5CBD7" w14:textId="6DB1967E" w:rsidR="00451770" w:rsidRPr="00246B3A"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507.80</w:t>
                  </w:r>
                </w:p>
              </w:tc>
              <w:tc>
                <w:tcPr>
                  <w:tcW w:w="923" w:type="dxa"/>
                  <w:gridSpan w:val="2"/>
                  <w:vAlign w:val="center"/>
                </w:tcPr>
                <w:p w14:paraId="3379B835" w14:textId="6157787A" w:rsidR="00451770" w:rsidRPr="00246B3A" w:rsidRDefault="00451770" w:rsidP="00451770">
                  <w:pPr>
                    <w:ind w:firstLineChars="100" w:firstLine="160"/>
                    <w:jc w:val="right"/>
                    <w:rPr>
                      <w:rFonts w:ascii="Calibri" w:hAnsi="Calibri" w:cs="Calibri"/>
                      <w:color w:val="000000"/>
                      <w:sz w:val="16"/>
                      <w:szCs w:val="16"/>
                    </w:rPr>
                  </w:pPr>
                </w:p>
              </w:tc>
              <w:tc>
                <w:tcPr>
                  <w:tcW w:w="918" w:type="dxa"/>
                  <w:vAlign w:val="center"/>
                </w:tcPr>
                <w:p w14:paraId="0AB0E698" w14:textId="77777777" w:rsidR="00451770" w:rsidRPr="00246B3A" w:rsidRDefault="00451770" w:rsidP="00451770">
                  <w:pPr>
                    <w:ind w:firstLineChars="100" w:firstLine="160"/>
                    <w:jc w:val="right"/>
                    <w:rPr>
                      <w:rFonts w:ascii="Calibri" w:hAnsi="Calibri" w:cs="Calibri"/>
                      <w:color w:val="000000"/>
                      <w:sz w:val="16"/>
                      <w:szCs w:val="16"/>
                    </w:rPr>
                  </w:pPr>
                </w:p>
              </w:tc>
            </w:tr>
            <w:tr w:rsidR="00451770" w:rsidRPr="00246B3A" w14:paraId="1EC4DC14" w14:textId="36754666" w:rsidTr="002A1BD3">
              <w:trPr>
                <w:trHeight w:val="57"/>
              </w:trPr>
              <w:tc>
                <w:tcPr>
                  <w:tcW w:w="2357" w:type="dxa"/>
                  <w:shd w:val="clear" w:color="auto" w:fill="auto"/>
                  <w:noWrap/>
                  <w:vAlign w:val="center"/>
                  <w:hideMark/>
                </w:tcPr>
                <w:p w14:paraId="646556EE" w14:textId="77777777" w:rsidR="00451770" w:rsidRPr="00246B3A" w:rsidRDefault="00451770" w:rsidP="00451770">
                  <w:pPr>
                    <w:ind w:firstLineChars="200" w:firstLine="320"/>
                    <w:rPr>
                      <w:rFonts w:ascii="Calibri" w:hAnsi="Calibri" w:cs="Calibri"/>
                      <w:color w:val="000000"/>
                      <w:sz w:val="16"/>
                      <w:szCs w:val="16"/>
                    </w:rPr>
                  </w:pPr>
                  <w:r w:rsidRPr="00246B3A">
                    <w:rPr>
                      <w:rFonts w:ascii="Calibri" w:hAnsi="Calibri" w:cs="Calibri"/>
                      <w:color w:val="000000"/>
                      <w:sz w:val="16"/>
                      <w:szCs w:val="16"/>
                    </w:rPr>
                    <w:t>NBFC-MFI</w:t>
                  </w:r>
                </w:p>
              </w:tc>
              <w:tc>
                <w:tcPr>
                  <w:tcW w:w="916" w:type="dxa"/>
                  <w:vAlign w:val="center"/>
                </w:tcPr>
                <w:p w14:paraId="067A7ADF" w14:textId="762C7905"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23.87</w:t>
                  </w:r>
                </w:p>
              </w:tc>
              <w:tc>
                <w:tcPr>
                  <w:tcW w:w="917" w:type="dxa"/>
                  <w:vAlign w:val="center"/>
                </w:tcPr>
                <w:p w14:paraId="03099647" w14:textId="50E74FCA"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19.87</w:t>
                  </w:r>
                </w:p>
              </w:tc>
              <w:tc>
                <w:tcPr>
                  <w:tcW w:w="918" w:type="dxa"/>
                  <w:vAlign w:val="center"/>
                </w:tcPr>
                <w:p w14:paraId="0E21EBEA" w14:textId="54ECE780"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12.26</w:t>
                  </w:r>
                </w:p>
              </w:tc>
              <w:tc>
                <w:tcPr>
                  <w:tcW w:w="917" w:type="dxa"/>
                  <w:gridSpan w:val="2"/>
                  <w:vAlign w:val="center"/>
                </w:tcPr>
                <w:p w14:paraId="322C7607" w14:textId="77777777" w:rsidR="00451770" w:rsidRPr="00451770" w:rsidRDefault="00451770" w:rsidP="00451770">
                  <w:pPr>
                    <w:ind w:firstLineChars="200" w:firstLine="320"/>
                    <w:jc w:val="right"/>
                    <w:rPr>
                      <w:rFonts w:ascii="Calibri" w:hAnsi="Calibri" w:cs="Calibri"/>
                      <w:color w:val="000000"/>
                      <w:sz w:val="16"/>
                      <w:szCs w:val="16"/>
                    </w:rPr>
                  </w:pPr>
                </w:p>
              </w:tc>
              <w:tc>
                <w:tcPr>
                  <w:tcW w:w="918" w:type="dxa"/>
                  <w:gridSpan w:val="2"/>
                  <w:vAlign w:val="center"/>
                </w:tcPr>
                <w:p w14:paraId="34749A6A" w14:textId="77777777" w:rsidR="00451770" w:rsidRPr="00246B3A" w:rsidRDefault="00451770" w:rsidP="00451770">
                  <w:pPr>
                    <w:ind w:firstLineChars="100" w:firstLine="160"/>
                    <w:jc w:val="right"/>
                    <w:rPr>
                      <w:rFonts w:ascii="Calibri" w:hAnsi="Calibri" w:cs="Calibri"/>
                      <w:color w:val="000000"/>
                      <w:sz w:val="16"/>
                      <w:szCs w:val="16"/>
                    </w:rPr>
                  </w:pPr>
                </w:p>
              </w:tc>
              <w:tc>
                <w:tcPr>
                  <w:tcW w:w="923" w:type="dxa"/>
                  <w:gridSpan w:val="2"/>
                  <w:vAlign w:val="center"/>
                </w:tcPr>
                <w:p w14:paraId="1806F76F" w14:textId="3923232E" w:rsidR="00451770" w:rsidRPr="00246B3A"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787</w:t>
                  </w:r>
                </w:p>
              </w:tc>
              <w:tc>
                <w:tcPr>
                  <w:tcW w:w="918" w:type="dxa"/>
                  <w:vAlign w:val="center"/>
                </w:tcPr>
                <w:p w14:paraId="55B0D120" w14:textId="77777777" w:rsidR="00451770" w:rsidRPr="00246B3A" w:rsidRDefault="00451770" w:rsidP="00451770">
                  <w:pPr>
                    <w:ind w:firstLineChars="100" w:firstLine="160"/>
                    <w:jc w:val="right"/>
                    <w:rPr>
                      <w:rFonts w:ascii="Calibri" w:hAnsi="Calibri" w:cs="Calibri"/>
                      <w:color w:val="000000"/>
                      <w:sz w:val="16"/>
                      <w:szCs w:val="16"/>
                    </w:rPr>
                  </w:pPr>
                </w:p>
              </w:tc>
            </w:tr>
            <w:tr w:rsidR="00451770" w:rsidRPr="00246B3A" w14:paraId="68D53EB8" w14:textId="2E476021" w:rsidTr="002A1BD3">
              <w:trPr>
                <w:trHeight w:val="57"/>
              </w:trPr>
              <w:tc>
                <w:tcPr>
                  <w:tcW w:w="2357" w:type="dxa"/>
                  <w:shd w:val="clear" w:color="auto" w:fill="auto"/>
                  <w:noWrap/>
                  <w:vAlign w:val="center"/>
                  <w:hideMark/>
                </w:tcPr>
                <w:p w14:paraId="013BA929" w14:textId="77777777" w:rsidR="00451770" w:rsidRPr="00246B3A" w:rsidRDefault="00451770" w:rsidP="00451770">
                  <w:pPr>
                    <w:ind w:firstLineChars="200" w:firstLine="320"/>
                    <w:rPr>
                      <w:rFonts w:ascii="Calibri" w:hAnsi="Calibri" w:cs="Calibri"/>
                      <w:color w:val="000000"/>
                      <w:sz w:val="16"/>
                      <w:szCs w:val="16"/>
                    </w:rPr>
                  </w:pPr>
                  <w:r w:rsidRPr="00246B3A">
                    <w:rPr>
                      <w:rFonts w:ascii="Calibri" w:hAnsi="Calibri" w:cs="Calibri"/>
                      <w:color w:val="000000"/>
                      <w:sz w:val="16"/>
                      <w:szCs w:val="16"/>
                    </w:rPr>
                    <w:t>NBFC-Other</w:t>
                  </w:r>
                </w:p>
              </w:tc>
              <w:tc>
                <w:tcPr>
                  <w:tcW w:w="916" w:type="dxa"/>
                  <w:vAlign w:val="center"/>
                </w:tcPr>
                <w:p w14:paraId="5B7C1DFC" w14:textId="232BA343"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7.07</w:t>
                  </w:r>
                </w:p>
              </w:tc>
              <w:tc>
                <w:tcPr>
                  <w:tcW w:w="917" w:type="dxa"/>
                  <w:vAlign w:val="center"/>
                </w:tcPr>
                <w:p w14:paraId="49D1C8F7" w14:textId="1F7A01A7"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4.51</w:t>
                  </w:r>
                </w:p>
              </w:tc>
              <w:tc>
                <w:tcPr>
                  <w:tcW w:w="918" w:type="dxa"/>
                  <w:vAlign w:val="center"/>
                </w:tcPr>
                <w:p w14:paraId="0BC33170" w14:textId="269E2994" w:rsidR="00451770" w:rsidRPr="00451770" w:rsidRDefault="00451770" w:rsidP="00451770">
                  <w:pPr>
                    <w:ind w:firstLineChars="200" w:firstLine="320"/>
                    <w:jc w:val="right"/>
                    <w:rPr>
                      <w:rFonts w:ascii="Calibri" w:hAnsi="Calibri" w:cs="Calibri"/>
                      <w:color w:val="000000"/>
                      <w:sz w:val="16"/>
                      <w:szCs w:val="16"/>
                    </w:rPr>
                  </w:pPr>
                  <w:r w:rsidRPr="00451770">
                    <w:rPr>
                      <w:rFonts w:ascii="Calibri" w:hAnsi="Calibri" w:cs="Calibri"/>
                      <w:color w:val="000000"/>
                      <w:sz w:val="16"/>
                      <w:szCs w:val="16"/>
                    </w:rPr>
                    <w:t>0.65</w:t>
                  </w:r>
                </w:p>
              </w:tc>
              <w:tc>
                <w:tcPr>
                  <w:tcW w:w="917" w:type="dxa"/>
                  <w:gridSpan w:val="2"/>
                  <w:vAlign w:val="center"/>
                </w:tcPr>
                <w:p w14:paraId="3FD74658" w14:textId="77777777" w:rsidR="00451770" w:rsidRPr="00451770" w:rsidRDefault="00451770" w:rsidP="00451770">
                  <w:pPr>
                    <w:ind w:firstLineChars="200" w:firstLine="320"/>
                    <w:jc w:val="right"/>
                    <w:rPr>
                      <w:rFonts w:ascii="Calibri" w:hAnsi="Calibri" w:cs="Calibri"/>
                      <w:color w:val="000000"/>
                      <w:sz w:val="16"/>
                      <w:szCs w:val="16"/>
                    </w:rPr>
                  </w:pPr>
                </w:p>
              </w:tc>
              <w:tc>
                <w:tcPr>
                  <w:tcW w:w="918" w:type="dxa"/>
                  <w:gridSpan w:val="2"/>
                  <w:vAlign w:val="center"/>
                </w:tcPr>
                <w:p w14:paraId="600B2808" w14:textId="2095177A" w:rsidR="00451770" w:rsidRPr="00246B3A"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111</w:t>
                  </w:r>
                </w:p>
              </w:tc>
              <w:tc>
                <w:tcPr>
                  <w:tcW w:w="923" w:type="dxa"/>
                  <w:gridSpan w:val="2"/>
                  <w:vAlign w:val="center"/>
                </w:tcPr>
                <w:p w14:paraId="1E634AAF" w14:textId="785495FE" w:rsidR="00451770" w:rsidRPr="00246B3A" w:rsidRDefault="00451770" w:rsidP="00451770">
                  <w:pPr>
                    <w:ind w:firstLineChars="100" w:firstLine="160"/>
                    <w:jc w:val="right"/>
                    <w:rPr>
                      <w:rFonts w:ascii="Calibri" w:hAnsi="Calibri" w:cs="Calibri"/>
                      <w:color w:val="000000"/>
                      <w:sz w:val="16"/>
                      <w:szCs w:val="16"/>
                    </w:rPr>
                  </w:pPr>
                </w:p>
              </w:tc>
              <w:tc>
                <w:tcPr>
                  <w:tcW w:w="918" w:type="dxa"/>
                  <w:vAlign w:val="center"/>
                </w:tcPr>
                <w:p w14:paraId="5248D854" w14:textId="1035EEF1" w:rsidR="00451770" w:rsidRPr="00246B3A"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431</w:t>
                  </w:r>
                </w:p>
              </w:tc>
            </w:tr>
            <w:tr w:rsidR="00451770" w:rsidRPr="00246B3A" w14:paraId="79655CF5" w14:textId="3A4E511B" w:rsidTr="002A1BD3">
              <w:trPr>
                <w:trHeight w:val="57"/>
              </w:trPr>
              <w:tc>
                <w:tcPr>
                  <w:tcW w:w="2357" w:type="dxa"/>
                  <w:shd w:val="clear" w:color="auto" w:fill="auto"/>
                  <w:noWrap/>
                  <w:vAlign w:val="center"/>
                  <w:hideMark/>
                </w:tcPr>
                <w:p w14:paraId="57D3F4DB" w14:textId="77777777" w:rsidR="00451770" w:rsidRPr="00246B3A" w:rsidRDefault="00451770" w:rsidP="00451770">
                  <w:pPr>
                    <w:ind w:firstLineChars="100" w:firstLine="160"/>
                    <w:rPr>
                      <w:rFonts w:ascii="Calibri" w:hAnsi="Calibri" w:cs="Calibri"/>
                      <w:color w:val="000000"/>
                      <w:sz w:val="16"/>
                      <w:szCs w:val="16"/>
                    </w:rPr>
                  </w:pPr>
                  <w:r w:rsidRPr="00246B3A">
                    <w:rPr>
                      <w:rFonts w:ascii="Calibri" w:hAnsi="Calibri" w:cs="Calibri"/>
                      <w:color w:val="000000"/>
                      <w:sz w:val="16"/>
                      <w:szCs w:val="16"/>
                    </w:rPr>
                    <w:t>Other Wholesale Banking</w:t>
                  </w:r>
                </w:p>
              </w:tc>
              <w:tc>
                <w:tcPr>
                  <w:tcW w:w="916" w:type="dxa"/>
                  <w:vAlign w:val="center"/>
                </w:tcPr>
                <w:p w14:paraId="1CE9E4A0" w14:textId="1CADD84D" w:rsidR="00451770" w:rsidRPr="00451770" w:rsidRDefault="00451770" w:rsidP="00451770">
                  <w:pPr>
                    <w:ind w:firstLineChars="100" w:firstLine="160"/>
                    <w:jc w:val="right"/>
                    <w:rPr>
                      <w:rFonts w:ascii="Calibri" w:hAnsi="Calibri" w:cs="Calibri"/>
                      <w:color w:val="000000"/>
                      <w:sz w:val="16"/>
                      <w:szCs w:val="16"/>
                    </w:rPr>
                  </w:pPr>
                </w:p>
              </w:tc>
              <w:tc>
                <w:tcPr>
                  <w:tcW w:w="917" w:type="dxa"/>
                  <w:vAlign w:val="center"/>
                </w:tcPr>
                <w:p w14:paraId="7118A775" w14:textId="142CA935" w:rsidR="00451770" w:rsidRPr="00451770"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w:t>
                  </w:r>
                </w:p>
              </w:tc>
              <w:tc>
                <w:tcPr>
                  <w:tcW w:w="918" w:type="dxa"/>
                  <w:vAlign w:val="center"/>
                </w:tcPr>
                <w:p w14:paraId="3A609049" w14:textId="6920D93E" w:rsidR="00451770" w:rsidRPr="00451770"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w:t>
                  </w:r>
                </w:p>
              </w:tc>
              <w:tc>
                <w:tcPr>
                  <w:tcW w:w="917" w:type="dxa"/>
                  <w:gridSpan w:val="2"/>
                  <w:vAlign w:val="center"/>
                </w:tcPr>
                <w:p w14:paraId="1AA8067E" w14:textId="34657C85" w:rsidR="00451770" w:rsidRPr="00451770"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2,282.5</w:t>
                  </w:r>
                </w:p>
              </w:tc>
              <w:tc>
                <w:tcPr>
                  <w:tcW w:w="918" w:type="dxa"/>
                  <w:gridSpan w:val="2"/>
                  <w:vAlign w:val="center"/>
                </w:tcPr>
                <w:p w14:paraId="07863950" w14:textId="6E9CA986" w:rsidR="00451770" w:rsidRPr="00246B3A"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50.00</w:t>
                  </w:r>
                </w:p>
              </w:tc>
              <w:tc>
                <w:tcPr>
                  <w:tcW w:w="923" w:type="dxa"/>
                  <w:gridSpan w:val="2"/>
                  <w:vAlign w:val="center"/>
                </w:tcPr>
                <w:p w14:paraId="2236B205" w14:textId="270BB75D" w:rsidR="00451770" w:rsidRPr="00246B3A" w:rsidRDefault="00451770" w:rsidP="00451770">
                  <w:pPr>
                    <w:ind w:firstLineChars="100" w:firstLine="160"/>
                    <w:jc w:val="right"/>
                    <w:rPr>
                      <w:rFonts w:ascii="Calibri" w:hAnsi="Calibri" w:cs="Calibri"/>
                      <w:color w:val="000000"/>
                      <w:sz w:val="16"/>
                      <w:szCs w:val="16"/>
                    </w:rPr>
                  </w:pPr>
                </w:p>
              </w:tc>
              <w:tc>
                <w:tcPr>
                  <w:tcW w:w="918" w:type="dxa"/>
                  <w:vAlign w:val="center"/>
                </w:tcPr>
                <w:p w14:paraId="47F49673" w14:textId="77777777" w:rsidR="00451770" w:rsidRPr="00246B3A" w:rsidRDefault="00451770" w:rsidP="00451770">
                  <w:pPr>
                    <w:ind w:firstLineChars="100" w:firstLine="160"/>
                    <w:jc w:val="right"/>
                    <w:rPr>
                      <w:rFonts w:ascii="Calibri" w:hAnsi="Calibri" w:cs="Calibri"/>
                      <w:color w:val="000000"/>
                      <w:sz w:val="16"/>
                      <w:szCs w:val="16"/>
                    </w:rPr>
                  </w:pPr>
                </w:p>
              </w:tc>
            </w:tr>
            <w:tr w:rsidR="00451770" w:rsidRPr="00246B3A" w14:paraId="24E1103F" w14:textId="7932E2C1" w:rsidTr="002A1BD3">
              <w:trPr>
                <w:trHeight w:val="57"/>
              </w:trPr>
              <w:tc>
                <w:tcPr>
                  <w:tcW w:w="2357" w:type="dxa"/>
                  <w:shd w:val="clear" w:color="auto" w:fill="auto"/>
                  <w:noWrap/>
                  <w:vAlign w:val="center"/>
                  <w:hideMark/>
                </w:tcPr>
                <w:p w14:paraId="40AC1652" w14:textId="77777777" w:rsidR="00451770" w:rsidRPr="00246B3A" w:rsidRDefault="00451770" w:rsidP="00451770">
                  <w:pPr>
                    <w:rPr>
                      <w:rFonts w:ascii="Calibri" w:hAnsi="Calibri" w:cs="Calibri"/>
                      <w:color w:val="000000"/>
                      <w:sz w:val="16"/>
                      <w:szCs w:val="16"/>
                    </w:rPr>
                  </w:pPr>
                  <w:r w:rsidRPr="00246B3A">
                    <w:rPr>
                      <w:rFonts w:ascii="Calibri" w:hAnsi="Calibri" w:cs="Calibri"/>
                      <w:color w:val="000000"/>
                      <w:sz w:val="16"/>
                      <w:szCs w:val="16"/>
                    </w:rPr>
                    <w:t>TOTAL</w:t>
                  </w:r>
                </w:p>
              </w:tc>
              <w:tc>
                <w:tcPr>
                  <w:tcW w:w="916" w:type="dxa"/>
                  <w:vAlign w:val="center"/>
                </w:tcPr>
                <w:p w14:paraId="67B21061" w14:textId="485B1674" w:rsidR="00451770" w:rsidRPr="00451770" w:rsidRDefault="00451770" w:rsidP="00451770">
                  <w:pPr>
                    <w:jc w:val="right"/>
                    <w:rPr>
                      <w:rFonts w:ascii="Calibri" w:hAnsi="Calibri" w:cs="Calibri"/>
                      <w:color w:val="000000"/>
                      <w:sz w:val="16"/>
                      <w:szCs w:val="16"/>
                    </w:rPr>
                  </w:pPr>
                  <w:r w:rsidRPr="00451770">
                    <w:rPr>
                      <w:rFonts w:ascii="Calibri" w:hAnsi="Calibri" w:cs="Calibri"/>
                      <w:color w:val="000000"/>
                      <w:sz w:val="16"/>
                      <w:szCs w:val="16"/>
                    </w:rPr>
                    <w:t>654</w:t>
                  </w:r>
                </w:p>
              </w:tc>
              <w:tc>
                <w:tcPr>
                  <w:tcW w:w="917" w:type="dxa"/>
                  <w:vAlign w:val="center"/>
                </w:tcPr>
                <w:p w14:paraId="16ADD193" w14:textId="0B205CF7" w:rsidR="00451770" w:rsidRPr="00451770" w:rsidRDefault="00451770" w:rsidP="00451770">
                  <w:pPr>
                    <w:jc w:val="right"/>
                    <w:rPr>
                      <w:rFonts w:ascii="Calibri" w:hAnsi="Calibri" w:cs="Calibri"/>
                      <w:color w:val="000000"/>
                      <w:sz w:val="16"/>
                      <w:szCs w:val="16"/>
                    </w:rPr>
                  </w:pPr>
                  <w:r w:rsidRPr="00451770">
                    <w:rPr>
                      <w:rFonts w:ascii="Calibri" w:hAnsi="Calibri" w:cs="Calibri"/>
                      <w:color w:val="000000"/>
                      <w:sz w:val="16"/>
                      <w:szCs w:val="16"/>
                    </w:rPr>
                    <w:t>447.77</w:t>
                  </w:r>
                </w:p>
              </w:tc>
              <w:tc>
                <w:tcPr>
                  <w:tcW w:w="918" w:type="dxa"/>
                  <w:vAlign w:val="center"/>
                </w:tcPr>
                <w:p w14:paraId="0A5AB2EB" w14:textId="739B16C4" w:rsidR="00451770" w:rsidRPr="00451770" w:rsidRDefault="00451770" w:rsidP="00451770">
                  <w:pPr>
                    <w:jc w:val="right"/>
                    <w:rPr>
                      <w:rFonts w:ascii="Calibri" w:hAnsi="Calibri" w:cs="Calibri"/>
                      <w:color w:val="000000"/>
                      <w:sz w:val="16"/>
                      <w:szCs w:val="16"/>
                    </w:rPr>
                  </w:pPr>
                  <w:r w:rsidRPr="00451770">
                    <w:rPr>
                      <w:rFonts w:ascii="Calibri" w:hAnsi="Calibri" w:cs="Calibri"/>
                      <w:color w:val="000000"/>
                      <w:sz w:val="16"/>
                      <w:szCs w:val="16"/>
                    </w:rPr>
                    <w:t>321.36</w:t>
                  </w:r>
                </w:p>
              </w:tc>
              <w:tc>
                <w:tcPr>
                  <w:tcW w:w="917" w:type="dxa"/>
                  <w:gridSpan w:val="2"/>
                  <w:vAlign w:val="center"/>
                </w:tcPr>
                <w:p w14:paraId="1D1BDC7D" w14:textId="6EF2A398" w:rsidR="00451770" w:rsidRPr="00451770" w:rsidRDefault="00451770" w:rsidP="00451770">
                  <w:pPr>
                    <w:jc w:val="right"/>
                    <w:rPr>
                      <w:rFonts w:ascii="Calibri" w:hAnsi="Calibri" w:cs="Calibri"/>
                      <w:color w:val="000000"/>
                      <w:sz w:val="16"/>
                      <w:szCs w:val="16"/>
                    </w:rPr>
                  </w:pPr>
                  <w:r w:rsidRPr="00451770">
                    <w:rPr>
                      <w:rFonts w:ascii="Calibri" w:hAnsi="Calibri" w:cs="Calibri"/>
                      <w:color w:val="000000"/>
                      <w:sz w:val="16"/>
                      <w:szCs w:val="16"/>
                    </w:rPr>
                    <w:t>7,680.</w:t>
                  </w:r>
                  <w:r w:rsidR="007B3E63">
                    <w:rPr>
                      <w:rFonts w:ascii="Calibri" w:hAnsi="Calibri" w:cs="Calibri"/>
                      <w:color w:val="000000"/>
                      <w:sz w:val="16"/>
                      <w:szCs w:val="16"/>
                    </w:rPr>
                    <w:t>6</w:t>
                  </w:r>
                </w:p>
              </w:tc>
              <w:tc>
                <w:tcPr>
                  <w:tcW w:w="918" w:type="dxa"/>
                  <w:gridSpan w:val="2"/>
                  <w:vAlign w:val="center"/>
                </w:tcPr>
                <w:p w14:paraId="26C21903" w14:textId="0DE20F43" w:rsidR="00451770" w:rsidRPr="00246B3A"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2,056.</w:t>
                  </w:r>
                  <w:r w:rsidR="007B3E63">
                    <w:rPr>
                      <w:rFonts w:ascii="Calibri" w:hAnsi="Calibri" w:cs="Calibri"/>
                      <w:color w:val="000000"/>
                      <w:sz w:val="16"/>
                      <w:szCs w:val="16"/>
                    </w:rPr>
                    <w:t>3</w:t>
                  </w:r>
                </w:p>
              </w:tc>
              <w:tc>
                <w:tcPr>
                  <w:tcW w:w="923" w:type="dxa"/>
                  <w:gridSpan w:val="2"/>
                  <w:vAlign w:val="center"/>
                </w:tcPr>
                <w:p w14:paraId="7FD4F973" w14:textId="347031F1" w:rsidR="00451770" w:rsidRPr="00246B3A"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6,102.2</w:t>
                  </w:r>
                </w:p>
              </w:tc>
              <w:tc>
                <w:tcPr>
                  <w:tcW w:w="918" w:type="dxa"/>
                  <w:vAlign w:val="center"/>
                </w:tcPr>
                <w:p w14:paraId="69119965" w14:textId="4F38B1A8" w:rsidR="00451770" w:rsidRPr="00246B3A" w:rsidRDefault="00451770" w:rsidP="00451770">
                  <w:pPr>
                    <w:ind w:firstLineChars="100" w:firstLine="160"/>
                    <w:jc w:val="right"/>
                    <w:rPr>
                      <w:rFonts w:ascii="Calibri" w:hAnsi="Calibri" w:cs="Calibri"/>
                      <w:color w:val="000000"/>
                      <w:sz w:val="16"/>
                      <w:szCs w:val="16"/>
                    </w:rPr>
                  </w:pPr>
                  <w:r w:rsidRPr="00451770">
                    <w:rPr>
                      <w:rFonts w:ascii="Calibri" w:hAnsi="Calibri" w:cs="Calibri"/>
                      <w:color w:val="000000"/>
                      <w:sz w:val="16"/>
                      <w:szCs w:val="16"/>
                    </w:rPr>
                    <w:t>5,233.0</w:t>
                  </w:r>
                </w:p>
              </w:tc>
            </w:tr>
          </w:tbl>
          <w:p w14:paraId="532A1203" w14:textId="36B79D83" w:rsidR="00246B3A" w:rsidRPr="00E54BBA" w:rsidRDefault="00246B3A" w:rsidP="00246B3A">
            <w:pPr>
              <w:rPr>
                <w:rFonts w:ascii="Calibri" w:hAnsi="Calibri" w:cs="Calibri"/>
                <w:sz w:val="18"/>
                <w:szCs w:val="18"/>
              </w:rPr>
            </w:pPr>
          </w:p>
        </w:tc>
      </w:tr>
      <w:tr w:rsidR="00E67F25" w:rsidRPr="00E54BBA" w14:paraId="60A5950B" w14:textId="77777777" w:rsidTr="002A1BD3">
        <w:tc>
          <w:tcPr>
            <w:tcW w:w="9010" w:type="dxa"/>
          </w:tcPr>
          <w:p w14:paraId="69F7C8E9" w14:textId="6F0488DA" w:rsidR="00E67F25" w:rsidRDefault="00E67F25">
            <w:pPr>
              <w:rPr>
                <w:rFonts w:ascii="Calibri" w:hAnsi="Calibri" w:cs="Calibri"/>
                <w:b/>
                <w:bCs/>
                <w:sz w:val="18"/>
                <w:szCs w:val="18"/>
              </w:rPr>
            </w:pPr>
            <w:r w:rsidRPr="00E54BBA">
              <w:rPr>
                <w:rFonts w:ascii="Calibri" w:hAnsi="Calibri" w:cs="Calibri"/>
                <w:b/>
                <w:bCs/>
                <w:sz w:val="18"/>
                <w:szCs w:val="18"/>
                <w:highlight w:val="yellow"/>
              </w:rPr>
              <w:lastRenderedPageBreak/>
              <w:t xml:space="preserve">Credit Quality </w:t>
            </w:r>
            <w:r w:rsidR="00A30524">
              <w:rPr>
                <w:rFonts w:ascii="Calibri" w:hAnsi="Calibri" w:cs="Calibri"/>
                <w:b/>
                <w:bCs/>
                <w:sz w:val="18"/>
                <w:szCs w:val="18"/>
                <w:highlight w:val="yellow"/>
              </w:rPr>
              <w:t>–</w:t>
            </w:r>
            <w:r w:rsidRPr="00E54BBA">
              <w:rPr>
                <w:rFonts w:ascii="Calibri" w:hAnsi="Calibri" w:cs="Calibri"/>
                <w:b/>
                <w:bCs/>
                <w:sz w:val="18"/>
                <w:szCs w:val="18"/>
                <w:highlight w:val="yellow"/>
              </w:rPr>
              <w:t xml:space="preserve"> NPAs</w:t>
            </w:r>
          </w:p>
          <w:p w14:paraId="7D6A271E" w14:textId="04B4A647" w:rsidR="00A30524" w:rsidRPr="00D03704" w:rsidRDefault="00D03704">
            <w:pPr>
              <w:rPr>
                <w:rFonts w:ascii="Calibri" w:hAnsi="Calibri" w:cs="Calibri"/>
                <w:sz w:val="18"/>
                <w:szCs w:val="18"/>
              </w:rPr>
            </w:pPr>
            <w:r w:rsidRPr="00D03704">
              <w:rPr>
                <w:rFonts w:ascii="Calibri" w:hAnsi="Calibri" w:cs="Calibri"/>
                <w:sz w:val="18"/>
                <w:szCs w:val="18"/>
              </w:rPr>
              <w:t xml:space="preserve">Provisioning norms: </w:t>
            </w:r>
            <w:r w:rsidRPr="00E54BBA">
              <w:rPr>
                <w:rFonts w:ascii="Calibri" w:hAnsi="Calibri" w:cs="Calibri"/>
                <w:sz w:val="18"/>
                <w:szCs w:val="18"/>
              </w:rPr>
              <w:sym w:font="Wingdings" w:char="F0FE"/>
            </w:r>
            <w:r>
              <w:rPr>
                <w:rFonts w:ascii="Calibri" w:hAnsi="Calibri" w:cs="Calibri"/>
                <w:sz w:val="18"/>
                <w:szCs w:val="18"/>
              </w:rPr>
              <w:t xml:space="preserve"> </w:t>
            </w:r>
            <w:r w:rsidRPr="00D03704">
              <w:rPr>
                <w:rFonts w:ascii="Calibri" w:hAnsi="Calibri" w:cs="Calibri"/>
                <w:sz w:val="18"/>
                <w:szCs w:val="18"/>
              </w:rPr>
              <w:t xml:space="preserve">Conservative </w:t>
            </w:r>
            <w:r w:rsidRPr="00E54BBA">
              <w:rPr>
                <w:rFonts w:ascii="Calibri" w:hAnsi="Calibri" w:cs="Calibri"/>
                <w:sz w:val="18"/>
                <w:szCs w:val="18"/>
              </w:rPr>
              <w:sym w:font="Wingdings" w:char="F0A8"/>
            </w:r>
            <w:r>
              <w:rPr>
                <w:rFonts w:ascii="Calibri" w:hAnsi="Calibri" w:cs="Calibri"/>
                <w:sz w:val="18"/>
                <w:szCs w:val="18"/>
              </w:rPr>
              <w:t xml:space="preserve"> </w:t>
            </w:r>
            <w:r w:rsidRPr="00D03704">
              <w:rPr>
                <w:rFonts w:ascii="Calibri" w:hAnsi="Calibri" w:cs="Calibri"/>
                <w:sz w:val="18"/>
                <w:szCs w:val="18"/>
              </w:rPr>
              <w:t>Aggressive</w:t>
            </w:r>
          </w:p>
          <w:p w14:paraId="3FC76195" w14:textId="475C2BFC" w:rsidR="00D03704" w:rsidRPr="00D03704" w:rsidRDefault="00D03704">
            <w:pPr>
              <w:rPr>
                <w:rFonts w:ascii="Calibri" w:hAnsi="Calibri" w:cs="Calibri"/>
                <w:sz w:val="18"/>
                <w:szCs w:val="18"/>
              </w:rPr>
            </w:pPr>
            <w:r w:rsidRPr="00D03704">
              <w:rPr>
                <w:rFonts w:ascii="Calibri" w:hAnsi="Calibri" w:cs="Calibri"/>
                <w:sz w:val="18"/>
                <w:szCs w:val="18"/>
              </w:rPr>
              <w:t>Divergence post RBI review:</w:t>
            </w:r>
            <w:r w:rsidRPr="00E54BBA">
              <w:rPr>
                <w:rFonts w:ascii="Calibri" w:hAnsi="Calibri" w:cs="Calibri"/>
                <w:sz w:val="18"/>
                <w:szCs w:val="18"/>
              </w:rPr>
              <w:t xml:space="preserve"> </w:t>
            </w:r>
            <w:r w:rsidRPr="00E54BBA">
              <w:rPr>
                <w:rFonts w:ascii="Calibri" w:hAnsi="Calibri" w:cs="Calibri"/>
                <w:sz w:val="18"/>
                <w:szCs w:val="18"/>
              </w:rPr>
              <w:sym w:font="Wingdings" w:char="F0FE"/>
            </w:r>
            <w:r>
              <w:rPr>
                <w:rFonts w:ascii="Calibri" w:hAnsi="Calibri" w:cs="Calibri"/>
                <w:sz w:val="18"/>
                <w:szCs w:val="18"/>
              </w:rPr>
              <w:t xml:space="preserve"> No</w:t>
            </w:r>
            <w:r w:rsidRPr="00D03704">
              <w:rPr>
                <w:rFonts w:ascii="Calibri" w:hAnsi="Calibri" w:cs="Calibri"/>
                <w:sz w:val="18"/>
                <w:szCs w:val="18"/>
              </w:rPr>
              <w:t xml:space="preserve"> </w:t>
            </w:r>
            <w:r w:rsidRPr="00E54BBA">
              <w:rPr>
                <w:rFonts w:ascii="Calibri" w:hAnsi="Calibri" w:cs="Calibri"/>
                <w:sz w:val="18"/>
                <w:szCs w:val="18"/>
              </w:rPr>
              <w:sym w:font="Wingdings" w:char="F0A8"/>
            </w:r>
            <w:r>
              <w:rPr>
                <w:rFonts w:ascii="Calibri" w:hAnsi="Calibri" w:cs="Calibri"/>
                <w:sz w:val="18"/>
                <w:szCs w:val="18"/>
              </w:rPr>
              <w:t xml:space="preserve"> Yes</w:t>
            </w:r>
          </w:p>
          <w:p w14:paraId="122608F0" w14:textId="76F0DE86" w:rsidR="00D03704" w:rsidRPr="00D03704" w:rsidRDefault="00D03704">
            <w:pPr>
              <w:rPr>
                <w:rFonts w:ascii="Calibri" w:hAnsi="Calibri" w:cs="Calibri"/>
                <w:sz w:val="18"/>
                <w:szCs w:val="18"/>
              </w:rPr>
            </w:pPr>
            <w:r w:rsidRPr="00D03704">
              <w:rPr>
                <w:rFonts w:ascii="Calibri" w:hAnsi="Calibri" w:cs="Calibri"/>
                <w:sz w:val="18"/>
                <w:szCs w:val="18"/>
              </w:rPr>
              <w:t>Management experience:</w:t>
            </w:r>
            <w:r w:rsidRPr="00E54BBA">
              <w:rPr>
                <w:rFonts w:ascii="Calibri" w:hAnsi="Calibri" w:cs="Calibri"/>
                <w:sz w:val="18"/>
                <w:szCs w:val="18"/>
              </w:rPr>
              <w:t xml:space="preserve"> </w:t>
            </w:r>
            <w:r w:rsidRPr="00E54BBA">
              <w:rPr>
                <w:rFonts w:ascii="Calibri" w:hAnsi="Calibri" w:cs="Calibri"/>
                <w:sz w:val="18"/>
                <w:szCs w:val="18"/>
              </w:rPr>
              <w:sym w:font="Wingdings" w:char="F0FE"/>
            </w:r>
            <w:r>
              <w:rPr>
                <w:rFonts w:ascii="Calibri" w:hAnsi="Calibri" w:cs="Calibri"/>
                <w:sz w:val="18"/>
                <w:szCs w:val="18"/>
              </w:rPr>
              <w:t xml:space="preserve"> Across Cycles</w:t>
            </w:r>
            <w:r w:rsidRPr="00D03704">
              <w:rPr>
                <w:rFonts w:ascii="Calibri" w:hAnsi="Calibri" w:cs="Calibri"/>
                <w:sz w:val="18"/>
                <w:szCs w:val="18"/>
              </w:rPr>
              <w:t xml:space="preserve"> </w:t>
            </w:r>
            <w:r w:rsidRPr="00E54BBA">
              <w:rPr>
                <w:rFonts w:ascii="Calibri" w:hAnsi="Calibri" w:cs="Calibri"/>
                <w:sz w:val="18"/>
                <w:szCs w:val="18"/>
              </w:rPr>
              <w:sym w:font="Wingdings" w:char="F0A8"/>
            </w:r>
            <w:r>
              <w:rPr>
                <w:rFonts w:ascii="Calibri" w:hAnsi="Calibri" w:cs="Calibri"/>
                <w:sz w:val="18"/>
                <w:szCs w:val="18"/>
              </w:rPr>
              <w:t xml:space="preserve"> Recently appointed</w:t>
            </w:r>
          </w:p>
          <w:p w14:paraId="2298AE62" w14:textId="77777777" w:rsidR="00D03704" w:rsidRDefault="00D03704">
            <w:pPr>
              <w:rPr>
                <w:rFonts w:ascii="Calibri" w:hAnsi="Calibri" w:cs="Calibri"/>
                <w:sz w:val="18"/>
                <w:szCs w:val="18"/>
              </w:rPr>
            </w:pPr>
            <w:r w:rsidRPr="00D03704">
              <w:rPr>
                <w:rFonts w:ascii="Calibri" w:hAnsi="Calibri" w:cs="Calibri"/>
                <w:sz w:val="18"/>
                <w:szCs w:val="18"/>
              </w:rPr>
              <w:t>Management Alignment:</w:t>
            </w:r>
            <w:r>
              <w:rPr>
                <w:rFonts w:ascii="Calibri" w:hAnsi="Calibri" w:cs="Calibri"/>
                <w:sz w:val="18"/>
                <w:szCs w:val="18"/>
              </w:rPr>
              <w:t xml:space="preserve"> </w:t>
            </w:r>
            <w:r w:rsidRPr="00E54BBA">
              <w:rPr>
                <w:rFonts w:ascii="Calibri" w:hAnsi="Calibri" w:cs="Calibri"/>
                <w:sz w:val="18"/>
                <w:szCs w:val="18"/>
              </w:rPr>
              <w:sym w:font="Wingdings" w:char="F0FE"/>
            </w:r>
            <w:r>
              <w:rPr>
                <w:rFonts w:ascii="Calibri" w:hAnsi="Calibri" w:cs="Calibri"/>
                <w:sz w:val="18"/>
                <w:szCs w:val="18"/>
              </w:rPr>
              <w:t xml:space="preserve"> Aligned to shareholder (high % of shares owned)</w:t>
            </w:r>
            <w:r w:rsidRPr="00D03704">
              <w:rPr>
                <w:rFonts w:ascii="Calibri" w:hAnsi="Calibri" w:cs="Calibri"/>
                <w:sz w:val="18"/>
                <w:szCs w:val="18"/>
              </w:rPr>
              <w:t xml:space="preserve"> </w:t>
            </w:r>
            <w:r w:rsidRPr="00E54BBA">
              <w:rPr>
                <w:rFonts w:ascii="Calibri" w:hAnsi="Calibri" w:cs="Calibri"/>
                <w:sz w:val="18"/>
                <w:szCs w:val="18"/>
              </w:rPr>
              <w:sym w:font="Wingdings" w:char="F0A8"/>
            </w:r>
            <w:r>
              <w:rPr>
                <w:rFonts w:ascii="Calibri" w:hAnsi="Calibri" w:cs="Calibri"/>
                <w:sz w:val="18"/>
                <w:szCs w:val="18"/>
              </w:rPr>
              <w:t xml:space="preserve"> Can’t say</w:t>
            </w:r>
          </w:p>
          <w:p w14:paraId="3BD47552" w14:textId="693B1691" w:rsidR="00D03704" w:rsidRPr="00E54BBA" w:rsidRDefault="00D03704">
            <w:pPr>
              <w:rPr>
                <w:rFonts w:ascii="Calibri" w:hAnsi="Calibri" w:cs="Calibri"/>
                <w:sz w:val="18"/>
                <w:szCs w:val="18"/>
              </w:rPr>
            </w:pPr>
            <w:r>
              <w:rPr>
                <w:rFonts w:ascii="Calibri" w:hAnsi="Calibri" w:cs="Calibri"/>
                <w:sz w:val="18"/>
                <w:szCs w:val="18"/>
              </w:rPr>
              <w:t xml:space="preserve">Provision Coverage Ratio: </w:t>
            </w:r>
            <w:r w:rsidRPr="00E54BBA">
              <w:rPr>
                <w:rFonts w:ascii="Calibri" w:hAnsi="Calibri" w:cs="Calibri"/>
                <w:sz w:val="18"/>
                <w:szCs w:val="18"/>
              </w:rPr>
              <w:sym w:font="Wingdings" w:char="F0FE"/>
            </w:r>
            <w:r>
              <w:rPr>
                <w:rFonts w:ascii="Calibri" w:hAnsi="Calibri" w:cs="Calibri"/>
                <w:sz w:val="18"/>
                <w:szCs w:val="18"/>
              </w:rPr>
              <w:t xml:space="preserve"> &gt;70%</w:t>
            </w:r>
            <w:r w:rsidRPr="00D03704">
              <w:rPr>
                <w:rFonts w:ascii="Calibri" w:hAnsi="Calibri" w:cs="Calibri"/>
                <w:sz w:val="18"/>
                <w:szCs w:val="18"/>
              </w:rPr>
              <w:t xml:space="preserve"> </w:t>
            </w:r>
            <w:r w:rsidRPr="00E54BBA">
              <w:rPr>
                <w:rFonts w:ascii="Calibri" w:hAnsi="Calibri" w:cs="Calibri"/>
                <w:sz w:val="18"/>
                <w:szCs w:val="18"/>
              </w:rPr>
              <w:sym w:font="Wingdings" w:char="F0A8"/>
            </w:r>
            <w:r>
              <w:rPr>
                <w:rFonts w:ascii="Calibri" w:hAnsi="Calibri" w:cs="Calibri"/>
                <w:sz w:val="18"/>
                <w:szCs w:val="18"/>
              </w:rPr>
              <w:t xml:space="preserve"> 70%-60% </w:t>
            </w:r>
            <w:r w:rsidRPr="00D03704">
              <w:rPr>
                <w:rFonts w:ascii="Calibri" w:hAnsi="Calibri" w:cs="Calibri"/>
                <w:sz w:val="18"/>
                <w:szCs w:val="18"/>
              </w:rPr>
              <w:t xml:space="preserve"> </w:t>
            </w:r>
            <w:r w:rsidRPr="00E54BBA">
              <w:rPr>
                <w:rFonts w:ascii="Calibri" w:hAnsi="Calibri" w:cs="Calibri"/>
                <w:sz w:val="18"/>
                <w:szCs w:val="18"/>
              </w:rPr>
              <w:sym w:font="Wingdings" w:char="F0A8"/>
            </w:r>
            <w:r>
              <w:rPr>
                <w:rFonts w:ascii="Calibri" w:hAnsi="Calibri" w:cs="Calibri"/>
                <w:sz w:val="18"/>
                <w:szCs w:val="18"/>
              </w:rPr>
              <w:t xml:space="preserve"> 60%-50%</w:t>
            </w:r>
            <w:r w:rsidRPr="00D03704">
              <w:rPr>
                <w:rFonts w:ascii="Calibri" w:hAnsi="Calibri" w:cs="Calibri"/>
                <w:sz w:val="18"/>
                <w:szCs w:val="18"/>
              </w:rPr>
              <w:t xml:space="preserve"> </w:t>
            </w:r>
            <w:r w:rsidRPr="00E54BBA">
              <w:rPr>
                <w:rFonts w:ascii="Calibri" w:hAnsi="Calibri" w:cs="Calibri"/>
                <w:sz w:val="18"/>
                <w:szCs w:val="18"/>
              </w:rPr>
              <w:sym w:font="Wingdings" w:char="F0A8"/>
            </w:r>
            <w:r>
              <w:rPr>
                <w:rFonts w:ascii="Calibri" w:hAnsi="Calibri" w:cs="Calibri"/>
                <w:sz w:val="18"/>
                <w:szCs w:val="18"/>
              </w:rPr>
              <w:t xml:space="preserve"> &lt;50%</w:t>
            </w:r>
          </w:p>
        </w:tc>
      </w:tr>
      <w:tr w:rsidR="00E67F25" w:rsidRPr="00E54BBA" w14:paraId="4D35AC67" w14:textId="77777777" w:rsidTr="002A1BD3">
        <w:tc>
          <w:tcPr>
            <w:tcW w:w="9010" w:type="dxa"/>
          </w:tcPr>
          <w:p w14:paraId="2775EAED" w14:textId="5C31C90A" w:rsidR="00451770" w:rsidRDefault="00451770">
            <w:pPr>
              <w:rPr>
                <w:rFonts w:ascii="Calibri" w:hAnsi="Calibri" w:cs="Calibri"/>
                <w:sz w:val="18"/>
                <w:szCs w:val="18"/>
              </w:rPr>
            </w:pPr>
          </w:p>
          <w:p w14:paraId="12AE999A" w14:textId="0FEDDED0" w:rsidR="00D51FFA" w:rsidRDefault="00D51FFA" w:rsidP="00D51FFA">
            <w:pPr>
              <w:rPr>
                <w:rFonts w:ascii="Calibri" w:hAnsi="Calibri" w:cs="Calibri"/>
                <w:sz w:val="18"/>
                <w:szCs w:val="18"/>
              </w:rPr>
            </w:pPr>
            <w:r>
              <w:rPr>
                <w:rFonts w:ascii="Calibri" w:hAnsi="Calibri" w:cs="Calibri"/>
                <w:sz w:val="18"/>
                <w:szCs w:val="18"/>
              </w:rPr>
              <w:t>The bank appears to be conservative with regards to the provisioning methodology and for the microloans, follows the below mentioned provisioning:</w:t>
            </w:r>
          </w:p>
          <w:p w14:paraId="5EC5DF8C" w14:textId="3C4D32B9" w:rsidR="00451770" w:rsidRPr="00D51FFA" w:rsidRDefault="00451770" w:rsidP="00D51FFA">
            <w:pPr>
              <w:pStyle w:val="ListParagraph"/>
              <w:numPr>
                <w:ilvl w:val="0"/>
                <w:numId w:val="14"/>
              </w:numPr>
              <w:rPr>
                <w:rFonts w:ascii="Calibri" w:hAnsi="Calibri" w:cs="Calibri"/>
                <w:sz w:val="18"/>
                <w:szCs w:val="18"/>
              </w:rPr>
            </w:pPr>
            <w:r w:rsidRPr="00D51FFA">
              <w:rPr>
                <w:rFonts w:ascii="Calibri" w:hAnsi="Calibri" w:cs="Calibri"/>
                <w:sz w:val="18"/>
                <w:szCs w:val="18"/>
              </w:rPr>
              <w:t>Standard: 1%</w:t>
            </w:r>
            <w:r w:rsidR="00D51FFA">
              <w:rPr>
                <w:rFonts w:ascii="Calibri" w:hAnsi="Calibri" w:cs="Calibri"/>
                <w:sz w:val="18"/>
                <w:szCs w:val="18"/>
              </w:rPr>
              <w:t xml:space="preserve"> vs RBI requirement of 0.25%</w:t>
            </w:r>
          </w:p>
          <w:p w14:paraId="7C13DA9C" w14:textId="3E78E39E" w:rsidR="00451770" w:rsidRDefault="00451770" w:rsidP="00451770">
            <w:pPr>
              <w:pStyle w:val="ListParagraph"/>
              <w:numPr>
                <w:ilvl w:val="0"/>
                <w:numId w:val="14"/>
              </w:numPr>
              <w:rPr>
                <w:rFonts w:ascii="Calibri" w:hAnsi="Calibri" w:cs="Calibri"/>
                <w:sz w:val="18"/>
                <w:szCs w:val="18"/>
              </w:rPr>
            </w:pPr>
            <w:r>
              <w:rPr>
                <w:rFonts w:ascii="Calibri" w:hAnsi="Calibri" w:cs="Calibri"/>
                <w:sz w:val="18"/>
                <w:szCs w:val="18"/>
              </w:rPr>
              <w:t>Sub-standard: 25%</w:t>
            </w:r>
            <w:r w:rsidR="00D51FFA">
              <w:rPr>
                <w:rFonts w:ascii="Calibri" w:hAnsi="Calibri" w:cs="Calibri"/>
                <w:sz w:val="18"/>
                <w:szCs w:val="18"/>
              </w:rPr>
              <w:t xml:space="preserve"> in line with max limit defined by RBI</w:t>
            </w:r>
          </w:p>
          <w:p w14:paraId="614FCFCD" w14:textId="32C9D6BE" w:rsidR="00451770" w:rsidRPr="00451770" w:rsidRDefault="00D51FFA" w:rsidP="00451770">
            <w:pPr>
              <w:pStyle w:val="ListParagraph"/>
              <w:numPr>
                <w:ilvl w:val="0"/>
                <w:numId w:val="14"/>
              </w:numPr>
              <w:rPr>
                <w:rFonts w:ascii="Calibri" w:hAnsi="Calibri" w:cs="Calibri"/>
                <w:sz w:val="18"/>
                <w:szCs w:val="18"/>
              </w:rPr>
            </w:pPr>
            <w:r>
              <w:rPr>
                <w:rFonts w:ascii="Calibri" w:hAnsi="Calibri" w:cs="Calibri"/>
                <w:sz w:val="18"/>
                <w:szCs w:val="18"/>
              </w:rPr>
              <w:t xml:space="preserve">Doubtful and </w:t>
            </w:r>
            <w:r w:rsidR="00451770">
              <w:rPr>
                <w:rFonts w:ascii="Calibri" w:hAnsi="Calibri" w:cs="Calibri"/>
                <w:sz w:val="18"/>
                <w:szCs w:val="18"/>
              </w:rPr>
              <w:t>Loss Asset: 100%</w:t>
            </w:r>
            <w:r>
              <w:rPr>
                <w:rFonts w:ascii="Calibri" w:hAnsi="Calibri" w:cs="Calibri"/>
                <w:sz w:val="18"/>
                <w:szCs w:val="18"/>
              </w:rPr>
              <w:t xml:space="preserve"> in line with max limit defined by RBI</w:t>
            </w:r>
          </w:p>
          <w:p w14:paraId="4612EC73" w14:textId="113DDEFA" w:rsidR="00451770" w:rsidRDefault="00451770">
            <w:pPr>
              <w:rPr>
                <w:rFonts w:ascii="Calibri" w:hAnsi="Calibri" w:cs="Calibri"/>
                <w:sz w:val="18"/>
                <w:szCs w:val="18"/>
              </w:rPr>
            </w:pPr>
          </w:p>
          <w:p w14:paraId="3CACEB6E" w14:textId="0A8B638A" w:rsidR="009C4A1D" w:rsidRDefault="009C4A1D">
            <w:pPr>
              <w:rPr>
                <w:rFonts w:ascii="Calibri" w:hAnsi="Calibri" w:cs="Calibri"/>
                <w:sz w:val="18"/>
                <w:szCs w:val="18"/>
              </w:rPr>
            </w:pPr>
            <w:r>
              <w:rPr>
                <w:rFonts w:ascii="Calibri" w:hAnsi="Calibri" w:cs="Calibri"/>
                <w:sz w:val="18"/>
                <w:szCs w:val="18"/>
              </w:rPr>
              <w:t>Non MFI loan book provisioning is maintained at the RBI prescribed levels, therefore reflecting conservativeness.</w:t>
            </w:r>
          </w:p>
          <w:p w14:paraId="207648E0" w14:textId="74D68580" w:rsidR="009268AA" w:rsidRDefault="009268AA">
            <w:pPr>
              <w:rPr>
                <w:rFonts w:ascii="Calibri" w:hAnsi="Calibri" w:cs="Calibri"/>
                <w:sz w:val="18"/>
                <w:szCs w:val="18"/>
              </w:rPr>
            </w:pPr>
          </w:p>
          <w:p w14:paraId="6FBDE4C6" w14:textId="1158D75D" w:rsidR="009C4A1D" w:rsidRDefault="009268AA">
            <w:pPr>
              <w:rPr>
                <w:rFonts w:ascii="Calibri" w:hAnsi="Calibri" w:cs="Calibri"/>
                <w:sz w:val="18"/>
                <w:szCs w:val="18"/>
              </w:rPr>
            </w:pPr>
            <w:proofErr w:type="spellStart"/>
            <w:r>
              <w:rPr>
                <w:rFonts w:ascii="Calibri" w:hAnsi="Calibri" w:cs="Calibri"/>
                <w:sz w:val="18"/>
                <w:szCs w:val="18"/>
              </w:rPr>
              <w:t>Gruh</w:t>
            </w:r>
            <w:proofErr w:type="spellEnd"/>
            <w:r>
              <w:rPr>
                <w:rFonts w:ascii="Calibri" w:hAnsi="Calibri" w:cs="Calibri"/>
                <w:sz w:val="18"/>
                <w:szCs w:val="18"/>
              </w:rPr>
              <w:t xml:space="preserve"> loan book, saw an increase in GNPA due to change in way GNPA are computed/defined in an NBFC vs Bank, the management mentioned that all the changes due to the above have been accounted for in Q3, and no increase in GNPA can be expected due to the regulation. Therefore, on an on-going BAU GNPA would be 0.5% but may spike due to </w:t>
            </w:r>
            <w:proofErr w:type="spellStart"/>
            <w:r>
              <w:rPr>
                <w:rFonts w:ascii="Calibri" w:hAnsi="Calibri" w:cs="Calibri"/>
                <w:sz w:val="18"/>
                <w:szCs w:val="18"/>
              </w:rPr>
              <w:t>Covid</w:t>
            </w:r>
            <w:proofErr w:type="spellEnd"/>
            <w:r>
              <w:rPr>
                <w:rFonts w:ascii="Calibri" w:hAnsi="Calibri" w:cs="Calibri"/>
                <w:sz w:val="18"/>
                <w:szCs w:val="18"/>
              </w:rPr>
              <w:t xml:space="preserve"> crisis.</w:t>
            </w:r>
          </w:p>
          <w:p w14:paraId="604B6A9C" w14:textId="77777777" w:rsidR="009C4A1D" w:rsidRDefault="009C4A1D">
            <w:pPr>
              <w:rPr>
                <w:rFonts w:ascii="Calibri" w:hAnsi="Calibri" w:cs="Calibri"/>
                <w:sz w:val="18"/>
                <w:szCs w:val="18"/>
              </w:rPr>
            </w:pPr>
            <w:r>
              <w:rPr>
                <w:rFonts w:ascii="Calibri" w:hAnsi="Calibri" w:cs="Calibri"/>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510"/>
              <w:gridCol w:w="510"/>
              <w:gridCol w:w="510"/>
              <w:gridCol w:w="510"/>
              <w:gridCol w:w="510"/>
              <w:gridCol w:w="512"/>
              <w:gridCol w:w="509"/>
              <w:gridCol w:w="509"/>
              <w:gridCol w:w="509"/>
              <w:gridCol w:w="509"/>
              <w:gridCol w:w="511"/>
              <w:gridCol w:w="509"/>
              <w:gridCol w:w="509"/>
              <w:gridCol w:w="509"/>
              <w:gridCol w:w="509"/>
              <w:gridCol w:w="518"/>
            </w:tblGrid>
            <w:tr w:rsidR="009268AA" w:rsidRPr="009268AA" w14:paraId="3E8B8E3C" w14:textId="4FAD1A57" w:rsidTr="002A1BD3">
              <w:trPr>
                <w:trHeight w:val="320"/>
              </w:trPr>
              <w:tc>
                <w:tcPr>
                  <w:tcW w:w="353" w:type="pct"/>
                  <w:shd w:val="clear" w:color="auto" w:fill="auto"/>
                  <w:noWrap/>
                  <w:vAlign w:val="bottom"/>
                  <w:hideMark/>
                </w:tcPr>
                <w:p w14:paraId="4845C31B" w14:textId="77777777" w:rsidR="009268AA" w:rsidRPr="009268AA" w:rsidRDefault="009268AA" w:rsidP="009C4A1D">
                  <w:pPr>
                    <w:rPr>
                      <w:rFonts w:ascii="Calibri" w:hAnsi="Calibri" w:cs="Calibri"/>
                      <w:color w:val="000000"/>
                      <w:sz w:val="13"/>
                      <w:szCs w:val="13"/>
                    </w:rPr>
                  </w:pPr>
                  <w:r w:rsidRPr="009268AA">
                    <w:rPr>
                      <w:rFonts w:ascii="Calibri" w:hAnsi="Calibri" w:cs="Calibri"/>
                      <w:color w:val="000000"/>
                      <w:sz w:val="13"/>
                      <w:szCs w:val="13"/>
                    </w:rPr>
                    <w:t> </w:t>
                  </w:r>
                </w:p>
              </w:tc>
              <w:tc>
                <w:tcPr>
                  <w:tcW w:w="290" w:type="pct"/>
                  <w:shd w:val="clear" w:color="auto" w:fill="auto"/>
                  <w:noWrap/>
                  <w:vAlign w:val="bottom"/>
                  <w:hideMark/>
                </w:tcPr>
                <w:p w14:paraId="1145F31F" w14:textId="15B26CC2" w:rsidR="009268AA" w:rsidRPr="009268AA" w:rsidRDefault="009268AA" w:rsidP="009C4A1D">
                  <w:pPr>
                    <w:ind w:firstLineChars="100" w:firstLine="130"/>
                    <w:jc w:val="right"/>
                    <w:rPr>
                      <w:rFonts w:ascii="Calibri" w:hAnsi="Calibri" w:cs="Calibri"/>
                      <w:color w:val="000000"/>
                      <w:sz w:val="13"/>
                      <w:szCs w:val="13"/>
                    </w:rPr>
                  </w:pPr>
                  <w:r w:rsidRPr="009268AA">
                    <w:rPr>
                      <w:rFonts w:ascii="Calibri" w:hAnsi="Calibri" w:cs="Calibri"/>
                      <w:color w:val="000000"/>
                      <w:sz w:val="13"/>
                      <w:szCs w:val="13"/>
                    </w:rPr>
                    <w:t>Q1 FY 18</w:t>
                  </w:r>
                </w:p>
              </w:tc>
              <w:tc>
                <w:tcPr>
                  <w:tcW w:w="290" w:type="pct"/>
                  <w:shd w:val="clear" w:color="auto" w:fill="auto"/>
                  <w:noWrap/>
                  <w:vAlign w:val="bottom"/>
                  <w:hideMark/>
                </w:tcPr>
                <w:p w14:paraId="438CAE0D" w14:textId="79031069" w:rsidR="009268AA" w:rsidRPr="009268AA" w:rsidRDefault="009268AA" w:rsidP="009C4A1D">
                  <w:pPr>
                    <w:ind w:firstLineChars="100" w:firstLine="130"/>
                    <w:jc w:val="right"/>
                    <w:rPr>
                      <w:rFonts w:ascii="Calibri" w:hAnsi="Calibri" w:cs="Calibri"/>
                      <w:color w:val="000000"/>
                      <w:sz w:val="13"/>
                      <w:szCs w:val="13"/>
                    </w:rPr>
                  </w:pPr>
                  <w:r w:rsidRPr="009268AA">
                    <w:rPr>
                      <w:rFonts w:ascii="Calibri" w:hAnsi="Calibri" w:cs="Calibri"/>
                      <w:color w:val="000000"/>
                      <w:sz w:val="13"/>
                      <w:szCs w:val="13"/>
                    </w:rPr>
                    <w:t>Q2 FY 18</w:t>
                  </w:r>
                </w:p>
              </w:tc>
              <w:tc>
                <w:tcPr>
                  <w:tcW w:w="290" w:type="pct"/>
                  <w:shd w:val="clear" w:color="auto" w:fill="auto"/>
                  <w:noWrap/>
                  <w:vAlign w:val="bottom"/>
                  <w:hideMark/>
                </w:tcPr>
                <w:p w14:paraId="06FDEEA2" w14:textId="0599865B" w:rsidR="009268AA" w:rsidRPr="009268AA" w:rsidRDefault="009268AA" w:rsidP="009C4A1D">
                  <w:pPr>
                    <w:ind w:firstLineChars="100" w:firstLine="130"/>
                    <w:jc w:val="right"/>
                    <w:rPr>
                      <w:rFonts w:ascii="Calibri" w:hAnsi="Calibri" w:cs="Calibri"/>
                      <w:color w:val="000000"/>
                      <w:sz w:val="13"/>
                      <w:szCs w:val="13"/>
                    </w:rPr>
                  </w:pPr>
                  <w:r w:rsidRPr="009268AA">
                    <w:rPr>
                      <w:rFonts w:ascii="Calibri" w:hAnsi="Calibri" w:cs="Calibri"/>
                      <w:color w:val="000000"/>
                      <w:sz w:val="13"/>
                      <w:szCs w:val="13"/>
                    </w:rPr>
                    <w:t>Q3 FY 18</w:t>
                  </w:r>
                </w:p>
              </w:tc>
              <w:tc>
                <w:tcPr>
                  <w:tcW w:w="290" w:type="pct"/>
                  <w:shd w:val="clear" w:color="auto" w:fill="auto"/>
                  <w:noWrap/>
                  <w:vAlign w:val="bottom"/>
                  <w:hideMark/>
                </w:tcPr>
                <w:p w14:paraId="56B88262" w14:textId="6DC40E6C" w:rsidR="009268AA" w:rsidRPr="009268AA" w:rsidRDefault="009268AA" w:rsidP="009C4A1D">
                  <w:pPr>
                    <w:ind w:firstLineChars="100" w:firstLine="130"/>
                    <w:jc w:val="right"/>
                    <w:rPr>
                      <w:rFonts w:ascii="Calibri" w:hAnsi="Calibri" w:cs="Calibri"/>
                      <w:color w:val="000000"/>
                      <w:sz w:val="13"/>
                      <w:szCs w:val="13"/>
                    </w:rPr>
                  </w:pPr>
                  <w:r w:rsidRPr="009268AA">
                    <w:rPr>
                      <w:rFonts w:ascii="Calibri" w:hAnsi="Calibri" w:cs="Calibri"/>
                      <w:color w:val="000000"/>
                      <w:sz w:val="13"/>
                      <w:szCs w:val="13"/>
                    </w:rPr>
                    <w:t>Q4 FY 18</w:t>
                  </w:r>
                </w:p>
              </w:tc>
              <w:tc>
                <w:tcPr>
                  <w:tcW w:w="290" w:type="pct"/>
                  <w:shd w:val="clear" w:color="auto" w:fill="auto"/>
                  <w:noWrap/>
                  <w:vAlign w:val="bottom"/>
                  <w:hideMark/>
                </w:tcPr>
                <w:p w14:paraId="7F6ED904" w14:textId="156A3C60" w:rsidR="009268AA" w:rsidRPr="009268AA" w:rsidRDefault="009268AA" w:rsidP="009C4A1D">
                  <w:pPr>
                    <w:ind w:firstLineChars="100" w:firstLine="130"/>
                    <w:jc w:val="right"/>
                    <w:rPr>
                      <w:rFonts w:ascii="Calibri" w:hAnsi="Calibri" w:cs="Calibri"/>
                      <w:color w:val="000000"/>
                      <w:sz w:val="13"/>
                      <w:szCs w:val="13"/>
                    </w:rPr>
                  </w:pPr>
                  <w:r w:rsidRPr="009268AA">
                    <w:rPr>
                      <w:rFonts w:ascii="Calibri" w:hAnsi="Calibri" w:cs="Calibri"/>
                      <w:color w:val="000000"/>
                      <w:sz w:val="13"/>
                      <w:szCs w:val="13"/>
                    </w:rPr>
                    <w:t>Q1 FY 19</w:t>
                  </w:r>
                </w:p>
              </w:tc>
              <w:tc>
                <w:tcPr>
                  <w:tcW w:w="291" w:type="pct"/>
                  <w:shd w:val="clear" w:color="auto" w:fill="auto"/>
                  <w:noWrap/>
                  <w:vAlign w:val="bottom"/>
                  <w:hideMark/>
                </w:tcPr>
                <w:p w14:paraId="5A88727A" w14:textId="279ADB29" w:rsidR="009268AA" w:rsidRPr="009268AA" w:rsidRDefault="009268AA" w:rsidP="009C4A1D">
                  <w:pPr>
                    <w:ind w:firstLineChars="100" w:firstLine="130"/>
                    <w:jc w:val="right"/>
                    <w:rPr>
                      <w:rFonts w:ascii="Calibri" w:hAnsi="Calibri" w:cs="Calibri"/>
                      <w:color w:val="000000"/>
                      <w:sz w:val="13"/>
                      <w:szCs w:val="13"/>
                    </w:rPr>
                  </w:pPr>
                  <w:r w:rsidRPr="009268AA">
                    <w:rPr>
                      <w:rFonts w:ascii="Calibri" w:hAnsi="Calibri" w:cs="Calibri"/>
                      <w:color w:val="000000"/>
                      <w:sz w:val="13"/>
                      <w:szCs w:val="13"/>
                    </w:rPr>
                    <w:t>Q2 FY 19</w:t>
                  </w:r>
                </w:p>
              </w:tc>
              <w:tc>
                <w:tcPr>
                  <w:tcW w:w="290" w:type="pct"/>
                  <w:shd w:val="clear" w:color="auto" w:fill="auto"/>
                  <w:noWrap/>
                  <w:vAlign w:val="bottom"/>
                  <w:hideMark/>
                </w:tcPr>
                <w:p w14:paraId="3F9C8E42" w14:textId="7AD674C7" w:rsidR="009268AA" w:rsidRPr="009268AA" w:rsidRDefault="009268AA" w:rsidP="009C4A1D">
                  <w:pPr>
                    <w:ind w:firstLineChars="100" w:firstLine="130"/>
                    <w:jc w:val="right"/>
                    <w:rPr>
                      <w:rFonts w:ascii="Calibri" w:hAnsi="Calibri" w:cs="Calibri"/>
                      <w:color w:val="000000"/>
                      <w:sz w:val="13"/>
                      <w:szCs w:val="13"/>
                    </w:rPr>
                  </w:pPr>
                  <w:r w:rsidRPr="009268AA">
                    <w:rPr>
                      <w:rFonts w:ascii="Calibri" w:hAnsi="Calibri" w:cs="Calibri"/>
                      <w:color w:val="000000"/>
                      <w:sz w:val="13"/>
                      <w:szCs w:val="13"/>
                    </w:rPr>
                    <w:t>Q3 FY 19</w:t>
                  </w:r>
                </w:p>
              </w:tc>
              <w:tc>
                <w:tcPr>
                  <w:tcW w:w="290" w:type="pct"/>
                  <w:shd w:val="clear" w:color="auto" w:fill="auto"/>
                  <w:noWrap/>
                  <w:vAlign w:val="bottom"/>
                  <w:hideMark/>
                </w:tcPr>
                <w:p w14:paraId="740A4EF1" w14:textId="104B020A" w:rsidR="009268AA" w:rsidRPr="009268AA" w:rsidRDefault="009268AA" w:rsidP="009C4A1D">
                  <w:pPr>
                    <w:ind w:firstLineChars="100" w:firstLine="130"/>
                    <w:jc w:val="right"/>
                    <w:rPr>
                      <w:rFonts w:ascii="Calibri" w:hAnsi="Calibri" w:cs="Calibri"/>
                      <w:color w:val="000000"/>
                      <w:sz w:val="13"/>
                      <w:szCs w:val="13"/>
                    </w:rPr>
                  </w:pPr>
                  <w:r w:rsidRPr="009268AA">
                    <w:rPr>
                      <w:rFonts w:ascii="Calibri" w:hAnsi="Calibri" w:cs="Calibri"/>
                      <w:color w:val="000000"/>
                      <w:sz w:val="13"/>
                      <w:szCs w:val="13"/>
                    </w:rPr>
                    <w:t>Q4 FY 19</w:t>
                  </w:r>
                </w:p>
              </w:tc>
              <w:tc>
                <w:tcPr>
                  <w:tcW w:w="290" w:type="pct"/>
                  <w:shd w:val="clear" w:color="auto" w:fill="auto"/>
                  <w:noWrap/>
                  <w:vAlign w:val="bottom"/>
                  <w:hideMark/>
                </w:tcPr>
                <w:p w14:paraId="4A837301" w14:textId="2899E3F8" w:rsidR="009268AA" w:rsidRPr="009268AA" w:rsidRDefault="009268AA" w:rsidP="009C4A1D">
                  <w:pPr>
                    <w:ind w:firstLineChars="100" w:firstLine="130"/>
                    <w:jc w:val="right"/>
                    <w:rPr>
                      <w:rFonts w:ascii="Calibri" w:hAnsi="Calibri" w:cs="Calibri"/>
                      <w:color w:val="000000"/>
                      <w:sz w:val="13"/>
                      <w:szCs w:val="13"/>
                    </w:rPr>
                  </w:pPr>
                  <w:r w:rsidRPr="009268AA">
                    <w:rPr>
                      <w:rFonts w:ascii="Calibri" w:hAnsi="Calibri" w:cs="Calibri"/>
                      <w:color w:val="000000"/>
                      <w:sz w:val="13"/>
                      <w:szCs w:val="13"/>
                    </w:rPr>
                    <w:t>Q1 FY 20</w:t>
                  </w:r>
                </w:p>
              </w:tc>
              <w:tc>
                <w:tcPr>
                  <w:tcW w:w="290" w:type="pct"/>
                  <w:shd w:val="clear" w:color="auto" w:fill="auto"/>
                  <w:noWrap/>
                  <w:vAlign w:val="bottom"/>
                  <w:hideMark/>
                </w:tcPr>
                <w:p w14:paraId="2FDFC628" w14:textId="32CB6C9F" w:rsidR="009268AA" w:rsidRPr="009268AA" w:rsidRDefault="009268AA" w:rsidP="009C4A1D">
                  <w:pPr>
                    <w:ind w:firstLineChars="100" w:firstLine="130"/>
                    <w:jc w:val="right"/>
                    <w:rPr>
                      <w:rFonts w:ascii="Calibri" w:hAnsi="Calibri" w:cs="Calibri"/>
                      <w:color w:val="000000"/>
                      <w:sz w:val="13"/>
                      <w:szCs w:val="13"/>
                    </w:rPr>
                  </w:pPr>
                  <w:r w:rsidRPr="009268AA">
                    <w:rPr>
                      <w:rFonts w:ascii="Calibri" w:hAnsi="Calibri" w:cs="Calibri"/>
                      <w:color w:val="000000"/>
                      <w:sz w:val="13"/>
                      <w:szCs w:val="13"/>
                    </w:rPr>
                    <w:t>Q2 FY 20</w:t>
                  </w:r>
                </w:p>
              </w:tc>
              <w:tc>
                <w:tcPr>
                  <w:tcW w:w="291" w:type="pct"/>
                  <w:shd w:val="clear" w:color="auto" w:fill="auto"/>
                  <w:noWrap/>
                  <w:vAlign w:val="bottom"/>
                  <w:hideMark/>
                </w:tcPr>
                <w:p w14:paraId="36C1A960" w14:textId="0E22846A" w:rsidR="009268AA" w:rsidRPr="009268AA" w:rsidRDefault="009268AA" w:rsidP="009C4A1D">
                  <w:pPr>
                    <w:ind w:firstLineChars="100" w:firstLine="130"/>
                    <w:jc w:val="right"/>
                    <w:rPr>
                      <w:rFonts w:ascii="Calibri" w:hAnsi="Calibri" w:cs="Calibri"/>
                      <w:color w:val="000000"/>
                      <w:sz w:val="13"/>
                      <w:szCs w:val="13"/>
                    </w:rPr>
                  </w:pPr>
                  <w:r w:rsidRPr="009268AA">
                    <w:rPr>
                      <w:rFonts w:ascii="Calibri" w:hAnsi="Calibri" w:cs="Calibri"/>
                      <w:color w:val="000000"/>
                      <w:sz w:val="13"/>
                      <w:szCs w:val="13"/>
                    </w:rPr>
                    <w:t>Q3 FY 20</w:t>
                  </w:r>
                </w:p>
              </w:tc>
              <w:tc>
                <w:tcPr>
                  <w:tcW w:w="290" w:type="pct"/>
                </w:tcPr>
                <w:p w14:paraId="565D6D96" w14:textId="5A95FABF" w:rsidR="009268AA" w:rsidRPr="009268AA" w:rsidRDefault="009268AA" w:rsidP="009C4A1D">
                  <w:pPr>
                    <w:ind w:firstLineChars="100" w:firstLine="130"/>
                    <w:jc w:val="right"/>
                    <w:rPr>
                      <w:rFonts w:ascii="Calibri" w:hAnsi="Calibri" w:cs="Calibri"/>
                      <w:color w:val="000000"/>
                      <w:sz w:val="13"/>
                      <w:szCs w:val="13"/>
                    </w:rPr>
                  </w:pPr>
                  <w:r w:rsidRPr="009268AA">
                    <w:rPr>
                      <w:rFonts w:ascii="Calibri" w:hAnsi="Calibri" w:cs="Calibri"/>
                      <w:color w:val="000000"/>
                      <w:sz w:val="13"/>
                      <w:szCs w:val="13"/>
                    </w:rPr>
                    <w:t>HDFC</w:t>
                  </w:r>
                </w:p>
              </w:tc>
              <w:tc>
                <w:tcPr>
                  <w:tcW w:w="290" w:type="pct"/>
                </w:tcPr>
                <w:p w14:paraId="0AF21890" w14:textId="1FCC99F4" w:rsidR="009268AA" w:rsidRPr="009268AA" w:rsidRDefault="009268AA" w:rsidP="009C4A1D">
                  <w:pPr>
                    <w:ind w:firstLineChars="100" w:firstLine="130"/>
                    <w:jc w:val="right"/>
                    <w:rPr>
                      <w:rFonts w:ascii="Calibri" w:hAnsi="Calibri" w:cs="Calibri"/>
                      <w:color w:val="000000"/>
                      <w:sz w:val="13"/>
                      <w:szCs w:val="13"/>
                    </w:rPr>
                  </w:pPr>
                  <w:r w:rsidRPr="009268AA">
                    <w:rPr>
                      <w:rFonts w:ascii="Calibri" w:hAnsi="Calibri" w:cs="Calibri"/>
                      <w:color w:val="000000"/>
                      <w:sz w:val="13"/>
                      <w:szCs w:val="13"/>
                    </w:rPr>
                    <w:t>Kotak</w:t>
                  </w:r>
                </w:p>
              </w:tc>
              <w:tc>
                <w:tcPr>
                  <w:tcW w:w="290" w:type="pct"/>
                </w:tcPr>
                <w:p w14:paraId="24928F36" w14:textId="61C63D9C" w:rsidR="009268AA" w:rsidRPr="009268AA" w:rsidRDefault="009268AA" w:rsidP="009C4A1D">
                  <w:pPr>
                    <w:ind w:firstLineChars="100" w:firstLine="130"/>
                    <w:jc w:val="right"/>
                    <w:rPr>
                      <w:rFonts w:ascii="Calibri" w:hAnsi="Calibri" w:cs="Calibri"/>
                      <w:color w:val="000000"/>
                      <w:sz w:val="13"/>
                      <w:szCs w:val="13"/>
                    </w:rPr>
                  </w:pPr>
                  <w:r w:rsidRPr="009268AA">
                    <w:rPr>
                      <w:rFonts w:ascii="Calibri" w:hAnsi="Calibri" w:cs="Calibri"/>
                      <w:color w:val="000000"/>
                      <w:sz w:val="13"/>
                      <w:szCs w:val="13"/>
                    </w:rPr>
                    <w:t>ICICI</w:t>
                  </w:r>
                </w:p>
              </w:tc>
              <w:tc>
                <w:tcPr>
                  <w:tcW w:w="290" w:type="pct"/>
                </w:tcPr>
                <w:p w14:paraId="52BD7D96" w14:textId="1E6E6261" w:rsidR="009268AA" w:rsidRPr="009268AA" w:rsidRDefault="009268AA" w:rsidP="009C4A1D">
                  <w:pPr>
                    <w:ind w:firstLineChars="100" w:firstLine="130"/>
                    <w:jc w:val="right"/>
                    <w:rPr>
                      <w:rFonts w:ascii="Calibri" w:hAnsi="Calibri" w:cs="Calibri"/>
                      <w:color w:val="000000"/>
                      <w:sz w:val="13"/>
                      <w:szCs w:val="13"/>
                    </w:rPr>
                  </w:pPr>
                  <w:r w:rsidRPr="009268AA">
                    <w:rPr>
                      <w:rFonts w:ascii="Calibri" w:hAnsi="Calibri" w:cs="Calibri"/>
                      <w:color w:val="000000"/>
                      <w:sz w:val="13"/>
                      <w:szCs w:val="13"/>
                    </w:rPr>
                    <w:t>Axis</w:t>
                  </w:r>
                </w:p>
              </w:tc>
              <w:tc>
                <w:tcPr>
                  <w:tcW w:w="291" w:type="pct"/>
                </w:tcPr>
                <w:p w14:paraId="3ED85D9D" w14:textId="1310EDFC" w:rsidR="009268AA" w:rsidRPr="009268AA" w:rsidRDefault="009268AA" w:rsidP="009C4A1D">
                  <w:pPr>
                    <w:ind w:firstLineChars="100" w:firstLine="130"/>
                    <w:jc w:val="right"/>
                    <w:rPr>
                      <w:rFonts w:ascii="Calibri" w:hAnsi="Calibri" w:cs="Calibri"/>
                      <w:color w:val="000000"/>
                      <w:sz w:val="13"/>
                      <w:szCs w:val="13"/>
                    </w:rPr>
                  </w:pPr>
                  <w:r w:rsidRPr="009268AA">
                    <w:rPr>
                      <w:rFonts w:ascii="Calibri" w:hAnsi="Calibri" w:cs="Calibri"/>
                      <w:color w:val="000000"/>
                      <w:sz w:val="13"/>
                      <w:szCs w:val="13"/>
                    </w:rPr>
                    <w:t>SBI</w:t>
                  </w:r>
                </w:p>
              </w:tc>
            </w:tr>
            <w:tr w:rsidR="009268AA" w:rsidRPr="009268AA" w14:paraId="28B57F75" w14:textId="0D8C19FE" w:rsidTr="002A1BD3">
              <w:trPr>
                <w:trHeight w:val="320"/>
              </w:trPr>
              <w:tc>
                <w:tcPr>
                  <w:tcW w:w="5000" w:type="pct"/>
                  <w:gridSpan w:val="17"/>
                  <w:shd w:val="clear" w:color="auto" w:fill="auto"/>
                  <w:noWrap/>
                  <w:vAlign w:val="bottom"/>
                </w:tcPr>
                <w:p w14:paraId="52CDE377" w14:textId="0F8ACF3A" w:rsidR="009268AA" w:rsidRPr="009268AA" w:rsidRDefault="009268AA" w:rsidP="009C4A1D">
                  <w:pPr>
                    <w:rPr>
                      <w:rFonts w:ascii="Calibri" w:hAnsi="Calibri" w:cs="Calibri"/>
                      <w:color w:val="000000"/>
                      <w:sz w:val="13"/>
                      <w:szCs w:val="13"/>
                    </w:rPr>
                  </w:pPr>
                  <w:r w:rsidRPr="009268AA">
                    <w:rPr>
                      <w:rFonts w:ascii="Calibri" w:hAnsi="Calibri" w:cs="Calibri"/>
                      <w:color w:val="000000"/>
                      <w:sz w:val="13"/>
                      <w:szCs w:val="13"/>
                    </w:rPr>
                    <w:t>Segmental GNPA</w:t>
                  </w:r>
                </w:p>
              </w:tc>
            </w:tr>
            <w:tr w:rsidR="009268AA" w:rsidRPr="009268AA" w14:paraId="39404256" w14:textId="3F9C1CEE" w:rsidTr="002A1BD3">
              <w:trPr>
                <w:trHeight w:val="320"/>
              </w:trPr>
              <w:tc>
                <w:tcPr>
                  <w:tcW w:w="353" w:type="pct"/>
                  <w:shd w:val="clear" w:color="auto" w:fill="auto"/>
                  <w:noWrap/>
                  <w:vAlign w:val="bottom"/>
                  <w:hideMark/>
                </w:tcPr>
                <w:p w14:paraId="11B5BBCC" w14:textId="77777777" w:rsidR="009268AA" w:rsidRPr="009268AA" w:rsidRDefault="009268AA" w:rsidP="009C4A1D">
                  <w:pPr>
                    <w:rPr>
                      <w:rFonts w:ascii="Calibri" w:hAnsi="Calibri" w:cs="Calibri"/>
                      <w:color w:val="000000"/>
                      <w:sz w:val="13"/>
                      <w:szCs w:val="13"/>
                    </w:rPr>
                  </w:pPr>
                  <w:r w:rsidRPr="009268AA">
                    <w:rPr>
                      <w:rFonts w:ascii="Calibri" w:hAnsi="Calibri" w:cs="Calibri"/>
                      <w:color w:val="000000"/>
                      <w:sz w:val="13"/>
                      <w:szCs w:val="13"/>
                    </w:rPr>
                    <w:t>Micro</w:t>
                  </w:r>
                </w:p>
              </w:tc>
              <w:tc>
                <w:tcPr>
                  <w:tcW w:w="290" w:type="pct"/>
                  <w:shd w:val="clear" w:color="auto" w:fill="auto"/>
                  <w:noWrap/>
                  <w:vAlign w:val="bottom"/>
                  <w:hideMark/>
                </w:tcPr>
                <w:p w14:paraId="756E31CA" w14:textId="77777777" w:rsidR="009268AA" w:rsidRPr="009268AA" w:rsidRDefault="009268AA" w:rsidP="009C4A1D">
                  <w:pPr>
                    <w:rPr>
                      <w:sz w:val="13"/>
                      <w:szCs w:val="13"/>
                    </w:rPr>
                  </w:pPr>
                </w:p>
              </w:tc>
              <w:tc>
                <w:tcPr>
                  <w:tcW w:w="290" w:type="pct"/>
                  <w:shd w:val="clear" w:color="auto" w:fill="auto"/>
                  <w:noWrap/>
                  <w:vAlign w:val="bottom"/>
                  <w:hideMark/>
                </w:tcPr>
                <w:p w14:paraId="1F79198E" w14:textId="77777777" w:rsidR="009268AA" w:rsidRPr="009268AA" w:rsidRDefault="009268AA" w:rsidP="009C4A1D">
                  <w:pPr>
                    <w:rPr>
                      <w:sz w:val="13"/>
                      <w:szCs w:val="13"/>
                    </w:rPr>
                  </w:pPr>
                </w:p>
              </w:tc>
              <w:tc>
                <w:tcPr>
                  <w:tcW w:w="290" w:type="pct"/>
                  <w:shd w:val="clear" w:color="auto" w:fill="auto"/>
                  <w:noWrap/>
                  <w:vAlign w:val="bottom"/>
                  <w:hideMark/>
                </w:tcPr>
                <w:p w14:paraId="03D62A24" w14:textId="77777777" w:rsidR="009268AA" w:rsidRPr="009268AA" w:rsidRDefault="009268AA" w:rsidP="009C4A1D">
                  <w:pPr>
                    <w:rPr>
                      <w:sz w:val="13"/>
                      <w:szCs w:val="13"/>
                    </w:rPr>
                  </w:pPr>
                </w:p>
              </w:tc>
              <w:tc>
                <w:tcPr>
                  <w:tcW w:w="290" w:type="pct"/>
                  <w:shd w:val="clear" w:color="auto" w:fill="auto"/>
                  <w:noWrap/>
                  <w:vAlign w:val="bottom"/>
                  <w:hideMark/>
                </w:tcPr>
                <w:p w14:paraId="4A1B5A7B" w14:textId="77777777" w:rsidR="009268AA" w:rsidRPr="009268AA" w:rsidRDefault="009268AA" w:rsidP="009C4A1D">
                  <w:pPr>
                    <w:rPr>
                      <w:sz w:val="13"/>
                      <w:szCs w:val="13"/>
                    </w:rPr>
                  </w:pPr>
                </w:p>
              </w:tc>
              <w:tc>
                <w:tcPr>
                  <w:tcW w:w="290" w:type="pct"/>
                  <w:shd w:val="clear" w:color="auto" w:fill="auto"/>
                  <w:noWrap/>
                  <w:vAlign w:val="bottom"/>
                  <w:hideMark/>
                </w:tcPr>
                <w:p w14:paraId="166AEB64" w14:textId="77777777" w:rsidR="009268AA" w:rsidRPr="009268AA" w:rsidRDefault="009268AA" w:rsidP="009C4A1D">
                  <w:pPr>
                    <w:rPr>
                      <w:sz w:val="13"/>
                      <w:szCs w:val="13"/>
                    </w:rPr>
                  </w:pPr>
                </w:p>
              </w:tc>
              <w:tc>
                <w:tcPr>
                  <w:tcW w:w="291" w:type="pct"/>
                  <w:shd w:val="clear" w:color="auto" w:fill="auto"/>
                  <w:noWrap/>
                  <w:vAlign w:val="bottom"/>
                  <w:hideMark/>
                </w:tcPr>
                <w:p w14:paraId="1ED5127A" w14:textId="77777777" w:rsidR="009268AA" w:rsidRPr="009268AA" w:rsidRDefault="009268AA" w:rsidP="009C4A1D">
                  <w:pPr>
                    <w:rPr>
                      <w:sz w:val="13"/>
                      <w:szCs w:val="13"/>
                    </w:rPr>
                  </w:pPr>
                </w:p>
              </w:tc>
              <w:tc>
                <w:tcPr>
                  <w:tcW w:w="290" w:type="pct"/>
                  <w:shd w:val="clear" w:color="auto" w:fill="auto"/>
                  <w:noWrap/>
                  <w:vAlign w:val="bottom"/>
                  <w:hideMark/>
                </w:tcPr>
                <w:p w14:paraId="6F32A02B" w14:textId="77777777" w:rsidR="009268AA" w:rsidRPr="009268AA" w:rsidRDefault="009268AA" w:rsidP="009C4A1D">
                  <w:pPr>
                    <w:rPr>
                      <w:sz w:val="13"/>
                      <w:szCs w:val="13"/>
                    </w:rPr>
                  </w:pPr>
                </w:p>
              </w:tc>
              <w:tc>
                <w:tcPr>
                  <w:tcW w:w="290" w:type="pct"/>
                  <w:shd w:val="clear" w:color="auto" w:fill="auto"/>
                  <w:noWrap/>
                  <w:vAlign w:val="bottom"/>
                  <w:hideMark/>
                </w:tcPr>
                <w:p w14:paraId="04378743" w14:textId="77777777" w:rsidR="009268AA" w:rsidRPr="009268AA" w:rsidRDefault="009268AA" w:rsidP="009C4A1D">
                  <w:pPr>
                    <w:rPr>
                      <w:sz w:val="13"/>
                      <w:szCs w:val="13"/>
                    </w:rPr>
                  </w:pPr>
                </w:p>
              </w:tc>
              <w:tc>
                <w:tcPr>
                  <w:tcW w:w="290" w:type="pct"/>
                  <w:shd w:val="clear" w:color="auto" w:fill="auto"/>
                  <w:noWrap/>
                  <w:vAlign w:val="bottom"/>
                  <w:hideMark/>
                </w:tcPr>
                <w:p w14:paraId="614CCFB5" w14:textId="77777777" w:rsidR="009268AA" w:rsidRPr="009268AA" w:rsidRDefault="009268AA" w:rsidP="009C4A1D">
                  <w:pPr>
                    <w:rPr>
                      <w:sz w:val="13"/>
                      <w:szCs w:val="13"/>
                    </w:rPr>
                  </w:pPr>
                </w:p>
              </w:tc>
              <w:tc>
                <w:tcPr>
                  <w:tcW w:w="290" w:type="pct"/>
                  <w:shd w:val="clear" w:color="auto" w:fill="auto"/>
                  <w:noWrap/>
                  <w:vAlign w:val="bottom"/>
                  <w:hideMark/>
                </w:tcPr>
                <w:p w14:paraId="5AC93FB3"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0.42%</w:t>
                  </w:r>
                </w:p>
              </w:tc>
              <w:tc>
                <w:tcPr>
                  <w:tcW w:w="291" w:type="pct"/>
                  <w:shd w:val="clear" w:color="auto" w:fill="auto"/>
                  <w:noWrap/>
                  <w:vAlign w:val="bottom"/>
                  <w:hideMark/>
                </w:tcPr>
                <w:p w14:paraId="759D93E9"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0.47%</w:t>
                  </w:r>
                </w:p>
              </w:tc>
              <w:tc>
                <w:tcPr>
                  <w:tcW w:w="290" w:type="pct"/>
                </w:tcPr>
                <w:p w14:paraId="53ACB7BC" w14:textId="77777777" w:rsidR="009268AA" w:rsidRPr="009268AA" w:rsidRDefault="009268AA" w:rsidP="009C4A1D">
                  <w:pPr>
                    <w:jc w:val="right"/>
                    <w:rPr>
                      <w:rFonts w:ascii="Calibri" w:hAnsi="Calibri" w:cs="Calibri"/>
                      <w:color w:val="000000"/>
                      <w:sz w:val="13"/>
                      <w:szCs w:val="13"/>
                    </w:rPr>
                  </w:pPr>
                </w:p>
              </w:tc>
              <w:tc>
                <w:tcPr>
                  <w:tcW w:w="290" w:type="pct"/>
                </w:tcPr>
                <w:p w14:paraId="0F7108F7" w14:textId="77777777" w:rsidR="009268AA" w:rsidRPr="009268AA" w:rsidRDefault="009268AA" w:rsidP="009C4A1D">
                  <w:pPr>
                    <w:jc w:val="right"/>
                    <w:rPr>
                      <w:rFonts w:ascii="Calibri" w:hAnsi="Calibri" w:cs="Calibri"/>
                      <w:color w:val="000000"/>
                      <w:sz w:val="13"/>
                      <w:szCs w:val="13"/>
                    </w:rPr>
                  </w:pPr>
                </w:p>
              </w:tc>
              <w:tc>
                <w:tcPr>
                  <w:tcW w:w="290" w:type="pct"/>
                </w:tcPr>
                <w:p w14:paraId="2C78B6F9" w14:textId="77777777" w:rsidR="009268AA" w:rsidRPr="009268AA" w:rsidRDefault="009268AA" w:rsidP="009C4A1D">
                  <w:pPr>
                    <w:jc w:val="right"/>
                    <w:rPr>
                      <w:rFonts w:ascii="Calibri" w:hAnsi="Calibri" w:cs="Calibri"/>
                      <w:color w:val="000000"/>
                      <w:sz w:val="13"/>
                      <w:szCs w:val="13"/>
                    </w:rPr>
                  </w:pPr>
                </w:p>
              </w:tc>
              <w:tc>
                <w:tcPr>
                  <w:tcW w:w="290" w:type="pct"/>
                </w:tcPr>
                <w:p w14:paraId="246FB29D" w14:textId="77777777" w:rsidR="009268AA" w:rsidRPr="009268AA" w:rsidRDefault="009268AA" w:rsidP="009C4A1D">
                  <w:pPr>
                    <w:jc w:val="right"/>
                    <w:rPr>
                      <w:rFonts w:ascii="Calibri" w:hAnsi="Calibri" w:cs="Calibri"/>
                      <w:color w:val="000000"/>
                      <w:sz w:val="13"/>
                      <w:szCs w:val="13"/>
                    </w:rPr>
                  </w:pPr>
                </w:p>
              </w:tc>
              <w:tc>
                <w:tcPr>
                  <w:tcW w:w="291" w:type="pct"/>
                </w:tcPr>
                <w:p w14:paraId="630EA1FD" w14:textId="77777777" w:rsidR="009268AA" w:rsidRPr="009268AA" w:rsidRDefault="009268AA" w:rsidP="009C4A1D">
                  <w:pPr>
                    <w:jc w:val="right"/>
                    <w:rPr>
                      <w:rFonts w:ascii="Calibri" w:hAnsi="Calibri" w:cs="Calibri"/>
                      <w:color w:val="000000"/>
                      <w:sz w:val="13"/>
                      <w:szCs w:val="13"/>
                    </w:rPr>
                  </w:pPr>
                </w:p>
              </w:tc>
            </w:tr>
            <w:tr w:rsidR="009268AA" w:rsidRPr="009268AA" w14:paraId="52270600" w14:textId="43694459" w:rsidTr="002A1BD3">
              <w:trPr>
                <w:trHeight w:val="320"/>
              </w:trPr>
              <w:tc>
                <w:tcPr>
                  <w:tcW w:w="353" w:type="pct"/>
                  <w:shd w:val="clear" w:color="auto" w:fill="auto"/>
                  <w:noWrap/>
                  <w:vAlign w:val="bottom"/>
                  <w:hideMark/>
                </w:tcPr>
                <w:p w14:paraId="713DBE46" w14:textId="77777777" w:rsidR="009268AA" w:rsidRPr="009268AA" w:rsidRDefault="009268AA" w:rsidP="009C4A1D">
                  <w:pPr>
                    <w:rPr>
                      <w:rFonts w:ascii="Calibri" w:hAnsi="Calibri" w:cs="Calibri"/>
                      <w:color w:val="000000"/>
                      <w:sz w:val="13"/>
                      <w:szCs w:val="13"/>
                    </w:rPr>
                  </w:pPr>
                  <w:r w:rsidRPr="009268AA">
                    <w:rPr>
                      <w:rFonts w:ascii="Calibri" w:hAnsi="Calibri" w:cs="Calibri"/>
                      <w:color w:val="000000"/>
                      <w:sz w:val="13"/>
                      <w:szCs w:val="13"/>
                    </w:rPr>
                    <w:t>Other</w:t>
                  </w:r>
                </w:p>
              </w:tc>
              <w:tc>
                <w:tcPr>
                  <w:tcW w:w="290" w:type="pct"/>
                  <w:shd w:val="clear" w:color="auto" w:fill="auto"/>
                  <w:noWrap/>
                  <w:vAlign w:val="bottom"/>
                  <w:hideMark/>
                </w:tcPr>
                <w:p w14:paraId="265DD10D" w14:textId="77777777" w:rsidR="009268AA" w:rsidRPr="009268AA" w:rsidRDefault="009268AA" w:rsidP="009C4A1D">
                  <w:pPr>
                    <w:rPr>
                      <w:sz w:val="13"/>
                      <w:szCs w:val="13"/>
                    </w:rPr>
                  </w:pPr>
                </w:p>
              </w:tc>
              <w:tc>
                <w:tcPr>
                  <w:tcW w:w="290" w:type="pct"/>
                  <w:shd w:val="clear" w:color="auto" w:fill="auto"/>
                  <w:noWrap/>
                  <w:vAlign w:val="bottom"/>
                  <w:hideMark/>
                </w:tcPr>
                <w:p w14:paraId="782996DE" w14:textId="77777777" w:rsidR="009268AA" w:rsidRPr="009268AA" w:rsidRDefault="009268AA" w:rsidP="009C4A1D">
                  <w:pPr>
                    <w:rPr>
                      <w:sz w:val="13"/>
                      <w:szCs w:val="13"/>
                    </w:rPr>
                  </w:pPr>
                </w:p>
              </w:tc>
              <w:tc>
                <w:tcPr>
                  <w:tcW w:w="290" w:type="pct"/>
                  <w:shd w:val="clear" w:color="auto" w:fill="auto"/>
                  <w:noWrap/>
                  <w:vAlign w:val="bottom"/>
                  <w:hideMark/>
                </w:tcPr>
                <w:p w14:paraId="6E8DB6DC" w14:textId="77777777" w:rsidR="009268AA" w:rsidRPr="009268AA" w:rsidRDefault="009268AA" w:rsidP="009C4A1D">
                  <w:pPr>
                    <w:rPr>
                      <w:sz w:val="13"/>
                      <w:szCs w:val="13"/>
                    </w:rPr>
                  </w:pPr>
                </w:p>
              </w:tc>
              <w:tc>
                <w:tcPr>
                  <w:tcW w:w="290" w:type="pct"/>
                  <w:shd w:val="clear" w:color="auto" w:fill="auto"/>
                  <w:noWrap/>
                  <w:vAlign w:val="bottom"/>
                  <w:hideMark/>
                </w:tcPr>
                <w:p w14:paraId="4DAD0BA2" w14:textId="77777777" w:rsidR="009268AA" w:rsidRPr="009268AA" w:rsidRDefault="009268AA" w:rsidP="009C4A1D">
                  <w:pPr>
                    <w:rPr>
                      <w:sz w:val="13"/>
                      <w:szCs w:val="13"/>
                    </w:rPr>
                  </w:pPr>
                </w:p>
              </w:tc>
              <w:tc>
                <w:tcPr>
                  <w:tcW w:w="290" w:type="pct"/>
                  <w:shd w:val="clear" w:color="auto" w:fill="auto"/>
                  <w:noWrap/>
                  <w:vAlign w:val="bottom"/>
                  <w:hideMark/>
                </w:tcPr>
                <w:p w14:paraId="02A42D7B" w14:textId="77777777" w:rsidR="009268AA" w:rsidRPr="009268AA" w:rsidRDefault="009268AA" w:rsidP="009C4A1D">
                  <w:pPr>
                    <w:rPr>
                      <w:sz w:val="13"/>
                      <w:szCs w:val="13"/>
                    </w:rPr>
                  </w:pPr>
                </w:p>
              </w:tc>
              <w:tc>
                <w:tcPr>
                  <w:tcW w:w="291" w:type="pct"/>
                  <w:shd w:val="clear" w:color="auto" w:fill="auto"/>
                  <w:noWrap/>
                  <w:vAlign w:val="bottom"/>
                  <w:hideMark/>
                </w:tcPr>
                <w:p w14:paraId="6F71832D" w14:textId="77777777" w:rsidR="009268AA" w:rsidRPr="009268AA" w:rsidRDefault="009268AA" w:rsidP="009C4A1D">
                  <w:pPr>
                    <w:rPr>
                      <w:sz w:val="13"/>
                      <w:szCs w:val="13"/>
                    </w:rPr>
                  </w:pPr>
                </w:p>
              </w:tc>
              <w:tc>
                <w:tcPr>
                  <w:tcW w:w="290" w:type="pct"/>
                  <w:shd w:val="clear" w:color="auto" w:fill="auto"/>
                  <w:noWrap/>
                  <w:vAlign w:val="bottom"/>
                  <w:hideMark/>
                </w:tcPr>
                <w:p w14:paraId="70C237BA" w14:textId="77777777" w:rsidR="009268AA" w:rsidRPr="009268AA" w:rsidRDefault="009268AA" w:rsidP="009C4A1D">
                  <w:pPr>
                    <w:rPr>
                      <w:sz w:val="13"/>
                      <w:szCs w:val="13"/>
                    </w:rPr>
                  </w:pPr>
                </w:p>
              </w:tc>
              <w:tc>
                <w:tcPr>
                  <w:tcW w:w="290" w:type="pct"/>
                  <w:shd w:val="clear" w:color="auto" w:fill="auto"/>
                  <w:noWrap/>
                  <w:vAlign w:val="bottom"/>
                  <w:hideMark/>
                </w:tcPr>
                <w:p w14:paraId="65E0DE5E" w14:textId="77777777" w:rsidR="009268AA" w:rsidRPr="009268AA" w:rsidRDefault="009268AA" w:rsidP="009C4A1D">
                  <w:pPr>
                    <w:rPr>
                      <w:sz w:val="13"/>
                      <w:szCs w:val="13"/>
                    </w:rPr>
                  </w:pPr>
                </w:p>
              </w:tc>
              <w:tc>
                <w:tcPr>
                  <w:tcW w:w="290" w:type="pct"/>
                  <w:shd w:val="clear" w:color="auto" w:fill="auto"/>
                  <w:noWrap/>
                  <w:vAlign w:val="bottom"/>
                  <w:hideMark/>
                </w:tcPr>
                <w:p w14:paraId="7EBFA977" w14:textId="77777777" w:rsidR="009268AA" w:rsidRPr="009268AA" w:rsidRDefault="009268AA" w:rsidP="009C4A1D">
                  <w:pPr>
                    <w:rPr>
                      <w:sz w:val="13"/>
                      <w:szCs w:val="13"/>
                    </w:rPr>
                  </w:pPr>
                </w:p>
              </w:tc>
              <w:tc>
                <w:tcPr>
                  <w:tcW w:w="290" w:type="pct"/>
                  <w:shd w:val="clear" w:color="auto" w:fill="auto"/>
                  <w:noWrap/>
                  <w:vAlign w:val="bottom"/>
                  <w:hideMark/>
                </w:tcPr>
                <w:p w14:paraId="19D53AF6"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1%</w:t>
                  </w:r>
                </w:p>
              </w:tc>
              <w:tc>
                <w:tcPr>
                  <w:tcW w:w="291" w:type="pct"/>
                  <w:shd w:val="clear" w:color="auto" w:fill="auto"/>
                  <w:noWrap/>
                  <w:vAlign w:val="bottom"/>
                  <w:hideMark/>
                </w:tcPr>
                <w:p w14:paraId="2443A53E"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0.97%</w:t>
                  </w:r>
                </w:p>
              </w:tc>
              <w:tc>
                <w:tcPr>
                  <w:tcW w:w="290" w:type="pct"/>
                </w:tcPr>
                <w:p w14:paraId="4FECDDDE" w14:textId="77777777" w:rsidR="009268AA" w:rsidRPr="009268AA" w:rsidRDefault="009268AA" w:rsidP="009C4A1D">
                  <w:pPr>
                    <w:jc w:val="right"/>
                    <w:rPr>
                      <w:rFonts w:ascii="Calibri" w:hAnsi="Calibri" w:cs="Calibri"/>
                      <w:color w:val="000000"/>
                      <w:sz w:val="13"/>
                      <w:szCs w:val="13"/>
                    </w:rPr>
                  </w:pPr>
                </w:p>
              </w:tc>
              <w:tc>
                <w:tcPr>
                  <w:tcW w:w="290" w:type="pct"/>
                </w:tcPr>
                <w:p w14:paraId="672C4EFA" w14:textId="77777777" w:rsidR="009268AA" w:rsidRPr="009268AA" w:rsidRDefault="009268AA" w:rsidP="009C4A1D">
                  <w:pPr>
                    <w:jc w:val="right"/>
                    <w:rPr>
                      <w:rFonts w:ascii="Calibri" w:hAnsi="Calibri" w:cs="Calibri"/>
                      <w:color w:val="000000"/>
                      <w:sz w:val="13"/>
                      <w:szCs w:val="13"/>
                    </w:rPr>
                  </w:pPr>
                </w:p>
              </w:tc>
              <w:tc>
                <w:tcPr>
                  <w:tcW w:w="290" w:type="pct"/>
                </w:tcPr>
                <w:p w14:paraId="414AE1F0" w14:textId="77777777" w:rsidR="009268AA" w:rsidRPr="009268AA" w:rsidRDefault="009268AA" w:rsidP="009C4A1D">
                  <w:pPr>
                    <w:jc w:val="right"/>
                    <w:rPr>
                      <w:rFonts w:ascii="Calibri" w:hAnsi="Calibri" w:cs="Calibri"/>
                      <w:color w:val="000000"/>
                      <w:sz w:val="13"/>
                      <w:szCs w:val="13"/>
                    </w:rPr>
                  </w:pPr>
                </w:p>
              </w:tc>
              <w:tc>
                <w:tcPr>
                  <w:tcW w:w="290" w:type="pct"/>
                </w:tcPr>
                <w:p w14:paraId="39A5F461" w14:textId="77777777" w:rsidR="009268AA" w:rsidRPr="009268AA" w:rsidRDefault="009268AA" w:rsidP="009C4A1D">
                  <w:pPr>
                    <w:jc w:val="right"/>
                    <w:rPr>
                      <w:rFonts w:ascii="Calibri" w:hAnsi="Calibri" w:cs="Calibri"/>
                      <w:color w:val="000000"/>
                      <w:sz w:val="13"/>
                      <w:szCs w:val="13"/>
                    </w:rPr>
                  </w:pPr>
                </w:p>
              </w:tc>
              <w:tc>
                <w:tcPr>
                  <w:tcW w:w="291" w:type="pct"/>
                </w:tcPr>
                <w:p w14:paraId="386FD137" w14:textId="77777777" w:rsidR="009268AA" w:rsidRPr="009268AA" w:rsidRDefault="009268AA" w:rsidP="009C4A1D">
                  <w:pPr>
                    <w:jc w:val="right"/>
                    <w:rPr>
                      <w:rFonts w:ascii="Calibri" w:hAnsi="Calibri" w:cs="Calibri"/>
                      <w:color w:val="000000"/>
                      <w:sz w:val="13"/>
                      <w:szCs w:val="13"/>
                    </w:rPr>
                  </w:pPr>
                </w:p>
              </w:tc>
            </w:tr>
            <w:tr w:rsidR="009268AA" w:rsidRPr="009268AA" w14:paraId="61B40836" w14:textId="34B9FE60" w:rsidTr="002A1BD3">
              <w:trPr>
                <w:trHeight w:val="320"/>
              </w:trPr>
              <w:tc>
                <w:tcPr>
                  <w:tcW w:w="353" w:type="pct"/>
                  <w:shd w:val="clear" w:color="auto" w:fill="auto"/>
                  <w:noWrap/>
                  <w:vAlign w:val="bottom"/>
                  <w:hideMark/>
                </w:tcPr>
                <w:p w14:paraId="3E1E1CF8" w14:textId="77777777" w:rsidR="009268AA" w:rsidRPr="009268AA" w:rsidRDefault="009268AA" w:rsidP="009C4A1D">
                  <w:pPr>
                    <w:rPr>
                      <w:rFonts w:ascii="Calibri" w:hAnsi="Calibri" w:cs="Calibri"/>
                      <w:color w:val="000000"/>
                      <w:sz w:val="13"/>
                      <w:szCs w:val="13"/>
                    </w:rPr>
                  </w:pPr>
                  <w:r w:rsidRPr="009268AA">
                    <w:rPr>
                      <w:rFonts w:ascii="Calibri" w:hAnsi="Calibri" w:cs="Calibri"/>
                      <w:color w:val="000000"/>
                      <w:sz w:val="13"/>
                      <w:szCs w:val="13"/>
                    </w:rPr>
                    <w:t>GRUH</w:t>
                  </w:r>
                </w:p>
              </w:tc>
              <w:tc>
                <w:tcPr>
                  <w:tcW w:w="290" w:type="pct"/>
                  <w:shd w:val="clear" w:color="auto" w:fill="auto"/>
                  <w:noWrap/>
                  <w:vAlign w:val="bottom"/>
                  <w:hideMark/>
                </w:tcPr>
                <w:p w14:paraId="478D7448"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0.64%</w:t>
                  </w:r>
                </w:p>
              </w:tc>
              <w:tc>
                <w:tcPr>
                  <w:tcW w:w="290" w:type="pct"/>
                  <w:shd w:val="clear" w:color="auto" w:fill="auto"/>
                  <w:noWrap/>
                  <w:vAlign w:val="bottom"/>
                  <w:hideMark/>
                </w:tcPr>
                <w:p w14:paraId="18B2CEAB"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0.67%</w:t>
                  </w:r>
                </w:p>
              </w:tc>
              <w:tc>
                <w:tcPr>
                  <w:tcW w:w="290" w:type="pct"/>
                  <w:shd w:val="clear" w:color="auto" w:fill="auto"/>
                  <w:noWrap/>
                  <w:vAlign w:val="bottom"/>
                  <w:hideMark/>
                </w:tcPr>
                <w:p w14:paraId="1EAF27CD"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0.73%</w:t>
                  </w:r>
                </w:p>
              </w:tc>
              <w:tc>
                <w:tcPr>
                  <w:tcW w:w="290" w:type="pct"/>
                  <w:shd w:val="clear" w:color="auto" w:fill="auto"/>
                  <w:noWrap/>
                  <w:vAlign w:val="bottom"/>
                  <w:hideMark/>
                </w:tcPr>
                <w:p w14:paraId="4096A75C"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0.45%</w:t>
                  </w:r>
                </w:p>
              </w:tc>
              <w:tc>
                <w:tcPr>
                  <w:tcW w:w="290" w:type="pct"/>
                  <w:shd w:val="clear" w:color="auto" w:fill="auto"/>
                  <w:noWrap/>
                  <w:vAlign w:val="bottom"/>
                  <w:hideMark/>
                </w:tcPr>
                <w:p w14:paraId="6E9F3DA0" w14:textId="77777777" w:rsidR="009268AA" w:rsidRPr="009268AA" w:rsidRDefault="009268AA" w:rsidP="009C4A1D">
                  <w:pPr>
                    <w:jc w:val="right"/>
                    <w:rPr>
                      <w:rFonts w:ascii="Calibri" w:hAnsi="Calibri" w:cs="Calibri"/>
                      <w:color w:val="000000"/>
                      <w:sz w:val="13"/>
                      <w:szCs w:val="13"/>
                    </w:rPr>
                  </w:pPr>
                </w:p>
              </w:tc>
              <w:tc>
                <w:tcPr>
                  <w:tcW w:w="291" w:type="pct"/>
                  <w:shd w:val="clear" w:color="auto" w:fill="auto"/>
                  <w:noWrap/>
                  <w:vAlign w:val="bottom"/>
                  <w:hideMark/>
                </w:tcPr>
                <w:p w14:paraId="6E0C0EB8"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0.88%</w:t>
                  </w:r>
                </w:p>
              </w:tc>
              <w:tc>
                <w:tcPr>
                  <w:tcW w:w="290" w:type="pct"/>
                  <w:shd w:val="clear" w:color="auto" w:fill="auto"/>
                  <w:noWrap/>
                  <w:vAlign w:val="bottom"/>
                  <w:hideMark/>
                </w:tcPr>
                <w:p w14:paraId="5F9DA2C0"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0.87%</w:t>
                  </w:r>
                </w:p>
              </w:tc>
              <w:tc>
                <w:tcPr>
                  <w:tcW w:w="290" w:type="pct"/>
                  <w:shd w:val="clear" w:color="auto" w:fill="auto"/>
                  <w:noWrap/>
                  <w:vAlign w:val="bottom"/>
                  <w:hideMark/>
                </w:tcPr>
                <w:p w14:paraId="3D798DF8"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0.66%</w:t>
                  </w:r>
                </w:p>
              </w:tc>
              <w:tc>
                <w:tcPr>
                  <w:tcW w:w="290" w:type="pct"/>
                  <w:shd w:val="clear" w:color="auto" w:fill="auto"/>
                  <w:noWrap/>
                  <w:vAlign w:val="bottom"/>
                  <w:hideMark/>
                </w:tcPr>
                <w:p w14:paraId="7B484459"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0.95%</w:t>
                  </w:r>
                </w:p>
              </w:tc>
              <w:tc>
                <w:tcPr>
                  <w:tcW w:w="290" w:type="pct"/>
                  <w:shd w:val="clear" w:color="auto" w:fill="auto"/>
                  <w:noWrap/>
                  <w:vAlign w:val="bottom"/>
                  <w:hideMark/>
                </w:tcPr>
                <w:p w14:paraId="1E7301B2"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0.34%</w:t>
                  </w:r>
                </w:p>
              </w:tc>
              <w:tc>
                <w:tcPr>
                  <w:tcW w:w="291" w:type="pct"/>
                  <w:shd w:val="clear" w:color="auto" w:fill="auto"/>
                  <w:noWrap/>
                  <w:vAlign w:val="bottom"/>
                  <w:hideMark/>
                </w:tcPr>
                <w:p w14:paraId="3D14CAC7"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0.49%</w:t>
                  </w:r>
                </w:p>
              </w:tc>
              <w:tc>
                <w:tcPr>
                  <w:tcW w:w="290" w:type="pct"/>
                </w:tcPr>
                <w:p w14:paraId="5706B19D" w14:textId="77777777" w:rsidR="009268AA" w:rsidRPr="009268AA" w:rsidRDefault="009268AA" w:rsidP="009C4A1D">
                  <w:pPr>
                    <w:jc w:val="right"/>
                    <w:rPr>
                      <w:rFonts w:ascii="Calibri" w:hAnsi="Calibri" w:cs="Calibri"/>
                      <w:color w:val="000000"/>
                      <w:sz w:val="13"/>
                      <w:szCs w:val="13"/>
                    </w:rPr>
                  </w:pPr>
                </w:p>
              </w:tc>
              <w:tc>
                <w:tcPr>
                  <w:tcW w:w="290" w:type="pct"/>
                </w:tcPr>
                <w:p w14:paraId="6097D171" w14:textId="77777777" w:rsidR="009268AA" w:rsidRPr="009268AA" w:rsidRDefault="009268AA" w:rsidP="009C4A1D">
                  <w:pPr>
                    <w:jc w:val="right"/>
                    <w:rPr>
                      <w:rFonts w:ascii="Calibri" w:hAnsi="Calibri" w:cs="Calibri"/>
                      <w:color w:val="000000"/>
                      <w:sz w:val="13"/>
                      <w:szCs w:val="13"/>
                    </w:rPr>
                  </w:pPr>
                </w:p>
              </w:tc>
              <w:tc>
                <w:tcPr>
                  <w:tcW w:w="290" w:type="pct"/>
                </w:tcPr>
                <w:p w14:paraId="24E2BDC9" w14:textId="77777777" w:rsidR="009268AA" w:rsidRPr="009268AA" w:rsidRDefault="009268AA" w:rsidP="009C4A1D">
                  <w:pPr>
                    <w:jc w:val="right"/>
                    <w:rPr>
                      <w:rFonts w:ascii="Calibri" w:hAnsi="Calibri" w:cs="Calibri"/>
                      <w:color w:val="000000"/>
                      <w:sz w:val="13"/>
                      <w:szCs w:val="13"/>
                    </w:rPr>
                  </w:pPr>
                </w:p>
              </w:tc>
              <w:tc>
                <w:tcPr>
                  <w:tcW w:w="290" w:type="pct"/>
                </w:tcPr>
                <w:p w14:paraId="5AE5C7C3" w14:textId="77777777" w:rsidR="009268AA" w:rsidRPr="009268AA" w:rsidRDefault="009268AA" w:rsidP="009C4A1D">
                  <w:pPr>
                    <w:jc w:val="right"/>
                    <w:rPr>
                      <w:rFonts w:ascii="Calibri" w:hAnsi="Calibri" w:cs="Calibri"/>
                      <w:color w:val="000000"/>
                      <w:sz w:val="13"/>
                      <w:szCs w:val="13"/>
                    </w:rPr>
                  </w:pPr>
                </w:p>
              </w:tc>
              <w:tc>
                <w:tcPr>
                  <w:tcW w:w="291" w:type="pct"/>
                </w:tcPr>
                <w:p w14:paraId="5E608915" w14:textId="77777777" w:rsidR="009268AA" w:rsidRPr="009268AA" w:rsidRDefault="009268AA" w:rsidP="009C4A1D">
                  <w:pPr>
                    <w:jc w:val="right"/>
                    <w:rPr>
                      <w:rFonts w:ascii="Calibri" w:hAnsi="Calibri" w:cs="Calibri"/>
                      <w:color w:val="000000"/>
                      <w:sz w:val="13"/>
                      <w:szCs w:val="13"/>
                    </w:rPr>
                  </w:pPr>
                </w:p>
              </w:tc>
            </w:tr>
            <w:tr w:rsidR="009268AA" w:rsidRPr="009268AA" w14:paraId="14D54D76" w14:textId="3877CD29" w:rsidTr="002A1BD3">
              <w:trPr>
                <w:trHeight w:val="320"/>
              </w:trPr>
              <w:tc>
                <w:tcPr>
                  <w:tcW w:w="353" w:type="pct"/>
                  <w:shd w:val="clear" w:color="auto" w:fill="auto"/>
                  <w:noWrap/>
                  <w:vAlign w:val="bottom"/>
                  <w:hideMark/>
                </w:tcPr>
                <w:p w14:paraId="52ABEA3D" w14:textId="77777777" w:rsidR="009268AA" w:rsidRPr="009268AA" w:rsidRDefault="009268AA" w:rsidP="009C4A1D">
                  <w:pPr>
                    <w:ind w:firstLineChars="100" w:firstLine="130"/>
                    <w:rPr>
                      <w:rFonts w:ascii="Calibri" w:hAnsi="Calibri" w:cs="Calibri"/>
                      <w:color w:val="000000"/>
                      <w:sz w:val="13"/>
                      <w:szCs w:val="13"/>
                    </w:rPr>
                  </w:pPr>
                  <w:r w:rsidRPr="009268AA">
                    <w:rPr>
                      <w:rFonts w:ascii="Calibri" w:hAnsi="Calibri" w:cs="Calibri"/>
                      <w:color w:val="000000"/>
                      <w:sz w:val="13"/>
                      <w:szCs w:val="13"/>
                    </w:rPr>
                    <w:t> </w:t>
                  </w:r>
                </w:p>
              </w:tc>
              <w:tc>
                <w:tcPr>
                  <w:tcW w:w="290" w:type="pct"/>
                  <w:shd w:val="clear" w:color="auto" w:fill="auto"/>
                  <w:noWrap/>
                  <w:vAlign w:val="bottom"/>
                  <w:hideMark/>
                </w:tcPr>
                <w:p w14:paraId="70FB5CDF" w14:textId="77777777" w:rsidR="009268AA" w:rsidRPr="009268AA" w:rsidRDefault="009268AA" w:rsidP="009C4A1D">
                  <w:pPr>
                    <w:rPr>
                      <w:sz w:val="13"/>
                      <w:szCs w:val="13"/>
                    </w:rPr>
                  </w:pPr>
                </w:p>
              </w:tc>
              <w:tc>
                <w:tcPr>
                  <w:tcW w:w="290" w:type="pct"/>
                  <w:shd w:val="clear" w:color="auto" w:fill="auto"/>
                  <w:noWrap/>
                  <w:vAlign w:val="bottom"/>
                  <w:hideMark/>
                </w:tcPr>
                <w:p w14:paraId="7626BD5C" w14:textId="77777777" w:rsidR="009268AA" w:rsidRPr="009268AA" w:rsidRDefault="009268AA" w:rsidP="009C4A1D">
                  <w:pPr>
                    <w:rPr>
                      <w:sz w:val="13"/>
                      <w:szCs w:val="13"/>
                    </w:rPr>
                  </w:pPr>
                </w:p>
              </w:tc>
              <w:tc>
                <w:tcPr>
                  <w:tcW w:w="290" w:type="pct"/>
                  <w:shd w:val="clear" w:color="auto" w:fill="auto"/>
                  <w:noWrap/>
                  <w:vAlign w:val="bottom"/>
                  <w:hideMark/>
                </w:tcPr>
                <w:p w14:paraId="473B776B" w14:textId="77777777" w:rsidR="009268AA" w:rsidRPr="009268AA" w:rsidRDefault="009268AA" w:rsidP="009C4A1D">
                  <w:pPr>
                    <w:rPr>
                      <w:sz w:val="13"/>
                      <w:szCs w:val="13"/>
                    </w:rPr>
                  </w:pPr>
                </w:p>
              </w:tc>
              <w:tc>
                <w:tcPr>
                  <w:tcW w:w="290" w:type="pct"/>
                  <w:shd w:val="clear" w:color="auto" w:fill="auto"/>
                  <w:noWrap/>
                  <w:vAlign w:val="bottom"/>
                  <w:hideMark/>
                </w:tcPr>
                <w:p w14:paraId="4F612D98" w14:textId="77777777" w:rsidR="009268AA" w:rsidRPr="009268AA" w:rsidRDefault="009268AA" w:rsidP="009C4A1D">
                  <w:pPr>
                    <w:rPr>
                      <w:sz w:val="13"/>
                      <w:szCs w:val="13"/>
                    </w:rPr>
                  </w:pPr>
                </w:p>
              </w:tc>
              <w:tc>
                <w:tcPr>
                  <w:tcW w:w="290" w:type="pct"/>
                  <w:shd w:val="clear" w:color="auto" w:fill="auto"/>
                  <w:noWrap/>
                  <w:vAlign w:val="bottom"/>
                  <w:hideMark/>
                </w:tcPr>
                <w:p w14:paraId="5E1F055F" w14:textId="77777777" w:rsidR="009268AA" w:rsidRPr="009268AA" w:rsidRDefault="009268AA" w:rsidP="009C4A1D">
                  <w:pPr>
                    <w:rPr>
                      <w:sz w:val="13"/>
                      <w:szCs w:val="13"/>
                    </w:rPr>
                  </w:pPr>
                </w:p>
              </w:tc>
              <w:tc>
                <w:tcPr>
                  <w:tcW w:w="291" w:type="pct"/>
                  <w:shd w:val="clear" w:color="auto" w:fill="auto"/>
                  <w:noWrap/>
                  <w:vAlign w:val="bottom"/>
                  <w:hideMark/>
                </w:tcPr>
                <w:p w14:paraId="671DEF97" w14:textId="77777777" w:rsidR="009268AA" w:rsidRPr="009268AA" w:rsidRDefault="009268AA" w:rsidP="009C4A1D">
                  <w:pPr>
                    <w:rPr>
                      <w:sz w:val="13"/>
                      <w:szCs w:val="13"/>
                    </w:rPr>
                  </w:pPr>
                </w:p>
              </w:tc>
              <w:tc>
                <w:tcPr>
                  <w:tcW w:w="290" w:type="pct"/>
                  <w:shd w:val="clear" w:color="auto" w:fill="auto"/>
                  <w:noWrap/>
                  <w:vAlign w:val="bottom"/>
                  <w:hideMark/>
                </w:tcPr>
                <w:p w14:paraId="027D6B25" w14:textId="77777777" w:rsidR="009268AA" w:rsidRPr="009268AA" w:rsidRDefault="009268AA" w:rsidP="009C4A1D">
                  <w:pPr>
                    <w:rPr>
                      <w:sz w:val="13"/>
                      <w:szCs w:val="13"/>
                    </w:rPr>
                  </w:pPr>
                </w:p>
              </w:tc>
              <w:tc>
                <w:tcPr>
                  <w:tcW w:w="290" w:type="pct"/>
                  <w:shd w:val="clear" w:color="auto" w:fill="auto"/>
                  <w:noWrap/>
                  <w:vAlign w:val="bottom"/>
                  <w:hideMark/>
                </w:tcPr>
                <w:p w14:paraId="20842483" w14:textId="77777777" w:rsidR="009268AA" w:rsidRPr="009268AA" w:rsidRDefault="009268AA" w:rsidP="009C4A1D">
                  <w:pPr>
                    <w:rPr>
                      <w:sz w:val="13"/>
                      <w:szCs w:val="13"/>
                    </w:rPr>
                  </w:pPr>
                </w:p>
              </w:tc>
              <w:tc>
                <w:tcPr>
                  <w:tcW w:w="290" w:type="pct"/>
                  <w:shd w:val="clear" w:color="auto" w:fill="auto"/>
                  <w:noWrap/>
                  <w:vAlign w:val="bottom"/>
                  <w:hideMark/>
                </w:tcPr>
                <w:p w14:paraId="087986AB" w14:textId="77777777" w:rsidR="009268AA" w:rsidRPr="009268AA" w:rsidRDefault="009268AA" w:rsidP="009C4A1D">
                  <w:pPr>
                    <w:rPr>
                      <w:sz w:val="13"/>
                      <w:szCs w:val="13"/>
                    </w:rPr>
                  </w:pPr>
                </w:p>
              </w:tc>
              <w:tc>
                <w:tcPr>
                  <w:tcW w:w="290" w:type="pct"/>
                  <w:shd w:val="clear" w:color="auto" w:fill="auto"/>
                  <w:noWrap/>
                  <w:vAlign w:val="bottom"/>
                  <w:hideMark/>
                </w:tcPr>
                <w:p w14:paraId="393006C5" w14:textId="77777777" w:rsidR="009268AA" w:rsidRPr="009268AA" w:rsidRDefault="009268AA" w:rsidP="009C4A1D">
                  <w:pPr>
                    <w:rPr>
                      <w:sz w:val="13"/>
                      <w:szCs w:val="13"/>
                    </w:rPr>
                  </w:pPr>
                </w:p>
              </w:tc>
              <w:tc>
                <w:tcPr>
                  <w:tcW w:w="291" w:type="pct"/>
                  <w:shd w:val="clear" w:color="auto" w:fill="auto"/>
                  <w:noWrap/>
                  <w:vAlign w:val="bottom"/>
                  <w:hideMark/>
                </w:tcPr>
                <w:p w14:paraId="02807356" w14:textId="77777777" w:rsidR="009268AA" w:rsidRPr="009268AA" w:rsidRDefault="009268AA" w:rsidP="009C4A1D">
                  <w:pPr>
                    <w:rPr>
                      <w:rFonts w:ascii="Calibri" w:hAnsi="Calibri" w:cs="Calibri"/>
                      <w:color w:val="000000"/>
                      <w:sz w:val="13"/>
                      <w:szCs w:val="13"/>
                    </w:rPr>
                  </w:pPr>
                  <w:r w:rsidRPr="009268AA">
                    <w:rPr>
                      <w:rFonts w:ascii="Calibri" w:hAnsi="Calibri" w:cs="Calibri"/>
                      <w:color w:val="000000"/>
                      <w:sz w:val="13"/>
                      <w:szCs w:val="13"/>
                    </w:rPr>
                    <w:t> </w:t>
                  </w:r>
                </w:p>
              </w:tc>
              <w:tc>
                <w:tcPr>
                  <w:tcW w:w="290" w:type="pct"/>
                </w:tcPr>
                <w:p w14:paraId="351F932E" w14:textId="77777777" w:rsidR="009268AA" w:rsidRPr="009268AA" w:rsidRDefault="009268AA" w:rsidP="009C4A1D">
                  <w:pPr>
                    <w:rPr>
                      <w:rFonts w:ascii="Calibri" w:hAnsi="Calibri" w:cs="Calibri"/>
                      <w:color w:val="000000"/>
                      <w:sz w:val="13"/>
                      <w:szCs w:val="13"/>
                    </w:rPr>
                  </w:pPr>
                </w:p>
              </w:tc>
              <w:tc>
                <w:tcPr>
                  <w:tcW w:w="290" w:type="pct"/>
                </w:tcPr>
                <w:p w14:paraId="3C86F99F" w14:textId="77777777" w:rsidR="009268AA" w:rsidRPr="009268AA" w:rsidRDefault="009268AA" w:rsidP="009C4A1D">
                  <w:pPr>
                    <w:rPr>
                      <w:rFonts w:ascii="Calibri" w:hAnsi="Calibri" w:cs="Calibri"/>
                      <w:color w:val="000000"/>
                      <w:sz w:val="13"/>
                      <w:szCs w:val="13"/>
                    </w:rPr>
                  </w:pPr>
                </w:p>
              </w:tc>
              <w:tc>
                <w:tcPr>
                  <w:tcW w:w="290" w:type="pct"/>
                </w:tcPr>
                <w:p w14:paraId="38CD4ABC" w14:textId="77777777" w:rsidR="009268AA" w:rsidRPr="009268AA" w:rsidRDefault="009268AA" w:rsidP="009C4A1D">
                  <w:pPr>
                    <w:rPr>
                      <w:rFonts w:ascii="Calibri" w:hAnsi="Calibri" w:cs="Calibri"/>
                      <w:color w:val="000000"/>
                      <w:sz w:val="13"/>
                      <w:szCs w:val="13"/>
                    </w:rPr>
                  </w:pPr>
                </w:p>
              </w:tc>
              <w:tc>
                <w:tcPr>
                  <w:tcW w:w="290" w:type="pct"/>
                </w:tcPr>
                <w:p w14:paraId="34C2DEA0" w14:textId="77777777" w:rsidR="009268AA" w:rsidRPr="009268AA" w:rsidRDefault="009268AA" w:rsidP="009C4A1D">
                  <w:pPr>
                    <w:rPr>
                      <w:rFonts w:ascii="Calibri" w:hAnsi="Calibri" w:cs="Calibri"/>
                      <w:color w:val="000000"/>
                      <w:sz w:val="13"/>
                      <w:szCs w:val="13"/>
                    </w:rPr>
                  </w:pPr>
                </w:p>
              </w:tc>
              <w:tc>
                <w:tcPr>
                  <w:tcW w:w="291" w:type="pct"/>
                </w:tcPr>
                <w:p w14:paraId="67067243" w14:textId="77777777" w:rsidR="009268AA" w:rsidRPr="009268AA" w:rsidRDefault="009268AA" w:rsidP="009C4A1D">
                  <w:pPr>
                    <w:rPr>
                      <w:rFonts w:ascii="Calibri" w:hAnsi="Calibri" w:cs="Calibri"/>
                      <w:color w:val="000000"/>
                      <w:sz w:val="13"/>
                      <w:szCs w:val="13"/>
                    </w:rPr>
                  </w:pPr>
                </w:p>
              </w:tc>
            </w:tr>
            <w:tr w:rsidR="009268AA" w:rsidRPr="009268AA" w14:paraId="3CC792DA" w14:textId="7D5A6268" w:rsidTr="002A1BD3">
              <w:trPr>
                <w:trHeight w:val="320"/>
              </w:trPr>
              <w:tc>
                <w:tcPr>
                  <w:tcW w:w="353" w:type="pct"/>
                  <w:shd w:val="clear" w:color="auto" w:fill="auto"/>
                  <w:noWrap/>
                  <w:vAlign w:val="bottom"/>
                  <w:hideMark/>
                </w:tcPr>
                <w:p w14:paraId="6926F8FA" w14:textId="77777777" w:rsidR="009268AA" w:rsidRPr="009268AA" w:rsidRDefault="009268AA" w:rsidP="009C4A1D">
                  <w:pPr>
                    <w:rPr>
                      <w:rFonts w:ascii="Calibri" w:hAnsi="Calibri" w:cs="Calibri"/>
                      <w:color w:val="000000"/>
                      <w:sz w:val="13"/>
                      <w:szCs w:val="13"/>
                    </w:rPr>
                  </w:pPr>
                  <w:r w:rsidRPr="009268AA">
                    <w:rPr>
                      <w:rFonts w:ascii="Calibri" w:hAnsi="Calibri" w:cs="Calibri"/>
                      <w:color w:val="000000"/>
                      <w:sz w:val="13"/>
                      <w:szCs w:val="13"/>
                    </w:rPr>
                    <w:t>GNPA</w:t>
                  </w:r>
                </w:p>
              </w:tc>
              <w:tc>
                <w:tcPr>
                  <w:tcW w:w="290" w:type="pct"/>
                  <w:shd w:val="clear" w:color="auto" w:fill="auto"/>
                  <w:noWrap/>
                  <w:vAlign w:val="bottom"/>
                  <w:hideMark/>
                </w:tcPr>
                <w:p w14:paraId="62085238"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0.93%</w:t>
                  </w:r>
                </w:p>
              </w:tc>
              <w:tc>
                <w:tcPr>
                  <w:tcW w:w="290" w:type="pct"/>
                  <w:shd w:val="clear" w:color="auto" w:fill="auto"/>
                  <w:noWrap/>
                  <w:vAlign w:val="bottom"/>
                  <w:hideMark/>
                </w:tcPr>
                <w:p w14:paraId="74470E2D"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1.40%</w:t>
                  </w:r>
                </w:p>
              </w:tc>
              <w:tc>
                <w:tcPr>
                  <w:tcW w:w="290" w:type="pct"/>
                  <w:shd w:val="clear" w:color="auto" w:fill="auto"/>
                  <w:noWrap/>
                  <w:vAlign w:val="bottom"/>
                  <w:hideMark/>
                </w:tcPr>
                <w:p w14:paraId="64F7BA66"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1.70%</w:t>
                  </w:r>
                </w:p>
              </w:tc>
              <w:tc>
                <w:tcPr>
                  <w:tcW w:w="290" w:type="pct"/>
                  <w:shd w:val="clear" w:color="auto" w:fill="auto"/>
                  <w:noWrap/>
                  <w:vAlign w:val="bottom"/>
                  <w:hideMark/>
                </w:tcPr>
                <w:p w14:paraId="0EB6C42F"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1.25%</w:t>
                  </w:r>
                </w:p>
              </w:tc>
              <w:tc>
                <w:tcPr>
                  <w:tcW w:w="290" w:type="pct"/>
                  <w:shd w:val="clear" w:color="auto" w:fill="auto"/>
                  <w:noWrap/>
                  <w:vAlign w:val="bottom"/>
                  <w:hideMark/>
                </w:tcPr>
                <w:p w14:paraId="1490EC7C"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1.26%</w:t>
                  </w:r>
                </w:p>
              </w:tc>
              <w:tc>
                <w:tcPr>
                  <w:tcW w:w="291" w:type="pct"/>
                  <w:shd w:val="clear" w:color="auto" w:fill="auto"/>
                  <w:noWrap/>
                  <w:vAlign w:val="bottom"/>
                  <w:hideMark/>
                </w:tcPr>
                <w:p w14:paraId="16CD075F"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1.29%</w:t>
                  </w:r>
                </w:p>
              </w:tc>
              <w:tc>
                <w:tcPr>
                  <w:tcW w:w="290" w:type="pct"/>
                  <w:shd w:val="clear" w:color="auto" w:fill="auto"/>
                  <w:noWrap/>
                  <w:vAlign w:val="bottom"/>
                  <w:hideMark/>
                </w:tcPr>
                <w:p w14:paraId="52A09570"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2.41%</w:t>
                  </w:r>
                </w:p>
              </w:tc>
              <w:tc>
                <w:tcPr>
                  <w:tcW w:w="290" w:type="pct"/>
                  <w:shd w:val="clear" w:color="auto" w:fill="auto"/>
                  <w:noWrap/>
                  <w:vAlign w:val="bottom"/>
                  <w:hideMark/>
                </w:tcPr>
                <w:p w14:paraId="7591BFED"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2.04%</w:t>
                  </w:r>
                </w:p>
              </w:tc>
              <w:tc>
                <w:tcPr>
                  <w:tcW w:w="290" w:type="pct"/>
                  <w:shd w:val="clear" w:color="auto" w:fill="auto"/>
                  <w:noWrap/>
                  <w:vAlign w:val="bottom"/>
                  <w:hideMark/>
                </w:tcPr>
                <w:p w14:paraId="737CE9EB"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2.02%</w:t>
                  </w:r>
                </w:p>
              </w:tc>
              <w:tc>
                <w:tcPr>
                  <w:tcW w:w="290" w:type="pct"/>
                  <w:shd w:val="clear" w:color="auto" w:fill="auto"/>
                  <w:noWrap/>
                  <w:vAlign w:val="bottom"/>
                  <w:hideMark/>
                </w:tcPr>
                <w:p w14:paraId="1A26E245"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1.76%</w:t>
                  </w:r>
                </w:p>
              </w:tc>
              <w:tc>
                <w:tcPr>
                  <w:tcW w:w="291" w:type="pct"/>
                  <w:shd w:val="clear" w:color="auto" w:fill="auto"/>
                  <w:noWrap/>
                  <w:vAlign w:val="bottom"/>
                  <w:hideMark/>
                </w:tcPr>
                <w:p w14:paraId="60C33B52"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1.93%</w:t>
                  </w:r>
                </w:p>
              </w:tc>
              <w:tc>
                <w:tcPr>
                  <w:tcW w:w="290" w:type="pct"/>
                </w:tcPr>
                <w:p w14:paraId="1212A10D" w14:textId="1624FC40" w:rsidR="009268AA" w:rsidRPr="009268AA" w:rsidRDefault="009268AA" w:rsidP="009C4A1D">
                  <w:pPr>
                    <w:jc w:val="right"/>
                    <w:rPr>
                      <w:rFonts w:ascii="Calibri" w:hAnsi="Calibri" w:cs="Calibri"/>
                      <w:color w:val="000000"/>
                      <w:sz w:val="13"/>
                      <w:szCs w:val="13"/>
                    </w:rPr>
                  </w:pPr>
                  <w:r>
                    <w:rPr>
                      <w:rFonts w:ascii="Calibri" w:hAnsi="Calibri" w:cs="Calibri"/>
                      <w:color w:val="000000"/>
                      <w:sz w:val="13"/>
                      <w:szCs w:val="13"/>
                    </w:rPr>
                    <w:t>1.4%</w:t>
                  </w:r>
                </w:p>
              </w:tc>
              <w:tc>
                <w:tcPr>
                  <w:tcW w:w="290" w:type="pct"/>
                </w:tcPr>
                <w:p w14:paraId="5A9A4F23" w14:textId="58F92CF5" w:rsidR="009268AA" w:rsidRPr="009268AA" w:rsidRDefault="009268AA" w:rsidP="009C4A1D">
                  <w:pPr>
                    <w:jc w:val="right"/>
                    <w:rPr>
                      <w:rFonts w:ascii="Calibri" w:hAnsi="Calibri" w:cs="Calibri"/>
                      <w:color w:val="000000"/>
                      <w:sz w:val="13"/>
                      <w:szCs w:val="13"/>
                    </w:rPr>
                  </w:pPr>
                  <w:r>
                    <w:rPr>
                      <w:rFonts w:ascii="Calibri" w:hAnsi="Calibri" w:cs="Calibri"/>
                      <w:color w:val="000000"/>
                      <w:sz w:val="13"/>
                      <w:szCs w:val="13"/>
                    </w:rPr>
                    <w:t>2.1%</w:t>
                  </w:r>
                </w:p>
              </w:tc>
              <w:tc>
                <w:tcPr>
                  <w:tcW w:w="290" w:type="pct"/>
                </w:tcPr>
                <w:p w14:paraId="6B613E68" w14:textId="52B0E9A8" w:rsidR="009268AA" w:rsidRPr="009268AA" w:rsidRDefault="009268AA" w:rsidP="009C4A1D">
                  <w:pPr>
                    <w:jc w:val="right"/>
                    <w:rPr>
                      <w:rFonts w:ascii="Calibri" w:hAnsi="Calibri" w:cs="Calibri"/>
                      <w:color w:val="000000"/>
                      <w:sz w:val="13"/>
                      <w:szCs w:val="13"/>
                    </w:rPr>
                  </w:pPr>
                  <w:r>
                    <w:rPr>
                      <w:rFonts w:ascii="Calibri" w:hAnsi="Calibri" w:cs="Calibri"/>
                      <w:color w:val="000000"/>
                      <w:sz w:val="13"/>
                      <w:szCs w:val="13"/>
                    </w:rPr>
                    <w:t>6.7%</w:t>
                  </w:r>
                </w:p>
              </w:tc>
              <w:tc>
                <w:tcPr>
                  <w:tcW w:w="290" w:type="pct"/>
                </w:tcPr>
                <w:p w14:paraId="57D6F7ED" w14:textId="7ABE1AA1" w:rsidR="009268AA" w:rsidRPr="009268AA" w:rsidRDefault="009268AA" w:rsidP="009C4A1D">
                  <w:pPr>
                    <w:jc w:val="right"/>
                    <w:rPr>
                      <w:rFonts w:ascii="Calibri" w:hAnsi="Calibri" w:cs="Calibri"/>
                      <w:color w:val="000000"/>
                      <w:sz w:val="13"/>
                      <w:szCs w:val="13"/>
                    </w:rPr>
                  </w:pPr>
                  <w:r>
                    <w:rPr>
                      <w:rFonts w:ascii="Calibri" w:hAnsi="Calibri" w:cs="Calibri"/>
                      <w:color w:val="000000"/>
                      <w:sz w:val="13"/>
                      <w:szCs w:val="13"/>
                    </w:rPr>
                    <w:t>5.3%</w:t>
                  </w:r>
                </w:p>
              </w:tc>
              <w:tc>
                <w:tcPr>
                  <w:tcW w:w="291" w:type="pct"/>
                </w:tcPr>
                <w:p w14:paraId="0F7E2978" w14:textId="77777777" w:rsidR="009268AA" w:rsidRPr="009268AA" w:rsidRDefault="009268AA" w:rsidP="009C4A1D">
                  <w:pPr>
                    <w:jc w:val="right"/>
                    <w:rPr>
                      <w:rFonts w:ascii="Calibri" w:hAnsi="Calibri" w:cs="Calibri"/>
                      <w:color w:val="000000"/>
                      <w:sz w:val="13"/>
                      <w:szCs w:val="13"/>
                    </w:rPr>
                  </w:pPr>
                </w:p>
              </w:tc>
            </w:tr>
            <w:tr w:rsidR="009268AA" w:rsidRPr="009268AA" w14:paraId="50EF81AD" w14:textId="76099378" w:rsidTr="002A1BD3">
              <w:trPr>
                <w:trHeight w:val="340"/>
              </w:trPr>
              <w:tc>
                <w:tcPr>
                  <w:tcW w:w="353" w:type="pct"/>
                  <w:shd w:val="clear" w:color="auto" w:fill="auto"/>
                  <w:noWrap/>
                  <w:vAlign w:val="bottom"/>
                  <w:hideMark/>
                </w:tcPr>
                <w:p w14:paraId="4F599BC6" w14:textId="77777777" w:rsidR="009268AA" w:rsidRPr="009268AA" w:rsidRDefault="009268AA" w:rsidP="009C4A1D">
                  <w:pPr>
                    <w:rPr>
                      <w:rFonts w:ascii="Calibri" w:hAnsi="Calibri" w:cs="Calibri"/>
                      <w:color w:val="000000"/>
                      <w:sz w:val="13"/>
                      <w:szCs w:val="13"/>
                    </w:rPr>
                  </w:pPr>
                  <w:r w:rsidRPr="009268AA">
                    <w:rPr>
                      <w:rFonts w:ascii="Calibri" w:hAnsi="Calibri" w:cs="Calibri"/>
                      <w:color w:val="000000"/>
                      <w:sz w:val="13"/>
                      <w:szCs w:val="13"/>
                    </w:rPr>
                    <w:t>NNPA</w:t>
                  </w:r>
                </w:p>
              </w:tc>
              <w:tc>
                <w:tcPr>
                  <w:tcW w:w="290" w:type="pct"/>
                  <w:shd w:val="clear" w:color="auto" w:fill="auto"/>
                  <w:noWrap/>
                  <w:vAlign w:val="bottom"/>
                  <w:hideMark/>
                </w:tcPr>
                <w:p w14:paraId="156DB8C7"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0.56%</w:t>
                  </w:r>
                </w:p>
              </w:tc>
              <w:tc>
                <w:tcPr>
                  <w:tcW w:w="290" w:type="pct"/>
                  <w:shd w:val="clear" w:color="auto" w:fill="auto"/>
                  <w:noWrap/>
                  <w:vAlign w:val="bottom"/>
                  <w:hideMark/>
                </w:tcPr>
                <w:p w14:paraId="2D566A6F"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0.80%</w:t>
                  </w:r>
                </w:p>
              </w:tc>
              <w:tc>
                <w:tcPr>
                  <w:tcW w:w="290" w:type="pct"/>
                  <w:shd w:val="clear" w:color="auto" w:fill="auto"/>
                  <w:noWrap/>
                  <w:vAlign w:val="bottom"/>
                  <w:hideMark/>
                </w:tcPr>
                <w:p w14:paraId="673DEA61"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0.80%</w:t>
                  </w:r>
                </w:p>
              </w:tc>
              <w:tc>
                <w:tcPr>
                  <w:tcW w:w="290" w:type="pct"/>
                  <w:shd w:val="clear" w:color="auto" w:fill="auto"/>
                  <w:noWrap/>
                  <w:vAlign w:val="bottom"/>
                  <w:hideMark/>
                </w:tcPr>
                <w:p w14:paraId="4D558512"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0.80%</w:t>
                  </w:r>
                </w:p>
              </w:tc>
              <w:tc>
                <w:tcPr>
                  <w:tcW w:w="290" w:type="pct"/>
                  <w:shd w:val="clear" w:color="auto" w:fill="auto"/>
                  <w:noWrap/>
                  <w:vAlign w:val="bottom"/>
                  <w:hideMark/>
                </w:tcPr>
                <w:p w14:paraId="64DEEAB7"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0.64%</w:t>
                  </w:r>
                </w:p>
              </w:tc>
              <w:tc>
                <w:tcPr>
                  <w:tcW w:w="291" w:type="pct"/>
                  <w:shd w:val="clear" w:color="auto" w:fill="auto"/>
                  <w:noWrap/>
                  <w:vAlign w:val="bottom"/>
                  <w:hideMark/>
                </w:tcPr>
                <w:p w14:paraId="56DF4CE4"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0.69%</w:t>
                  </w:r>
                </w:p>
              </w:tc>
              <w:tc>
                <w:tcPr>
                  <w:tcW w:w="290" w:type="pct"/>
                  <w:shd w:val="clear" w:color="auto" w:fill="auto"/>
                  <w:noWrap/>
                  <w:vAlign w:val="bottom"/>
                  <w:hideMark/>
                </w:tcPr>
                <w:p w14:paraId="4F959B92"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0.70%</w:t>
                  </w:r>
                </w:p>
              </w:tc>
              <w:tc>
                <w:tcPr>
                  <w:tcW w:w="290" w:type="pct"/>
                  <w:shd w:val="clear" w:color="auto" w:fill="auto"/>
                  <w:noWrap/>
                  <w:vAlign w:val="bottom"/>
                  <w:hideMark/>
                </w:tcPr>
                <w:p w14:paraId="397E1A96"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0.58%</w:t>
                  </w:r>
                </w:p>
              </w:tc>
              <w:tc>
                <w:tcPr>
                  <w:tcW w:w="290" w:type="pct"/>
                  <w:shd w:val="clear" w:color="auto" w:fill="auto"/>
                  <w:noWrap/>
                  <w:vAlign w:val="bottom"/>
                  <w:hideMark/>
                </w:tcPr>
                <w:p w14:paraId="35CED192"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0.56%</w:t>
                  </w:r>
                </w:p>
              </w:tc>
              <w:tc>
                <w:tcPr>
                  <w:tcW w:w="290" w:type="pct"/>
                  <w:shd w:val="clear" w:color="auto" w:fill="auto"/>
                  <w:noWrap/>
                  <w:vAlign w:val="bottom"/>
                  <w:hideMark/>
                </w:tcPr>
                <w:p w14:paraId="5A4AA927"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0.56%</w:t>
                  </w:r>
                </w:p>
              </w:tc>
              <w:tc>
                <w:tcPr>
                  <w:tcW w:w="291" w:type="pct"/>
                  <w:shd w:val="clear" w:color="auto" w:fill="auto"/>
                  <w:noWrap/>
                  <w:vAlign w:val="bottom"/>
                  <w:hideMark/>
                </w:tcPr>
                <w:p w14:paraId="7D481235"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0.81%</w:t>
                  </w:r>
                </w:p>
              </w:tc>
              <w:tc>
                <w:tcPr>
                  <w:tcW w:w="290" w:type="pct"/>
                </w:tcPr>
                <w:p w14:paraId="302003D1" w14:textId="3C4E8FF7" w:rsidR="009268AA" w:rsidRPr="009268AA" w:rsidRDefault="009268AA" w:rsidP="009C4A1D">
                  <w:pPr>
                    <w:jc w:val="right"/>
                    <w:rPr>
                      <w:rFonts w:ascii="Calibri" w:hAnsi="Calibri" w:cs="Calibri"/>
                      <w:color w:val="000000"/>
                      <w:sz w:val="13"/>
                      <w:szCs w:val="13"/>
                    </w:rPr>
                  </w:pPr>
                  <w:r>
                    <w:rPr>
                      <w:rFonts w:ascii="Calibri" w:hAnsi="Calibri" w:cs="Calibri"/>
                      <w:color w:val="000000"/>
                      <w:sz w:val="13"/>
                      <w:szCs w:val="13"/>
                    </w:rPr>
                    <w:t>.39%</w:t>
                  </w:r>
                </w:p>
              </w:tc>
              <w:tc>
                <w:tcPr>
                  <w:tcW w:w="290" w:type="pct"/>
                </w:tcPr>
                <w:p w14:paraId="200DA047" w14:textId="16CDE6CA" w:rsidR="009268AA" w:rsidRPr="009268AA" w:rsidRDefault="009268AA" w:rsidP="009C4A1D">
                  <w:pPr>
                    <w:jc w:val="right"/>
                    <w:rPr>
                      <w:rFonts w:ascii="Calibri" w:hAnsi="Calibri" w:cs="Calibri"/>
                      <w:color w:val="000000"/>
                      <w:sz w:val="13"/>
                      <w:szCs w:val="13"/>
                    </w:rPr>
                  </w:pPr>
                  <w:r>
                    <w:rPr>
                      <w:rFonts w:ascii="Calibri" w:hAnsi="Calibri" w:cs="Calibri"/>
                      <w:color w:val="000000"/>
                      <w:sz w:val="13"/>
                      <w:szCs w:val="13"/>
                    </w:rPr>
                    <w:t>0.75%</w:t>
                  </w:r>
                </w:p>
              </w:tc>
              <w:tc>
                <w:tcPr>
                  <w:tcW w:w="290" w:type="pct"/>
                </w:tcPr>
                <w:p w14:paraId="0C5A00C0" w14:textId="38AF24EE" w:rsidR="009268AA" w:rsidRPr="009268AA" w:rsidRDefault="009268AA" w:rsidP="009C4A1D">
                  <w:pPr>
                    <w:jc w:val="right"/>
                    <w:rPr>
                      <w:rFonts w:ascii="Calibri" w:hAnsi="Calibri" w:cs="Calibri"/>
                      <w:color w:val="000000"/>
                      <w:sz w:val="13"/>
                      <w:szCs w:val="13"/>
                    </w:rPr>
                  </w:pPr>
                  <w:r>
                    <w:rPr>
                      <w:rFonts w:ascii="Calibri" w:hAnsi="Calibri" w:cs="Calibri"/>
                      <w:color w:val="000000"/>
                      <w:sz w:val="13"/>
                      <w:szCs w:val="13"/>
                    </w:rPr>
                    <w:t>2.29%</w:t>
                  </w:r>
                </w:p>
              </w:tc>
              <w:tc>
                <w:tcPr>
                  <w:tcW w:w="290" w:type="pct"/>
                </w:tcPr>
                <w:p w14:paraId="1D8E4E0E" w14:textId="55743B6C" w:rsidR="009268AA" w:rsidRPr="009268AA" w:rsidRDefault="009268AA" w:rsidP="009C4A1D">
                  <w:pPr>
                    <w:jc w:val="right"/>
                    <w:rPr>
                      <w:rFonts w:ascii="Calibri" w:hAnsi="Calibri" w:cs="Calibri"/>
                      <w:color w:val="000000"/>
                      <w:sz w:val="13"/>
                      <w:szCs w:val="13"/>
                    </w:rPr>
                  </w:pPr>
                  <w:r>
                    <w:rPr>
                      <w:rFonts w:ascii="Calibri" w:hAnsi="Calibri" w:cs="Calibri"/>
                      <w:color w:val="000000"/>
                      <w:sz w:val="13"/>
                      <w:szCs w:val="13"/>
                    </w:rPr>
                    <w:t>2.20%</w:t>
                  </w:r>
                </w:p>
              </w:tc>
              <w:tc>
                <w:tcPr>
                  <w:tcW w:w="291" w:type="pct"/>
                </w:tcPr>
                <w:p w14:paraId="686B493E" w14:textId="39C664E6" w:rsidR="009268AA" w:rsidRPr="009268AA" w:rsidRDefault="009268AA" w:rsidP="009C4A1D">
                  <w:pPr>
                    <w:jc w:val="right"/>
                    <w:rPr>
                      <w:rFonts w:ascii="Calibri" w:hAnsi="Calibri" w:cs="Calibri"/>
                      <w:color w:val="000000"/>
                      <w:sz w:val="13"/>
                      <w:szCs w:val="13"/>
                    </w:rPr>
                  </w:pPr>
                  <w:r>
                    <w:rPr>
                      <w:rFonts w:ascii="Calibri" w:hAnsi="Calibri" w:cs="Calibri"/>
                      <w:color w:val="000000"/>
                      <w:sz w:val="13"/>
                      <w:szCs w:val="13"/>
                    </w:rPr>
                    <w:t>3.01%</w:t>
                  </w:r>
                </w:p>
              </w:tc>
            </w:tr>
            <w:tr w:rsidR="009268AA" w:rsidRPr="009268AA" w14:paraId="4ACBA22B" w14:textId="76E5CA07" w:rsidTr="002A1BD3">
              <w:trPr>
                <w:trHeight w:val="320"/>
              </w:trPr>
              <w:tc>
                <w:tcPr>
                  <w:tcW w:w="353" w:type="pct"/>
                  <w:shd w:val="clear" w:color="auto" w:fill="auto"/>
                  <w:noWrap/>
                  <w:vAlign w:val="bottom"/>
                  <w:hideMark/>
                </w:tcPr>
                <w:p w14:paraId="0F4E9E98" w14:textId="77777777" w:rsidR="009268AA" w:rsidRPr="009268AA" w:rsidRDefault="009268AA" w:rsidP="009C4A1D">
                  <w:pPr>
                    <w:jc w:val="right"/>
                    <w:rPr>
                      <w:rFonts w:ascii="Calibri" w:hAnsi="Calibri" w:cs="Calibri"/>
                      <w:color w:val="000000"/>
                      <w:sz w:val="13"/>
                      <w:szCs w:val="13"/>
                    </w:rPr>
                  </w:pPr>
                </w:p>
              </w:tc>
              <w:tc>
                <w:tcPr>
                  <w:tcW w:w="290" w:type="pct"/>
                  <w:shd w:val="clear" w:color="auto" w:fill="auto"/>
                  <w:noWrap/>
                  <w:vAlign w:val="bottom"/>
                  <w:hideMark/>
                </w:tcPr>
                <w:p w14:paraId="4EAA8C4B" w14:textId="77777777" w:rsidR="009268AA" w:rsidRPr="009268AA" w:rsidRDefault="009268AA" w:rsidP="009C4A1D">
                  <w:pPr>
                    <w:rPr>
                      <w:sz w:val="13"/>
                      <w:szCs w:val="13"/>
                    </w:rPr>
                  </w:pPr>
                </w:p>
              </w:tc>
              <w:tc>
                <w:tcPr>
                  <w:tcW w:w="290" w:type="pct"/>
                  <w:shd w:val="clear" w:color="auto" w:fill="auto"/>
                  <w:noWrap/>
                  <w:vAlign w:val="bottom"/>
                  <w:hideMark/>
                </w:tcPr>
                <w:p w14:paraId="7FD4F94D" w14:textId="77777777" w:rsidR="009268AA" w:rsidRPr="009268AA" w:rsidRDefault="009268AA" w:rsidP="009C4A1D">
                  <w:pPr>
                    <w:rPr>
                      <w:sz w:val="13"/>
                      <w:szCs w:val="13"/>
                    </w:rPr>
                  </w:pPr>
                </w:p>
              </w:tc>
              <w:tc>
                <w:tcPr>
                  <w:tcW w:w="290" w:type="pct"/>
                  <w:shd w:val="clear" w:color="auto" w:fill="auto"/>
                  <w:noWrap/>
                  <w:vAlign w:val="bottom"/>
                  <w:hideMark/>
                </w:tcPr>
                <w:p w14:paraId="286CF9EF" w14:textId="77777777" w:rsidR="009268AA" w:rsidRPr="009268AA" w:rsidRDefault="009268AA" w:rsidP="009C4A1D">
                  <w:pPr>
                    <w:rPr>
                      <w:sz w:val="13"/>
                      <w:szCs w:val="13"/>
                    </w:rPr>
                  </w:pPr>
                </w:p>
              </w:tc>
              <w:tc>
                <w:tcPr>
                  <w:tcW w:w="290" w:type="pct"/>
                  <w:shd w:val="clear" w:color="auto" w:fill="auto"/>
                  <w:noWrap/>
                  <w:vAlign w:val="bottom"/>
                  <w:hideMark/>
                </w:tcPr>
                <w:p w14:paraId="77BCFC25" w14:textId="77777777" w:rsidR="009268AA" w:rsidRPr="009268AA" w:rsidRDefault="009268AA" w:rsidP="009C4A1D">
                  <w:pPr>
                    <w:rPr>
                      <w:sz w:val="13"/>
                      <w:szCs w:val="13"/>
                    </w:rPr>
                  </w:pPr>
                </w:p>
              </w:tc>
              <w:tc>
                <w:tcPr>
                  <w:tcW w:w="290" w:type="pct"/>
                  <w:shd w:val="clear" w:color="auto" w:fill="auto"/>
                  <w:noWrap/>
                  <w:vAlign w:val="bottom"/>
                  <w:hideMark/>
                </w:tcPr>
                <w:p w14:paraId="28220BBB" w14:textId="77777777" w:rsidR="009268AA" w:rsidRPr="009268AA" w:rsidRDefault="009268AA" w:rsidP="009C4A1D">
                  <w:pPr>
                    <w:rPr>
                      <w:sz w:val="13"/>
                      <w:szCs w:val="13"/>
                    </w:rPr>
                  </w:pPr>
                </w:p>
              </w:tc>
              <w:tc>
                <w:tcPr>
                  <w:tcW w:w="291" w:type="pct"/>
                  <w:shd w:val="clear" w:color="auto" w:fill="auto"/>
                  <w:noWrap/>
                  <w:vAlign w:val="bottom"/>
                  <w:hideMark/>
                </w:tcPr>
                <w:p w14:paraId="3D28DB2D" w14:textId="77777777" w:rsidR="009268AA" w:rsidRPr="009268AA" w:rsidRDefault="009268AA" w:rsidP="009C4A1D">
                  <w:pPr>
                    <w:rPr>
                      <w:sz w:val="13"/>
                      <w:szCs w:val="13"/>
                    </w:rPr>
                  </w:pPr>
                </w:p>
              </w:tc>
              <w:tc>
                <w:tcPr>
                  <w:tcW w:w="290" w:type="pct"/>
                  <w:shd w:val="clear" w:color="auto" w:fill="auto"/>
                  <w:noWrap/>
                  <w:vAlign w:val="bottom"/>
                  <w:hideMark/>
                </w:tcPr>
                <w:p w14:paraId="636D29CF" w14:textId="77777777" w:rsidR="009268AA" w:rsidRPr="009268AA" w:rsidRDefault="009268AA" w:rsidP="009C4A1D">
                  <w:pPr>
                    <w:rPr>
                      <w:sz w:val="13"/>
                      <w:szCs w:val="13"/>
                    </w:rPr>
                  </w:pPr>
                </w:p>
              </w:tc>
              <w:tc>
                <w:tcPr>
                  <w:tcW w:w="290" w:type="pct"/>
                  <w:shd w:val="clear" w:color="auto" w:fill="auto"/>
                  <w:noWrap/>
                  <w:vAlign w:val="bottom"/>
                  <w:hideMark/>
                </w:tcPr>
                <w:p w14:paraId="6DE9C995" w14:textId="77777777" w:rsidR="009268AA" w:rsidRPr="009268AA" w:rsidRDefault="009268AA" w:rsidP="009C4A1D">
                  <w:pPr>
                    <w:rPr>
                      <w:sz w:val="13"/>
                      <w:szCs w:val="13"/>
                    </w:rPr>
                  </w:pPr>
                </w:p>
              </w:tc>
              <w:tc>
                <w:tcPr>
                  <w:tcW w:w="290" w:type="pct"/>
                  <w:shd w:val="clear" w:color="auto" w:fill="auto"/>
                  <w:noWrap/>
                  <w:vAlign w:val="bottom"/>
                  <w:hideMark/>
                </w:tcPr>
                <w:p w14:paraId="3CE73BBC" w14:textId="77777777" w:rsidR="009268AA" w:rsidRPr="009268AA" w:rsidRDefault="009268AA" w:rsidP="009C4A1D">
                  <w:pPr>
                    <w:rPr>
                      <w:sz w:val="13"/>
                      <w:szCs w:val="13"/>
                    </w:rPr>
                  </w:pPr>
                </w:p>
              </w:tc>
              <w:tc>
                <w:tcPr>
                  <w:tcW w:w="290" w:type="pct"/>
                  <w:shd w:val="clear" w:color="auto" w:fill="auto"/>
                  <w:noWrap/>
                  <w:vAlign w:val="bottom"/>
                  <w:hideMark/>
                </w:tcPr>
                <w:p w14:paraId="0DEB76A3" w14:textId="77777777" w:rsidR="009268AA" w:rsidRPr="009268AA" w:rsidRDefault="009268AA" w:rsidP="009C4A1D">
                  <w:pPr>
                    <w:rPr>
                      <w:sz w:val="13"/>
                      <w:szCs w:val="13"/>
                    </w:rPr>
                  </w:pPr>
                </w:p>
              </w:tc>
              <w:tc>
                <w:tcPr>
                  <w:tcW w:w="291" w:type="pct"/>
                  <w:shd w:val="clear" w:color="auto" w:fill="auto"/>
                  <w:noWrap/>
                  <w:vAlign w:val="bottom"/>
                  <w:hideMark/>
                </w:tcPr>
                <w:p w14:paraId="1D330ECD" w14:textId="77777777" w:rsidR="009268AA" w:rsidRPr="009268AA" w:rsidRDefault="009268AA" w:rsidP="009C4A1D">
                  <w:pPr>
                    <w:rPr>
                      <w:sz w:val="13"/>
                      <w:szCs w:val="13"/>
                    </w:rPr>
                  </w:pPr>
                </w:p>
              </w:tc>
              <w:tc>
                <w:tcPr>
                  <w:tcW w:w="290" w:type="pct"/>
                </w:tcPr>
                <w:p w14:paraId="2EBDC439" w14:textId="77777777" w:rsidR="009268AA" w:rsidRPr="009268AA" w:rsidRDefault="009268AA" w:rsidP="009C4A1D">
                  <w:pPr>
                    <w:rPr>
                      <w:sz w:val="13"/>
                      <w:szCs w:val="13"/>
                    </w:rPr>
                  </w:pPr>
                </w:p>
              </w:tc>
              <w:tc>
                <w:tcPr>
                  <w:tcW w:w="290" w:type="pct"/>
                </w:tcPr>
                <w:p w14:paraId="0708B8CE" w14:textId="77777777" w:rsidR="009268AA" w:rsidRPr="009268AA" w:rsidRDefault="009268AA" w:rsidP="009C4A1D">
                  <w:pPr>
                    <w:rPr>
                      <w:sz w:val="13"/>
                      <w:szCs w:val="13"/>
                    </w:rPr>
                  </w:pPr>
                </w:p>
              </w:tc>
              <w:tc>
                <w:tcPr>
                  <w:tcW w:w="290" w:type="pct"/>
                </w:tcPr>
                <w:p w14:paraId="44A424CE" w14:textId="77777777" w:rsidR="009268AA" w:rsidRPr="009268AA" w:rsidRDefault="009268AA" w:rsidP="009C4A1D">
                  <w:pPr>
                    <w:rPr>
                      <w:sz w:val="13"/>
                      <w:szCs w:val="13"/>
                    </w:rPr>
                  </w:pPr>
                </w:p>
              </w:tc>
              <w:tc>
                <w:tcPr>
                  <w:tcW w:w="290" w:type="pct"/>
                </w:tcPr>
                <w:p w14:paraId="17CB439C" w14:textId="77777777" w:rsidR="009268AA" w:rsidRPr="009268AA" w:rsidRDefault="009268AA" w:rsidP="009C4A1D">
                  <w:pPr>
                    <w:rPr>
                      <w:sz w:val="13"/>
                      <w:szCs w:val="13"/>
                    </w:rPr>
                  </w:pPr>
                </w:p>
              </w:tc>
              <w:tc>
                <w:tcPr>
                  <w:tcW w:w="291" w:type="pct"/>
                </w:tcPr>
                <w:p w14:paraId="68846E12" w14:textId="77777777" w:rsidR="009268AA" w:rsidRPr="009268AA" w:rsidRDefault="009268AA" w:rsidP="009C4A1D">
                  <w:pPr>
                    <w:rPr>
                      <w:sz w:val="13"/>
                      <w:szCs w:val="13"/>
                    </w:rPr>
                  </w:pPr>
                </w:p>
              </w:tc>
            </w:tr>
            <w:tr w:rsidR="009268AA" w:rsidRPr="009268AA" w14:paraId="723CF7D9" w14:textId="3B7F885F" w:rsidTr="002A1BD3">
              <w:trPr>
                <w:trHeight w:val="320"/>
              </w:trPr>
              <w:tc>
                <w:tcPr>
                  <w:tcW w:w="353" w:type="pct"/>
                  <w:shd w:val="clear" w:color="auto" w:fill="auto"/>
                  <w:noWrap/>
                  <w:vAlign w:val="bottom"/>
                  <w:hideMark/>
                </w:tcPr>
                <w:p w14:paraId="01192158" w14:textId="77777777" w:rsidR="009268AA" w:rsidRPr="009268AA" w:rsidRDefault="009268AA" w:rsidP="009C4A1D">
                  <w:pPr>
                    <w:rPr>
                      <w:rFonts w:ascii="Calibri" w:hAnsi="Calibri" w:cs="Calibri"/>
                      <w:color w:val="000000"/>
                      <w:sz w:val="13"/>
                      <w:szCs w:val="13"/>
                    </w:rPr>
                  </w:pPr>
                  <w:r w:rsidRPr="009268AA">
                    <w:rPr>
                      <w:rFonts w:ascii="Calibri" w:hAnsi="Calibri" w:cs="Calibri"/>
                      <w:color w:val="000000"/>
                      <w:sz w:val="13"/>
                      <w:szCs w:val="13"/>
                    </w:rPr>
                    <w:t>Credit Cost</w:t>
                  </w:r>
                </w:p>
              </w:tc>
              <w:tc>
                <w:tcPr>
                  <w:tcW w:w="290" w:type="pct"/>
                  <w:shd w:val="clear" w:color="auto" w:fill="auto"/>
                  <w:noWrap/>
                  <w:vAlign w:val="bottom"/>
                  <w:hideMark/>
                </w:tcPr>
                <w:p w14:paraId="32D7E4F4"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1.37%</w:t>
                  </w:r>
                </w:p>
              </w:tc>
              <w:tc>
                <w:tcPr>
                  <w:tcW w:w="290" w:type="pct"/>
                  <w:shd w:val="clear" w:color="auto" w:fill="auto"/>
                  <w:noWrap/>
                  <w:vAlign w:val="bottom"/>
                  <w:hideMark/>
                </w:tcPr>
                <w:p w14:paraId="1F7734AB"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1.60%</w:t>
                  </w:r>
                </w:p>
              </w:tc>
              <w:tc>
                <w:tcPr>
                  <w:tcW w:w="290" w:type="pct"/>
                  <w:shd w:val="clear" w:color="auto" w:fill="auto"/>
                  <w:noWrap/>
                  <w:vAlign w:val="bottom"/>
                  <w:hideMark/>
                </w:tcPr>
                <w:p w14:paraId="3B2C374C"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1.60%</w:t>
                  </w:r>
                </w:p>
              </w:tc>
              <w:tc>
                <w:tcPr>
                  <w:tcW w:w="290" w:type="pct"/>
                  <w:shd w:val="clear" w:color="auto" w:fill="auto"/>
                  <w:noWrap/>
                  <w:vAlign w:val="bottom"/>
                  <w:hideMark/>
                </w:tcPr>
                <w:p w14:paraId="2A523AC6"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1.51%</w:t>
                  </w:r>
                </w:p>
              </w:tc>
              <w:tc>
                <w:tcPr>
                  <w:tcW w:w="290" w:type="pct"/>
                  <w:shd w:val="clear" w:color="auto" w:fill="auto"/>
                  <w:noWrap/>
                  <w:vAlign w:val="bottom"/>
                  <w:hideMark/>
                </w:tcPr>
                <w:p w14:paraId="2FA58171"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0.78%</w:t>
                  </w:r>
                </w:p>
              </w:tc>
              <w:tc>
                <w:tcPr>
                  <w:tcW w:w="291" w:type="pct"/>
                  <w:shd w:val="clear" w:color="auto" w:fill="auto"/>
                  <w:noWrap/>
                  <w:vAlign w:val="bottom"/>
                  <w:hideMark/>
                </w:tcPr>
                <w:p w14:paraId="7B6398C6"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1.08%</w:t>
                  </w:r>
                </w:p>
              </w:tc>
              <w:tc>
                <w:tcPr>
                  <w:tcW w:w="290" w:type="pct"/>
                  <w:shd w:val="clear" w:color="auto" w:fill="auto"/>
                  <w:noWrap/>
                  <w:vAlign w:val="bottom"/>
                  <w:hideMark/>
                </w:tcPr>
                <w:p w14:paraId="36E8E422"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5.70%</w:t>
                  </w:r>
                </w:p>
              </w:tc>
              <w:tc>
                <w:tcPr>
                  <w:tcW w:w="290" w:type="pct"/>
                  <w:shd w:val="clear" w:color="auto" w:fill="auto"/>
                  <w:noWrap/>
                  <w:vAlign w:val="bottom"/>
                  <w:hideMark/>
                </w:tcPr>
                <w:p w14:paraId="1F84BE1A"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1.51%</w:t>
                  </w:r>
                </w:p>
              </w:tc>
              <w:tc>
                <w:tcPr>
                  <w:tcW w:w="290" w:type="pct"/>
                  <w:shd w:val="clear" w:color="auto" w:fill="auto"/>
                  <w:noWrap/>
                  <w:vAlign w:val="bottom"/>
                  <w:hideMark/>
                </w:tcPr>
                <w:p w14:paraId="427DA571"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1.29%</w:t>
                  </w:r>
                </w:p>
              </w:tc>
              <w:tc>
                <w:tcPr>
                  <w:tcW w:w="290" w:type="pct"/>
                  <w:shd w:val="clear" w:color="auto" w:fill="auto"/>
                  <w:noWrap/>
                  <w:vAlign w:val="bottom"/>
                  <w:hideMark/>
                </w:tcPr>
                <w:p w14:paraId="6940AA27"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0.95%</w:t>
                  </w:r>
                </w:p>
              </w:tc>
              <w:tc>
                <w:tcPr>
                  <w:tcW w:w="291" w:type="pct"/>
                  <w:shd w:val="clear" w:color="auto" w:fill="auto"/>
                  <w:noWrap/>
                  <w:vAlign w:val="bottom"/>
                  <w:hideMark/>
                </w:tcPr>
                <w:p w14:paraId="70CC8CA8"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1.85%</w:t>
                  </w:r>
                </w:p>
              </w:tc>
              <w:tc>
                <w:tcPr>
                  <w:tcW w:w="290" w:type="pct"/>
                </w:tcPr>
                <w:p w14:paraId="27B141B0" w14:textId="77777777" w:rsidR="009268AA" w:rsidRPr="009268AA" w:rsidRDefault="009268AA" w:rsidP="009C4A1D">
                  <w:pPr>
                    <w:jc w:val="right"/>
                    <w:rPr>
                      <w:rFonts w:ascii="Calibri" w:hAnsi="Calibri" w:cs="Calibri"/>
                      <w:color w:val="000000"/>
                      <w:sz w:val="13"/>
                      <w:szCs w:val="13"/>
                    </w:rPr>
                  </w:pPr>
                </w:p>
              </w:tc>
              <w:tc>
                <w:tcPr>
                  <w:tcW w:w="290" w:type="pct"/>
                </w:tcPr>
                <w:p w14:paraId="31267B44" w14:textId="77777777" w:rsidR="009268AA" w:rsidRPr="009268AA" w:rsidRDefault="009268AA" w:rsidP="009C4A1D">
                  <w:pPr>
                    <w:jc w:val="right"/>
                    <w:rPr>
                      <w:rFonts w:ascii="Calibri" w:hAnsi="Calibri" w:cs="Calibri"/>
                      <w:color w:val="000000"/>
                      <w:sz w:val="13"/>
                      <w:szCs w:val="13"/>
                    </w:rPr>
                  </w:pPr>
                </w:p>
              </w:tc>
              <w:tc>
                <w:tcPr>
                  <w:tcW w:w="290" w:type="pct"/>
                </w:tcPr>
                <w:p w14:paraId="65E1251F" w14:textId="77777777" w:rsidR="009268AA" w:rsidRPr="009268AA" w:rsidRDefault="009268AA" w:rsidP="009C4A1D">
                  <w:pPr>
                    <w:jc w:val="right"/>
                    <w:rPr>
                      <w:rFonts w:ascii="Calibri" w:hAnsi="Calibri" w:cs="Calibri"/>
                      <w:color w:val="000000"/>
                      <w:sz w:val="13"/>
                      <w:szCs w:val="13"/>
                    </w:rPr>
                  </w:pPr>
                </w:p>
              </w:tc>
              <w:tc>
                <w:tcPr>
                  <w:tcW w:w="290" w:type="pct"/>
                </w:tcPr>
                <w:p w14:paraId="0E34627B" w14:textId="77777777" w:rsidR="009268AA" w:rsidRPr="009268AA" w:rsidRDefault="009268AA" w:rsidP="009C4A1D">
                  <w:pPr>
                    <w:jc w:val="right"/>
                    <w:rPr>
                      <w:rFonts w:ascii="Calibri" w:hAnsi="Calibri" w:cs="Calibri"/>
                      <w:color w:val="000000"/>
                      <w:sz w:val="13"/>
                      <w:szCs w:val="13"/>
                    </w:rPr>
                  </w:pPr>
                </w:p>
              </w:tc>
              <w:tc>
                <w:tcPr>
                  <w:tcW w:w="291" w:type="pct"/>
                </w:tcPr>
                <w:p w14:paraId="269F8A91" w14:textId="77777777" w:rsidR="009268AA" w:rsidRPr="009268AA" w:rsidRDefault="009268AA" w:rsidP="009C4A1D">
                  <w:pPr>
                    <w:jc w:val="right"/>
                    <w:rPr>
                      <w:rFonts w:ascii="Calibri" w:hAnsi="Calibri" w:cs="Calibri"/>
                      <w:color w:val="000000"/>
                      <w:sz w:val="13"/>
                      <w:szCs w:val="13"/>
                    </w:rPr>
                  </w:pPr>
                </w:p>
              </w:tc>
            </w:tr>
            <w:tr w:rsidR="009268AA" w:rsidRPr="009268AA" w14:paraId="1874B652" w14:textId="51939F49" w:rsidTr="002A1BD3">
              <w:trPr>
                <w:trHeight w:val="320"/>
              </w:trPr>
              <w:tc>
                <w:tcPr>
                  <w:tcW w:w="353" w:type="pct"/>
                  <w:shd w:val="clear" w:color="auto" w:fill="auto"/>
                  <w:noWrap/>
                  <w:vAlign w:val="bottom"/>
                  <w:hideMark/>
                </w:tcPr>
                <w:p w14:paraId="27FD328D" w14:textId="77777777" w:rsidR="009268AA" w:rsidRPr="009268AA" w:rsidRDefault="009268AA" w:rsidP="009C4A1D">
                  <w:pPr>
                    <w:rPr>
                      <w:rFonts w:ascii="Calibri" w:hAnsi="Calibri" w:cs="Calibri"/>
                      <w:color w:val="000000"/>
                      <w:sz w:val="13"/>
                      <w:szCs w:val="13"/>
                    </w:rPr>
                  </w:pPr>
                  <w:r w:rsidRPr="009268AA">
                    <w:rPr>
                      <w:rFonts w:ascii="Calibri" w:hAnsi="Calibri" w:cs="Calibri"/>
                      <w:color w:val="000000"/>
                      <w:sz w:val="13"/>
                      <w:szCs w:val="13"/>
                    </w:rPr>
                    <w:t>NPA</w:t>
                  </w:r>
                </w:p>
              </w:tc>
              <w:tc>
                <w:tcPr>
                  <w:tcW w:w="290" w:type="pct"/>
                  <w:shd w:val="clear" w:color="auto" w:fill="auto"/>
                  <w:noWrap/>
                  <w:vAlign w:val="bottom"/>
                  <w:hideMark/>
                </w:tcPr>
                <w:p w14:paraId="62AE16D4"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1.01%</w:t>
                  </w:r>
                </w:p>
              </w:tc>
              <w:tc>
                <w:tcPr>
                  <w:tcW w:w="290" w:type="pct"/>
                  <w:shd w:val="clear" w:color="auto" w:fill="auto"/>
                  <w:noWrap/>
                  <w:vAlign w:val="bottom"/>
                  <w:hideMark/>
                </w:tcPr>
                <w:p w14:paraId="4BAEA58C"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1.30%</w:t>
                  </w:r>
                </w:p>
              </w:tc>
              <w:tc>
                <w:tcPr>
                  <w:tcW w:w="290" w:type="pct"/>
                  <w:shd w:val="clear" w:color="auto" w:fill="auto"/>
                  <w:noWrap/>
                  <w:vAlign w:val="bottom"/>
                  <w:hideMark/>
                </w:tcPr>
                <w:p w14:paraId="0611C03C"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1.20%</w:t>
                  </w:r>
                </w:p>
              </w:tc>
              <w:tc>
                <w:tcPr>
                  <w:tcW w:w="290" w:type="pct"/>
                  <w:shd w:val="clear" w:color="auto" w:fill="auto"/>
                  <w:noWrap/>
                  <w:vAlign w:val="bottom"/>
                  <w:hideMark/>
                </w:tcPr>
                <w:p w14:paraId="72085F23"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0.70%</w:t>
                  </w:r>
                </w:p>
              </w:tc>
              <w:tc>
                <w:tcPr>
                  <w:tcW w:w="290" w:type="pct"/>
                  <w:shd w:val="clear" w:color="auto" w:fill="auto"/>
                  <w:noWrap/>
                  <w:vAlign w:val="bottom"/>
                  <w:hideMark/>
                </w:tcPr>
                <w:p w14:paraId="4636BB66"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0.66%</w:t>
                  </w:r>
                </w:p>
              </w:tc>
              <w:tc>
                <w:tcPr>
                  <w:tcW w:w="291" w:type="pct"/>
                  <w:shd w:val="clear" w:color="auto" w:fill="auto"/>
                  <w:noWrap/>
                  <w:vAlign w:val="bottom"/>
                  <w:hideMark/>
                </w:tcPr>
                <w:p w14:paraId="3CC0114B"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0.91%</w:t>
                  </w:r>
                </w:p>
              </w:tc>
              <w:tc>
                <w:tcPr>
                  <w:tcW w:w="290" w:type="pct"/>
                  <w:shd w:val="clear" w:color="auto" w:fill="auto"/>
                  <w:noWrap/>
                  <w:vAlign w:val="bottom"/>
                  <w:hideMark/>
                </w:tcPr>
                <w:p w14:paraId="2F6450E6"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5.50%</w:t>
                  </w:r>
                </w:p>
              </w:tc>
              <w:tc>
                <w:tcPr>
                  <w:tcW w:w="290" w:type="pct"/>
                  <w:shd w:val="clear" w:color="auto" w:fill="auto"/>
                  <w:noWrap/>
                  <w:vAlign w:val="bottom"/>
                  <w:hideMark/>
                </w:tcPr>
                <w:p w14:paraId="36805B8D"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0.98%</w:t>
                  </w:r>
                </w:p>
              </w:tc>
              <w:tc>
                <w:tcPr>
                  <w:tcW w:w="290" w:type="pct"/>
                  <w:shd w:val="clear" w:color="auto" w:fill="auto"/>
                  <w:noWrap/>
                  <w:vAlign w:val="bottom"/>
                  <w:hideMark/>
                </w:tcPr>
                <w:p w14:paraId="7544FB73"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1.06%</w:t>
                  </w:r>
                </w:p>
              </w:tc>
              <w:tc>
                <w:tcPr>
                  <w:tcW w:w="290" w:type="pct"/>
                  <w:shd w:val="clear" w:color="auto" w:fill="auto"/>
                  <w:noWrap/>
                  <w:vAlign w:val="bottom"/>
                  <w:hideMark/>
                </w:tcPr>
                <w:p w14:paraId="726F52B3"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0.98%</w:t>
                  </w:r>
                </w:p>
              </w:tc>
              <w:tc>
                <w:tcPr>
                  <w:tcW w:w="291" w:type="pct"/>
                  <w:shd w:val="clear" w:color="auto" w:fill="auto"/>
                  <w:noWrap/>
                  <w:vAlign w:val="bottom"/>
                  <w:hideMark/>
                </w:tcPr>
                <w:p w14:paraId="33C49AD5"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1.32%</w:t>
                  </w:r>
                </w:p>
              </w:tc>
              <w:tc>
                <w:tcPr>
                  <w:tcW w:w="290" w:type="pct"/>
                </w:tcPr>
                <w:p w14:paraId="4EE17ACB" w14:textId="77777777" w:rsidR="009268AA" w:rsidRPr="009268AA" w:rsidRDefault="009268AA" w:rsidP="009C4A1D">
                  <w:pPr>
                    <w:jc w:val="right"/>
                    <w:rPr>
                      <w:rFonts w:ascii="Calibri" w:hAnsi="Calibri" w:cs="Calibri"/>
                      <w:color w:val="000000"/>
                      <w:sz w:val="13"/>
                      <w:szCs w:val="13"/>
                    </w:rPr>
                  </w:pPr>
                </w:p>
              </w:tc>
              <w:tc>
                <w:tcPr>
                  <w:tcW w:w="290" w:type="pct"/>
                </w:tcPr>
                <w:p w14:paraId="23E7D0D3" w14:textId="77777777" w:rsidR="009268AA" w:rsidRPr="009268AA" w:rsidRDefault="009268AA" w:rsidP="009C4A1D">
                  <w:pPr>
                    <w:jc w:val="right"/>
                    <w:rPr>
                      <w:rFonts w:ascii="Calibri" w:hAnsi="Calibri" w:cs="Calibri"/>
                      <w:color w:val="000000"/>
                      <w:sz w:val="13"/>
                      <w:szCs w:val="13"/>
                    </w:rPr>
                  </w:pPr>
                </w:p>
              </w:tc>
              <w:tc>
                <w:tcPr>
                  <w:tcW w:w="290" w:type="pct"/>
                </w:tcPr>
                <w:p w14:paraId="5EF1B25A" w14:textId="77777777" w:rsidR="009268AA" w:rsidRPr="009268AA" w:rsidRDefault="009268AA" w:rsidP="009C4A1D">
                  <w:pPr>
                    <w:jc w:val="right"/>
                    <w:rPr>
                      <w:rFonts w:ascii="Calibri" w:hAnsi="Calibri" w:cs="Calibri"/>
                      <w:color w:val="000000"/>
                      <w:sz w:val="13"/>
                      <w:szCs w:val="13"/>
                    </w:rPr>
                  </w:pPr>
                </w:p>
              </w:tc>
              <w:tc>
                <w:tcPr>
                  <w:tcW w:w="290" w:type="pct"/>
                </w:tcPr>
                <w:p w14:paraId="05DDC316" w14:textId="77777777" w:rsidR="009268AA" w:rsidRPr="009268AA" w:rsidRDefault="009268AA" w:rsidP="009C4A1D">
                  <w:pPr>
                    <w:jc w:val="right"/>
                    <w:rPr>
                      <w:rFonts w:ascii="Calibri" w:hAnsi="Calibri" w:cs="Calibri"/>
                      <w:color w:val="000000"/>
                      <w:sz w:val="13"/>
                      <w:szCs w:val="13"/>
                    </w:rPr>
                  </w:pPr>
                </w:p>
              </w:tc>
              <w:tc>
                <w:tcPr>
                  <w:tcW w:w="291" w:type="pct"/>
                </w:tcPr>
                <w:p w14:paraId="27529FB8" w14:textId="77777777" w:rsidR="009268AA" w:rsidRPr="009268AA" w:rsidRDefault="009268AA" w:rsidP="009C4A1D">
                  <w:pPr>
                    <w:jc w:val="right"/>
                    <w:rPr>
                      <w:rFonts w:ascii="Calibri" w:hAnsi="Calibri" w:cs="Calibri"/>
                      <w:color w:val="000000"/>
                      <w:sz w:val="13"/>
                      <w:szCs w:val="13"/>
                    </w:rPr>
                  </w:pPr>
                </w:p>
              </w:tc>
            </w:tr>
            <w:tr w:rsidR="009268AA" w:rsidRPr="009268AA" w14:paraId="67774DEF" w14:textId="27C61469" w:rsidTr="002A1BD3">
              <w:trPr>
                <w:trHeight w:val="320"/>
              </w:trPr>
              <w:tc>
                <w:tcPr>
                  <w:tcW w:w="353" w:type="pct"/>
                  <w:shd w:val="clear" w:color="auto" w:fill="auto"/>
                  <w:noWrap/>
                  <w:vAlign w:val="bottom"/>
                  <w:hideMark/>
                </w:tcPr>
                <w:p w14:paraId="50833291" w14:textId="77777777" w:rsidR="009268AA" w:rsidRPr="009268AA" w:rsidRDefault="009268AA" w:rsidP="009C4A1D">
                  <w:pPr>
                    <w:rPr>
                      <w:rFonts w:ascii="Calibri" w:hAnsi="Calibri" w:cs="Calibri"/>
                      <w:color w:val="000000"/>
                      <w:sz w:val="13"/>
                      <w:szCs w:val="13"/>
                    </w:rPr>
                  </w:pPr>
                  <w:r w:rsidRPr="009268AA">
                    <w:rPr>
                      <w:rFonts w:ascii="Calibri" w:hAnsi="Calibri" w:cs="Calibri"/>
                      <w:color w:val="000000"/>
                      <w:sz w:val="13"/>
                      <w:szCs w:val="13"/>
                    </w:rPr>
                    <w:t>Standard</w:t>
                  </w:r>
                </w:p>
              </w:tc>
              <w:tc>
                <w:tcPr>
                  <w:tcW w:w="290" w:type="pct"/>
                  <w:shd w:val="clear" w:color="auto" w:fill="auto"/>
                  <w:noWrap/>
                  <w:vAlign w:val="bottom"/>
                  <w:hideMark/>
                </w:tcPr>
                <w:p w14:paraId="133B910D"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0.36%</w:t>
                  </w:r>
                </w:p>
              </w:tc>
              <w:tc>
                <w:tcPr>
                  <w:tcW w:w="290" w:type="pct"/>
                  <w:shd w:val="clear" w:color="auto" w:fill="auto"/>
                  <w:noWrap/>
                  <w:vAlign w:val="bottom"/>
                  <w:hideMark/>
                </w:tcPr>
                <w:p w14:paraId="6F384ABB"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0.30%</w:t>
                  </w:r>
                </w:p>
              </w:tc>
              <w:tc>
                <w:tcPr>
                  <w:tcW w:w="290" w:type="pct"/>
                  <w:shd w:val="clear" w:color="auto" w:fill="auto"/>
                  <w:noWrap/>
                  <w:vAlign w:val="bottom"/>
                  <w:hideMark/>
                </w:tcPr>
                <w:p w14:paraId="5D97D750"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0.40%</w:t>
                  </w:r>
                </w:p>
              </w:tc>
              <w:tc>
                <w:tcPr>
                  <w:tcW w:w="290" w:type="pct"/>
                  <w:shd w:val="clear" w:color="auto" w:fill="auto"/>
                  <w:noWrap/>
                  <w:vAlign w:val="bottom"/>
                  <w:hideMark/>
                </w:tcPr>
                <w:p w14:paraId="252C0589"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0.81%</w:t>
                  </w:r>
                </w:p>
              </w:tc>
              <w:tc>
                <w:tcPr>
                  <w:tcW w:w="290" w:type="pct"/>
                  <w:shd w:val="clear" w:color="auto" w:fill="auto"/>
                  <w:noWrap/>
                  <w:vAlign w:val="bottom"/>
                  <w:hideMark/>
                </w:tcPr>
                <w:p w14:paraId="24DD1AB5"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0.12%</w:t>
                  </w:r>
                </w:p>
              </w:tc>
              <w:tc>
                <w:tcPr>
                  <w:tcW w:w="291" w:type="pct"/>
                  <w:shd w:val="clear" w:color="auto" w:fill="auto"/>
                  <w:noWrap/>
                  <w:vAlign w:val="bottom"/>
                  <w:hideMark/>
                </w:tcPr>
                <w:p w14:paraId="51566599"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0.17%</w:t>
                  </w:r>
                </w:p>
              </w:tc>
              <w:tc>
                <w:tcPr>
                  <w:tcW w:w="290" w:type="pct"/>
                  <w:shd w:val="clear" w:color="auto" w:fill="auto"/>
                  <w:noWrap/>
                  <w:vAlign w:val="bottom"/>
                  <w:hideMark/>
                </w:tcPr>
                <w:p w14:paraId="7A84823C"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0.20%</w:t>
                  </w:r>
                </w:p>
              </w:tc>
              <w:tc>
                <w:tcPr>
                  <w:tcW w:w="290" w:type="pct"/>
                  <w:shd w:val="clear" w:color="auto" w:fill="auto"/>
                  <w:noWrap/>
                  <w:vAlign w:val="bottom"/>
                  <w:hideMark/>
                </w:tcPr>
                <w:p w14:paraId="488527F7"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0.53%</w:t>
                  </w:r>
                </w:p>
              </w:tc>
              <w:tc>
                <w:tcPr>
                  <w:tcW w:w="290" w:type="pct"/>
                  <w:shd w:val="clear" w:color="auto" w:fill="auto"/>
                  <w:noWrap/>
                  <w:vAlign w:val="bottom"/>
                  <w:hideMark/>
                </w:tcPr>
                <w:p w14:paraId="375B056C"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0.23%</w:t>
                  </w:r>
                </w:p>
              </w:tc>
              <w:tc>
                <w:tcPr>
                  <w:tcW w:w="290" w:type="pct"/>
                  <w:shd w:val="clear" w:color="auto" w:fill="auto"/>
                  <w:noWrap/>
                  <w:vAlign w:val="bottom"/>
                  <w:hideMark/>
                </w:tcPr>
                <w:p w14:paraId="39EBE025"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-0.03%</w:t>
                  </w:r>
                </w:p>
              </w:tc>
              <w:tc>
                <w:tcPr>
                  <w:tcW w:w="291" w:type="pct"/>
                  <w:shd w:val="clear" w:color="auto" w:fill="auto"/>
                  <w:noWrap/>
                  <w:vAlign w:val="bottom"/>
                  <w:hideMark/>
                </w:tcPr>
                <w:p w14:paraId="2902B21A" w14:textId="77777777"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0.53%</w:t>
                  </w:r>
                </w:p>
              </w:tc>
              <w:tc>
                <w:tcPr>
                  <w:tcW w:w="290" w:type="pct"/>
                </w:tcPr>
                <w:p w14:paraId="55BABE8E" w14:textId="77777777" w:rsidR="009268AA" w:rsidRPr="009268AA" w:rsidRDefault="009268AA" w:rsidP="009C4A1D">
                  <w:pPr>
                    <w:jc w:val="right"/>
                    <w:rPr>
                      <w:rFonts w:ascii="Calibri" w:hAnsi="Calibri" w:cs="Calibri"/>
                      <w:color w:val="000000"/>
                      <w:sz w:val="13"/>
                      <w:szCs w:val="13"/>
                    </w:rPr>
                  </w:pPr>
                </w:p>
              </w:tc>
              <w:tc>
                <w:tcPr>
                  <w:tcW w:w="290" w:type="pct"/>
                </w:tcPr>
                <w:p w14:paraId="162E838A" w14:textId="77777777" w:rsidR="009268AA" w:rsidRPr="009268AA" w:rsidRDefault="009268AA" w:rsidP="009C4A1D">
                  <w:pPr>
                    <w:jc w:val="right"/>
                    <w:rPr>
                      <w:rFonts w:ascii="Calibri" w:hAnsi="Calibri" w:cs="Calibri"/>
                      <w:color w:val="000000"/>
                      <w:sz w:val="13"/>
                      <w:szCs w:val="13"/>
                    </w:rPr>
                  </w:pPr>
                </w:p>
              </w:tc>
              <w:tc>
                <w:tcPr>
                  <w:tcW w:w="290" w:type="pct"/>
                </w:tcPr>
                <w:p w14:paraId="27910ED7" w14:textId="77777777" w:rsidR="009268AA" w:rsidRPr="009268AA" w:rsidRDefault="009268AA" w:rsidP="009C4A1D">
                  <w:pPr>
                    <w:jc w:val="right"/>
                    <w:rPr>
                      <w:rFonts w:ascii="Calibri" w:hAnsi="Calibri" w:cs="Calibri"/>
                      <w:color w:val="000000"/>
                      <w:sz w:val="13"/>
                      <w:szCs w:val="13"/>
                    </w:rPr>
                  </w:pPr>
                </w:p>
              </w:tc>
              <w:tc>
                <w:tcPr>
                  <w:tcW w:w="290" w:type="pct"/>
                </w:tcPr>
                <w:p w14:paraId="2344AF98" w14:textId="77777777" w:rsidR="009268AA" w:rsidRPr="009268AA" w:rsidRDefault="009268AA" w:rsidP="009C4A1D">
                  <w:pPr>
                    <w:jc w:val="right"/>
                    <w:rPr>
                      <w:rFonts w:ascii="Calibri" w:hAnsi="Calibri" w:cs="Calibri"/>
                      <w:color w:val="000000"/>
                      <w:sz w:val="13"/>
                      <w:szCs w:val="13"/>
                    </w:rPr>
                  </w:pPr>
                </w:p>
              </w:tc>
              <w:tc>
                <w:tcPr>
                  <w:tcW w:w="291" w:type="pct"/>
                </w:tcPr>
                <w:p w14:paraId="7509CD51" w14:textId="77777777" w:rsidR="009268AA" w:rsidRPr="009268AA" w:rsidRDefault="009268AA" w:rsidP="009C4A1D">
                  <w:pPr>
                    <w:jc w:val="right"/>
                    <w:rPr>
                      <w:rFonts w:ascii="Calibri" w:hAnsi="Calibri" w:cs="Calibri"/>
                      <w:color w:val="000000"/>
                      <w:sz w:val="13"/>
                      <w:szCs w:val="13"/>
                    </w:rPr>
                  </w:pPr>
                </w:p>
              </w:tc>
            </w:tr>
            <w:tr w:rsidR="009268AA" w:rsidRPr="009268AA" w14:paraId="4D7055BC" w14:textId="1416A014" w:rsidTr="002A1BD3">
              <w:trPr>
                <w:trHeight w:val="320"/>
              </w:trPr>
              <w:tc>
                <w:tcPr>
                  <w:tcW w:w="353" w:type="pct"/>
                  <w:shd w:val="clear" w:color="auto" w:fill="auto"/>
                  <w:noWrap/>
                  <w:vAlign w:val="bottom"/>
                  <w:hideMark/>
                </w:tcPr>
                <w:p w14:paraId="66F5B665" w14:textId="70426758" w:rsidR="009268AA" w:rsidRPr="009268AA" w:rsidRDefault="009268AA" w:rsidP="009C4A1D">
                  <w:pPr>
                    <w:rPr>
                      <w:rFonts w:ascii="Calibri" w:hAnsi="Calibri" w:cs="Calibri"/>
                      <w:color w:val="000000"/>
                      <w:sz w:val="13"/>
                      <w:szCs w:val="13"/>
                    </w:rPr>
                  </w:pPr>
                  <w:r w:rsidRPr="009268AA">
                    <w:rPr>
                      <w:rFonts w:ascii="Calibri" w:hAnsi="Calibri" w:cs="Calibri"/>
                      <w:color w:val="000000"/>
                      <w:sz w:val="13"/>
                      <w:szCs w:val="13"/>
                    </w:rPr>
                    <w:t>Extra Provisioning</w:t>
                  </w:r>
                </w:p>
              </w:tc>
              <w:tc>
                <w:tcPr>
                  <w:tcW w:w="290" w:type="pct"/>
                  <w:shd w:val="clear" w:color="auto" w:fill="auto"/>
                  <w:noWrap/>
                  <w:vAlign w:val="bottom"/>
                  <w:hideMark/>
                </w:tcPr>
                <w:p w14:paraId="370D849B" w14:textId="77777777" w:rsidR="009268AA" w:rsidRPr="009268AA" w:rsidRDefault="009268AA" w:rsidP="009C4A1D">
                  <w:pPr>
                    <w:rPr>
                      <w:sz w:val="13"/>
                      <w:szCs w:val="13"/>
                    </w:rPr>
                  </w:pPr>
                </w:p>
              </w:tc>
              <w:tc>
                <w:tcPr>
                  <w:tcW w:w="290" w:type="pct"/>
                  <w:shd w:val="clear" w:color="auto" w:fill="auto"/>
                  <w:noWrap/>
                  <w:vAlign w:val="bottom"/>
                  <w:hideMark/>
                </w:tcPr>
                <w:p w14:paraId="1CA511E4" w14:textId="77777777" w:rsidR="009268AA" w:rsidRPr="009268AA" w:rsidRDefault="009268AA" w:rsidP="009C4A1D">
                  <w:pPr>
                    <w:rPr>
                      <w:sz w:val="13"/>
                      <w:szCs w:val="13"/>
                    </w:rPr>
                  </w:pPr>
                </w:p>
              </w:tc>
              <w:tc>
                <w:tcPr>
                  <w:tcW w:w="290" w:type="pct"/>
                  <w:shd w:val="clear" w:color="auto" w:fill="auto"/>
                  <w:noWrap/>
                  <w:vAlign w:val="bottom"/>
                  <w:hideMark/>
                </w:tcPr>
                <w:p w14:paraId="03AC1AAB" w14:textId="77777777" w:rsidR="009268AA" w:rsidRPr="009268AA" w:rsidRDefault="009268AA" w:rsidP="009C4A1D">
                  <w:pPr>
                    <w:rPr>
                      <w:sz w:val="13"/>
                      <w:szCs w:val="13"/>
                    </w:rPr>
                  </w:pPr>
                </w:p>
              </w:tc>
              <w:tc>
                <w:tcPr>
                  <w:tcW w:w="290" w:type="pct"/>
                  <w:shd w:val="clear" w:color="auto" w:fill="auto"/>
                  <w:noWrap/>
                  <w:vAlign w:val="bottom"/>
                  <w:hideMark/>
                </w:tcPr>
                <w:p w14:paraId="7C87C67E" w14:textId="77777777" w:rsidR="009268AA" w:rsidRPr="009268AA" w:rsidRDefault="009268AA" w:rsidP="009C4A1D">
                  <w:pPr>
                    <w:rPr>
                      <w:sz w:val="13"/>
                      <w:szCs w:val="13"/>
                    </w:rPr>
                  </w:pPr>
                </w:p>
              </w:tc>
              <w:tc>
                <w:tcPr>
                  <w:tcW w:w="290" w:type="pct"/>
                  <w:shd w:val="clear" w:color="auto" w:fill="auto"/>
                  <w:noWrap/>
                  <w:vAlign w:val="bottom"/>
                  <w:hideMark/>
                </w:tcPr>
                <w:p w14:paraId="7FD6CEB3" w14:textId="77777777" w:rsidR="009268AA" w:rsidRPr="009268AA" w:rsidRDefault="009268AA" w:rsidP="009C4A1D">
                  <w:pPr>
                    <w:rPr>
                      <w:sz w:val="13"/>
                      <w:szCs w:val="13"/>
                    </w:rPr>
                  </w:pPr>
                </w:p>
              </w:tc>
              <w:tc>
                <w:tcPr>
                  <w:tcW w:w="291" w:type="pct"/>
                  <w:shd w:val="clear" w:color="auto" w:fill="auto"/>
                  <w:noWrap/>
                  <w:vAlign w:val="bottom"/>
                  <w:hideMark/>
                </w:tcPr>
                <w:p w14:paraId="6EC49DD7" w14:textId="77777777" w:rsidR="009268AA" w:rsidRPr="009268AA" w:rsidRDefault="009268AA" w:rsidP="009C4A1D">
                  <w:pPr>
                    <w:rPr>
                      <w:sz w:val="13"/>
                      <w:szCs w:val="13"/>
                    </w:rPr>
                  </w:pPr>
                </w:p>
              </w:tc>
              <w:tc>
                <w:tcPr>
                  <w:tcW w:w="290" w:type="pct"/>
                  <w:shd w:val="clear" w:color="auto" w:fill="auto"/>
                  <w:noWrap/>
                  <w:vAlign w:val="bottom"/>
                  <w:hideMark/>
                </w:tcPr>
                <w:p w14:paraId="07E821D7" w14:textId="0D95D11E" w:rsidR="009268AA" w:rsidRPr="009268AA" w:rsidRDefault="009268AA" w:rsidP="009C4A1D">
                  <w:pPr>
                    <w:rPr>
                      <w:rFonts w:ascii="Calibri" w:hAnsi="Calibri" w:cs="Calibri"/>
                      <w:color w:val="000000"/>
                      <w:sz w:val="13"/>
                      <w:szCs w:val="13"/>
                    </w:rPr>
                  </w:pPr>
                  <w:r w:rsidRPr="009268AA">
                    <w:rPr>
                      <w:rFonts w:ascii="Calibri" w:hAnsi="Calibri" w:cs="Calibri"/>
                      <w:color w:val="000000"/>
                      <w:sz w:val="13"/>
                      <w:szCs w:val="13"/>
                    </w:rPr>
                    <w:t>ILFS 300 Cr.</w:t>
                  </w:r>
                </w:p>
              </w:tc>
              <w:tc>
                <w:tcPr>
                  <w:tcW w:w="290" w:type="pct"/>
                  <w:shd w:val="clear" w:color="auto" w:fill="auto"/>
                  <w:noWrap/>
                  <w:vAlign w:val="bottom"/>
                  <w:hideMark/>
                </w:tcPr>
                <w:p w14:paraId="6F66FBC3" w14:textId="77777777" w:rsidR="009268AA" w:rsidRPr="009268AA" w:rsidRDefault="009268AA" w:rsidP="009C4A1D">
                  <w:pPr>
                    <w:rPr>
                      <w:rFonts w:ascii="Calibri" w:hAnsi="Calibri" w:cs="Calibri"/>
                      <w:color w:val="000000"/>
                      <w:sz w:val="13"/>
                      <w:szCs w:val="13"/>
                    </w:rPr>
                  </w:pPr>
                </w:p>
              </w:tc>
              <w:tc>
                <w:tcPr>
                  <w:tcW w:w="290" w:type="pct"/>
                  <w:shd w:val="clear" w:color="auto" w:fill="auto"/>
                  <w:noWrap/>
                  <w:vAlign w:val="bottom"/>
                  <w:hideMark/>
                </w:tcPr>
                <w:p w14:paraId="5CD54CB1" w14:textId="77777777" w:rsidR="009268AA" w:rsidRPr="009268AA" w:rsidRDefault="009268AA" w:rsidP="009C4A1D">
                  <w:pPr>
                    <w:rPr>
                      <w:sz w:val="13"/>
                      <w:szCs w:val="13"/>
                    </w:rPr>
                  </w:pPr>
                </w:p>
              </w:tc>
              <w:tc>
                <w:tcPr>
                  <w:tcW w:w="290" w:type="pct"/>
                  <w:shd w:val="clear" w:color="auto" w:fill="auto"/>
                  <w:noWrap/>
                  <w:vAlign w:val="bottom"/>
                  <w:hideMark/>
                </w:tcPr>
                <w:p w14:paraId="7DEC0F05" w14:textId="77777777" w:rsidR="009268AA" w:rsidRPr="009268AA" w:rsidRDefault="009268AA" w:rsidP="009C4A1D">
                  <w:pPr>
                    <w:rPr>
                      <w:sz w:val="13"/>
                      <w:szCs w:val="13"/>
                    </w:rPr>
                  </w:pPr>
                </w:p>
              </w:tc>
              <w:tc>
                <w:tcPr>
                  <w:tcW w:w="291" w:type="pct"/>
                  <w:shd w:val="clear" w:color="auto" w:fill="auto"/>
                  <w:noWrap/>
                  <w:vAlign w:val="bottom"/>
                  <w:hideMark/>
                </w:tcPr>
                <w:p w14:paraId="64092228" w14:textId="3E5CD3D8" w:rsidR="009268AA" w:rsidRPr="009268AA" w:rsidRDefault="009268AA" w:rsidP="009C4A1D">
                  <w:pPr>
                    <w:rPr>
                      <w:sz w:val="13"/>
                      <w:szCs w:val="13"/>
                    </w:rPr>
                  </w:pPr>
                  <w:r w:rsidRPr="009268AA">
                    <w:rPr>
                      <w:rFonts w:ascii="Calibri" w:hAnsi="Calibri" w:cs="Calibri"/>
                      <w:color w:val="000000"/>
                      <w:sz w:val="13"/>
                      <w:szCs w:val="13"/>
                    </w:rPr>
                    <w:t>Assam Unrest 200 Cr.</w:t>
                  </w:r>
                </w:p>
              </w:tc>
              <w:tc>
                <w:tcPr>
                  <w:tcW w:w="290" w:type="pct"/>
                </w:tcPr>
                <w:p w14:paraId="78C9C132" w14:textId="77777777" w:rsidR="009268AA" w:rsidRPr="009268AA" w:rsidRDefault="009268AA" w:rsidP="009C4A1D">
                  <w:pPr>
                    <w:rPr>
                      <w:rFonts w:ascii="Calibri" w:hAnsi="Calibri" w:cs="Calibri"/>
                      <w:color w:val="000000"/>
                      <w:sz w:val="13"/>
                      <w:szCs w:val="13"/>
                    </w:rPr>
                  </w:pPr>
                </w:p>
              </w:tc>
              <w:tc>
                <w:tcPr>
                  <w:tcW w:w="290" w:type="pct"/>
                </w:tcPr>
                <w:p w14:paraId="6A8FB734" w14:textId="77777777" w:rsidR="009268AA" w:rsidRPr="009268AA" w:rsidRDefault="009268AA" w:rsidP="009C4A1D">
                  <w:pPr>
                    <w:rPr>
                      <w:rFonts w:ascii="Calibri" w:hAnsi="Calibri" w:cs="Calibri"/>
                      <w:color w:val="000000"/>
                      <w:sz w:val="13"/>
                      <w:szCs w:val="13"/>
                    </w:rPr>
                  </w:pPr>
                </w:p>
              </w:tc>
              <w:tc>
                <w:tcPr>
                  <w:tcW w:w="290" w:type="pct"/>
                </w:tcPr>
                <w:p w14:paraId="4098F6E7" w14:textId="77777777" w:rsidR="009268AA" w:rsidRPr="009268AA" w:rsidRDefault="009268AA" w:rsidP="009C4A1D">
                  <w:pPr>
                    <w:rPr>
                      <w:rFonts w:ascii="Calibri" w:hAnsi="Calibri" w:cs="Calibri"/>
                      <w:color w:val="000000"/>
                      <w:sz w:val="13"/>
                      <w:szCs w:val="13"/>
                    </w:rPr>
                  </w:pPr>
                </w:p>
              </w:tc>
              <w:tc>
                <w:tcPr>
                  <w:tcW w:w="290" w:type="pct"/>
                </w:tcPr>
                <w:p w14:paraId="32473756" w14:textId="77777777" w:rsidR="009268AA" w:rsidRPr="009268AA" w:rsidRDefault="009268AA" w:rsidP="009C4A1D">
                  <w:pPr>
                    <w:rPr>
                      <w:rFonts w:ascii="Calibri" w:hAnsi="Calibri" w:cs="Calibri"/>
                      <w:color w:val="000000"/>
                      <w:sz w:val="13"/>
                      <w:szCs w:val="13"/>
                    </w:rPr>
                  </w:pPr>
                </w:p>
              </w:tc>
              <w:tc>
                <w:tcPr>
                  <w:tcW w:w="291" w:type="pct"/>
                </w:tcPr>
                <w:p w14:paraId="4307D849" w14:textId="77777777" w:rsidR="009268AA" w:rsidRPr="009268AA" w:rsidRDefault="009268AA" w:rsidP="009C4A1D">
                  <w:pPr>
                    <w:rPr>
                      <w:rFonts w:ascii="Calibri" w:hAnsi="Calibri" w:cs="Calibri"/>
                      <w:color w:val="000000"/>
                      <w:sz w:val="13"/>
                      <w:szCs w:val="13"/>
                    </w:rPr>
                  </w:pPr>
                </w:p>
              </w:tc>
            </w:tr>
            <w:tr w:rsidR="009268AA" w:rsidRPr="009268AA" w14:paraId="7F84AB99" w14:textId="1F014B21" w:rsidTr="002A1BD3">
              <w:trPr>
                <w:trHeight w:val="320"/>
              </w:trPr>
              <w:tc>
                <w:tcPr>
                  <w:tcW w:w="353" w:type="pct"/>
                  <w:shd w:val="clear" w:color="auto" w:fill="auto"/>
                  <w:noWrap/>
                  <w:vAlign w:val="bottom"/>
                </w:tcPr>
                <w:p w14:paraId="21B08C16" w14:textId="5D23A86D" w:rsidR="009268AA" w:rsidRPr="009268AA" w:rsidRDefault="009268AA" w:rsidP="009C4A1D">
                  <w:pPr>
                    <w:rPr>
                      <w:rFonts w:ascii="Calibri" w:hAnsi="Calibri" w:cs="Calibri"/>
                      <w:color w:val="000000"/>
                      <w:sz w:val="13"/>
                      <w:szCs w:val="13"/>
                    </w:rPr>
                  </w:pPr>
                  <w:r w:rsidRPr="009268AA">
                    <w:rPr>
                      <w:rFonts w:ascii="Calibri" w:hAnsi="Calibri" w:cs="Calibri"/>
                      <w:color w:val="000000"/>
                      <w:sz w:val="13"/>
                      <w:szCs w:val="13"/>
                    </w:rPr>
                    <w:lastRenderedPageBreak/>
                    <w:t>PCR</w:t>
                  </w:r>
                </w:p>
              </w:tc>
              <w:tc>
                <w:tcPr>
                  <w:tcW w:w="290" w:type="pct"/>
                  <w:shd w:val="clear" w:color="auto" w:fill="auto"/>
                  <w:noWrap/>
                  <w:vAlign w:val="bottom"/>
                </w:tcPr>
                <w:p w14:paraId="0EE1FB4F" w14:textId="77777777" w:rsidR="009268AA" w:rsidRPr="009268AA" w:rsidRDefault="009268AA" w:rsidP="009C4A1D">
                  <w:pPr>
                    <w:rPr>
                      <w:sz w:val="13"/>
                      <w:szCs w:val="13"/>
                    </w:rPr>
                  </w:pPr>
                </w:p>
              </w:tc>
              <w:tc>
                <w:tcPr>
                  <w:tcW w:w="290" w:type="pct"/>
                  <w:shd w:val="clear" w:color="auto" w:fill="auto"/>
                  <w:noWrap/>
                  <w:vAlign w:val="bottom"/>
                </w:tcPr>
                <w:p w14:paraId="0E72B0B6" w14:textId="77777777" w:rsidR="009268AA" w:rsidRPr="009268AA" w:rsidRDefault="009268AA" w:rsidP="009C4A1D">
                  <w:pPr>
                    <w:rPr>
                      <w:sz w:val="13"/>
                      <w:szCs w:val="13"/>
                    </w:rPr>
                  </w:pPr>
                </w:p>
              </w:tc>
              <w:tc>
                <w:tcPr>
                  <w:tcW w:w="290" w:type="pct"/>
                  <w:shd w:val="clear" w:color="auto" w:fill="auto"/>
                  <w:noWrap/>
                  <w:vAlign w:val="bottom"/>
                </w:tcPr>
                <w:p w14:paraId="60F1F3A2" w14:textId="77777777" w:rsidR="009268AA" w:rsidRPr="009268AA" w:rsidRDefault="009268AA" w:rsidP="009C4A1D">
                  <w:pPr>
                    <w:rPr>
                      <w:sz w:val="13"/>
                      <w:szCs w:val="13"/>
                    </w:rPr>
                  </w:pPr>
                </w:p>
              </w:tc>
              <w:tc>
                <w:tcPr>
                  <w:tcW w:w="290" w:type="pct"/>
                  <w:shd w:val="clear" w:color="auto" w:fill="auto"/>
                  <w:noWrap/>
                  <w:vAlign w:val="bottom"/>
                </w:tcPr>
                <w:p w14:paraId="3D1C6C90" w14:textId="271A6392"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54%</w:t>
                  </w:r>
                </w:p>
              </w:tc>
              <w:tc>
                <w:tcPr>
                  <w:tcW w:w="290" w:type="pct"/>
                  <w:shd w:val="clear" w:color="auto" w:fill="auto"/>
                  <w:noWrap/>
                  <w:vAlign w:val="bottom"/>
                </w:tcPr>
                <w:p w14:paraId="067D9A92" w14:textId="77777777" w:rsidR="009268AA" w:rsidRPr="009268AA" w:rsidRDefault="009268AA" w:rsidP="009C4A1D">
                  <w:pPr>
                    <w:jc w:val="right"/>
                    <w:rPr>
                      <w:rFonts w:ascii="Calibri" w:hAnsi="Calibri" w:cs="Calibri"/>
                      <w:color w:val="000000"/>
                      <w:sz w:val="13"/>
                      <w:szCs w:val="13"/>
                    </w:rPr>
                  </w:pPr>
                </w:p>
              </w:tc>
              <w:tc>
                <w:tcPr>
                  <w:tcW w:w="291" w:type="pct"/>
                  <w:shd w:val="clear" w:color="auto" w:fill="auto"/>
                  <w:noWrap/>
                  <w:vAlign w:val="bottom"/>
                </w:tcPr>
                <w:p w14:paraId="1B9F86BE" w14:textId="77777777" w:rsidR="009268AA" w:rsidRPr="009268AA" w:rsidRDefault="009268AA" w:rsidP="009C4A1D">
                  <w:pPr>
                    <w:jc w:val="right"/>
                    <w:rPr>
                      <w:rFonts w:ascii="Calibri" w:hAnsi="Calibri" w:cs="Calibri"/>
                      <w:color w:val="000000"/>
                      <w:sz w:val="13"/>
                      <w:szCs w:val="13"/>
                    </w:rPr>
                  </w:pPr>
                </w:p>
              </w:tc>
              <w:tc>
                <w:tcPr>
                  <w:tcW w:w="290" w:type="pct"/>
                  <w:shd w:val="clear" w:color="auto" w:fill="auto"/>
                  <w:noWrap/>
                  <w:vAlign w:val="bottom"/>
                </w:tcPr>
                <w:p w14:paraId="5200E73C" w14:textId="77777777" w:rsidR="009268AA" w:rsidRPr="009268AA" w:rsidRDefault="009268AA" w:rsidP="009C4A1D">
                  <w:pPr>
                    <w:jc w:val="right"/>
                    <w:rPr>
                      <w:rFonts w:ascii="Calibri" w:hAnsi="Calibri" w:cs="Calibri"/>
                      <w:color w:val="000000"/>
                      <w:sz w:val="13"/>
                      <w:szCs w:val="13"/>
                    </w:rPr>
                  </w:pPr>
                </w:p>
              </w:tc>
              <w:tc>
                <w:tcPr>
                  <w:tcW w:w="290" w:type="pct"/>
                  <w:shd w:val="clear" w:color="auto" w:fill="auto"/>
                  <w:noWrap/>
                  <w:vAlign w:val="bottom"/>
                </w:tcPr>
                <w:p w14:paraId="07B3DC31" w14:textId="5E9278E4" w:rsidR="009268AA" w:rsidRPr="009268AA" w:rsidRDefault="009268AA" w:rsidP="009C4A1D">
                  <w:pPr>
                    <w:jc w:val="right"/>
                    <w:rPr>
                      <w:rFonts w:ascii="Calibri" w:hAnsi="Calibri" w:cs="Calibri"/>
                      <w:color w:val="000000"/>
                      <w:sz w:val="13"/>
                      <w:szCs w:val="13"/>
                    </w:rPr>
                  </w:pPr>
                  <w:r w:rsidRPr="009268AA">
                    <w:rPr>
                      <w:rFonts w:ascii="Calibri" w:hAnsi="Calibri" w:cs="Calibri"/>
                      <w:color w:val="000000"/>
                      <w:sz w:val="13"/>
                      <w:szCs w:val="13"/>
                    </w:rPr>
                    <w:t>72%</w:t>
                  </w:r>
                </w:p>
              </w:tc>
              <w:tc>
                <w:tcPr>
                  <w:tcW w:w="290" w:type="pct"/>
                  <w:shd w:val="clear" w:color="auto" w:fill="auto"/>
                  <w:noWrap/>
                  <w:vAlign w:val="bottom"/>
                </w:tcPr>
                <w:p w14:paraId="1A12ECCA" w14:textId="77777777" w:rsidR="009268AA" w:rsidRPr="009268AA" w:rsidRDefault="009268AA" w:rsidP="009C4A1D">
                  <w:pPr>
                    <w:rPr>
                      <w:sz w:val="13"/>
                      <w:szCs w:val="13"/>
                    </w:rPr>
                  </w:pPr>
                </w:p>
              </w:tc>
              <w:tc>
                <w:tcPr>
                  <w:tcW w:w="290" w:type="pct"/>
                  <w:shd w:val="clear" w:color="auto" w:fill="auto"/>
                  <w:noWrap/>
                  <w:vAlign w:val="bottom"/>
                </w:tcPr>
                <w:p w14:paraId="6312C292" w14:textId="77777777" w:rsidR="009268AA" w:rsidRPr="009268AA" w:rsidRDefault="009268AA" w:rsidP="009C4A1D">
                  <w:pPr>
                    <w:rPr>
                      <w:sz w:val="13"/>
                      <w:szCs w:val="13"/>
                    </w:rPr>
                  </w:pPr>
                </w:p>
              </w:tc>
              <w:tc>
                <w:tcPr>
                  <w:tcW w:w="291" w:type="pct"/>
                  <w:shd w:val="clear" w:color="auto" w:fill="auto"/>
                  <w:noWrap/>
                  <w:vAlign w:val="bottom"/>
                </w:tcPr>
                <w:p w14:paraId="61BF35ED" w14:textId="77777777" w:rsidR="009268AA" w:rsidRPr="009268AA" w:rsidRDefault="009268AA" w:rsidP="009C4A1D">
                  <w:pPr>
                    <w:rPr>
                      <w:sz w:val="13"/>
                      <w:szCs w:val="13"/>
                    </w:rPr>
                  </w:pPr>
                </w:p>
              </w:tc>
              <w:tc>
                <w:tcPr>
                  <w:tcW w:w="290" w:type="pct"/>
                </w:tcPr>
                <w:p w14:paraId="44124350" w14:textId="4D630F16" w:rsidR="009268AA" w:rsidRPr="009268AA" w:rsidRDefault="009268AA" w:rsidP="009268AA">
                  <w:pPr>
                    <w:jc w:val="right"/>
                    <w:rPr>
                      <w:rFonts w:ascii="Calibri" w:hAnsi="Calibri" w:cs="Calibri"/>
                      <w:color w:val="000000"/>
                      <w:sz w:val="13"/>
                      <w:szCs w:val="13"/>
                    </w:rPr>
                  </w:pPr>
                  <w:r w:rsidRPr="009268AA">
                    <w:rPr>
                      <w:rFonts w:ascii="Calibri" w:hAnsi="Calibri" w:cs="Calibri"/>
                      <w:color w:val="000000"/>
                      <w:sz w:val="13"/>
                      <w:szCs w:val="13"/>
                    </w:rPr>
                    <w:t>71%</w:t>
                  </w:r>
                </w:p>
              </w:tc>
              <w:tc>
                <w:tcPr>
                  <w:tcW w:w="290" w:type="pct"/>
                </w:tcPr>
                <w:p w14:paraId="507654A8" w14:textId="6638AC2C" w:rsidR="009268AA" w:rsidRPr="009268AA" w:rsidRDefault="009268AA" w:rsidP="009268AA">
                  <w:pPr>
                    <w:jc w:val="right"/>
                    <w:rPr>
                      <w:rFonts w:ascii="Calibri" w:hAnsi="Calibri" w:cs="Calibri"/>
                      <w:color w:val="000000"/>
                      <w:sz w:val="13"/>
                      <w:szCs w:val="13"/>
                    </w:rPr>
                  </w:pPr>
                  <w:r w:rsidRPr="009268AA">
                    <w:rPr>
                      <w:rFonts w:ascii="Calibri" w:hAnsi="Calibri" w:cs="Calibri"/>
                      <w:color w:val="000000"/>
                      <w:sz w:val="13"/>
                      <w:szCs w:val="13"/>
                    </w:rPr>
                    <w:t>65.4%</w:t>
                  </w:r>
                </w:p>
              </w:tc>
              <w:tc>
                <w:tcPr>
                  <w:tcW w:w="290" w:type="pct"/>
                </w:tcPr>
                <w:p w14:paraId="3764952B" w14:textId="4B71F4FF" w:rsidR="009268AA" w:rsidRPr="009268AA" w:rsidRDefault="009268AA" w:rsidP="009268AA">
                  <w:pPr>
                    <w:jc w:val="right"/>
                    <w:rPr>
                      <w:rFonts w:ascii="Calibri" w:hAnsi="Calibri" w:cs="Calibri"/>
                      <w:color w:val="000000"/>
                      <w:sz w:val="13"/>
                      <w:szCs w:val="13"/>
                    </w:rPr>
                  </w:pPr>
                  <w:r w:rsidRPr="009268AA">
                    <w:rPr>
                      <w:rFonts w:ascii="Calibri" w:hAnsi="Calibri" w:cs="Calibri"/>
                      <w:color w:val="000000"/>
                      <w:sz w:val="13"/>
                      <w:szCs w:val="13"/>
                    </w:rPr>
                    <w:t>80.7%</w:t>
                  </w:r>
                </w:p>
              </w:tc>
              <w:tc>
                <w:tcPr>
                  <w:tcW w:w="290" w:type="pct"/>
                </w:tcPr>
                <w:p w14:paraId="5BEB9013" w14:textId="0D50EE93" w:rsidR="009268AA" w:rsidRPr="009268AA" w:rsidRDefault="009268AA" w:rsidP="009268AA">
                  <w:pPr>
                    <w:jc w:val="right"/>
                    <w:rPr>
                      <w:rFonts w:ascii="Calibri" w:hAnsi="Calibri" w:cs="Calibri"/>
                      <w:color w:val="000000"/>
                      <w:sz w:val="13"/>
                      <w:szCs w:val="13"/>
                    </w:rPr>
                  </w:pPr>
                  <w:r w:rsidRPr="009268AA">
                    <w:rPr>
                      <w:rFonts w:ascii="Calibri" w:hAnsi="Calibri" w:cs="Calibri"/>
                      <w:color w:val="000000"/>
                      <w:sz w:val="13"/>
                      <w:szCs w:val="13"/>
                    </w:rPr>
                    <w:t>77%</w:t>
                  </w:r>
                </w:p>
              </w:tc>
              <w:tc>
                <w:tcPr>
                  <w:tcW w:w="291" w:type="pct"/>
                </w:tcPr>
                <w:p w14:paraId="0FABE5F7" w14:textId="4CDE6311" w:rsidR="009268AA" w:rsidRPr="009268AA" w:rsidRDefault="009268AA" w:rsidP="009268AA">
                  <w:pPr>
                    <w:jc w:val="right"/>
                    <w:rPr>
                      <w:rFonts w:ascii="Calibri" w:hAnsi="Calibri" w:cs="Calibri"/>
                      <w:color w:val="000000"/>
                      <w:sz w:val="13"/>
                      <w:szCs w:val="13"/>
                    </w:rPr>
                  </w:pPr>
                  <w:r>
                    <w:rPr>
                      <w:rFonts w:ascii="Calibri" w:hAnsi="Calibri" w:cs="Calibri"/>
                      <w:color w:val="000000"/>
                      <w:sz w:val="13"/>
                      <w:szCs w:val="13"/>
                    </w:rPr>
                    <w:t>78%</w:t>
                  </w:r>
                </w:p>
              </w:tc>
            </w:tr>
          </w:tbl>
          <w:p w14:paraId="0D9FCF66" w14:textId="7346056F" w:rsidR="009C4A1D" w:rsidRDefault="009C4A1D">
            <w:pPr>
              <w:rPr>
                <w:rFonts w:ascii="Calibri" w:hAnsi="Calibri" w:cs="Calibri"/>
                <w:sz w:val="18"/>
                <w:szCs w:val="18"/>
              </w:rPr>
            </w:pPr>
          </w:p>
          <w:p w14:paraId="7DA367EE" w14:textId="55A5C3F6" w:rsidR="00451770" w:rsidRDefault="009268AA">
            <w:pPr>
              <w:rPr>
                <w:rFonts w:ascii="Calibri" w:hAnsi="Calibri" w:cs="Calibri"/>
                <w:sz w:val="18"/>
                <w:szCs w:val="18"/>
              </w:rPr>
            </w:pPr>
            <w:r>
              <w:rPr>
                <w:rFonts w:ascii="Calibri" w:hAnsi="Calibri" w:cs="Calibri"/>
                <w:sz w:val="18"/>
                <w:szCs w:val="18"/>
              </w:rPr>
              <w:t xml:space="preserve">As NPA provisioning involves a lot of </w:t>
            </w:r>
            <w:proofErr w:type="spellStart"/>
            <w:r>
              <w:rPr>
                <w:rFonts w:ascii="Calibri" w:hAnsi="Calibri" w:cs="Calibri"/>
                <w:sz w:val="18"/>
                <w:szCs w:val="18"/>
              </w:rPr>
              <w:t>subjectiveness</w:t>
            </w:r>
            <w:proofErr w:type="spellEnd"/>
            <w:r>
              <w:rPr>
                <w:rFonts w:ascii="Calibri" w:hAnsi="Calibri" w:cs="Calibri"/>
                <w:sz w:val="18"/>
                <w:szCs w:val="18"/>
              </w:rPr>
              <w:t xml:space="preserve">, </w:t>
            </w:r>
            <w:r w:rsidR="00A30524">
              <w:rPr>
                <w:rFonts w:ascii="Calibri" w:hAnsi="Calibri" w:cs="Calibri"/>
                <w:sz w:val="18"/>
                <w:szCs w:val="18"/>
              </w:rPr>
              <w:t>I need some better understanding on how it is all computed or how correctly it reflects the reality. However I am drawing comfort through the following data points:</w:t>
            </w:r>
          </w:p>
          <w:p w14:paraId="7316350E" w14:textId="535B8630" w:rsidR="00A30524" w:rsidRDefault="00A30524" w:rsidP="00A30524">
            <w:pPr>
              <w:pStyle w:val="ListParagraph"/>
              <w:numPr>
                <w:ilvl w:val="0"/>
                <w:numId w:val="15"/>
              </w:numPr>
              <w:rPr>
                <w:rFonts w:ascii="Calibri" w:hAnsi="Calibri" w:cs="Calibri"/>
                <w:sz w:val="18"/>
                <w:szCs w:val="18"/>
              </w:rPr>
            </w:pPr>
            <w:r>
              <w:rPr>
                <w:rFonts w:ascii="Calibri" w:hAnsi="Calibri" w:cs="Calibri"/>
                <w:sz w:val="18"/>
                <w:szCs w:val="18"/>
              </w:rPr>
              <w:t>NPA provisioning maintained at the highest level as defined by the RBI</w:t>
            </w:r>
          </w:p>
          <w:p w14:paraId="7937C6C3" w14:textId="4DFDA6BB" w:rsidR="00A30524" w:rsidRDefault="00A30524" w:rsidP="00A30524">
            <w:pPr>
              <w:pStyle w:val="ListParagraph"/>
              <w:numPr>
                <w:ilvl w:val="0"/>
                <w:numId w:val="15"/>
              </w:numPr>
              <w:rPr>
                <w:rFonts w:ascii="Calibri" w:hAnsi="Calibri" w:cs="Calibri"/>
                <w:sz w:val="18"/>
                <w:szCs w:val="18"/>
              </w:rPr>
            </w:pPr>
            <w:r>
              <w:rPr>
                <w:rFonts w:ascii="Calibri" w:hAnsi="Calibri" w:cs="Calibri"/>
                <w:sz w:val="18"/>
                <w:szCs w:val="18"/>
              </w:rPr>
              <w:t>Standard provisioning higher at 1%, providing a buffer for future delinquencies</w:t>
            </w:r>
          </w:p>
          <w:p w14:paraId="3F721286" w14:textId="40425BB9" w:rsidR="00A30524" w:rsidRDefault="00A30524" w:rsidP="00A30524">
            <w:pPr>
              <w:pStyle w:val="ListParagraph"/>
              <w:numPr>
                <w:ilvl w:val="0"/>
                <w:numId w:val="15"/>
              </w:numPr>
              <w:rPr>
                <w:rFonts w:ascii="Calibri" w:hAnsi="Calibri" w:cs="Calibri"/>
                <w:sz w:val="18"/>
                <w:szCs w:val="18"/>
              </w:rPr>
            </w:pPr>
            <w:r>
              <w:rPr>
                <w:rFonts w:ascii="Calibri" w:hAnsi="Calibri" w:cs="Calibri"/>
                <w:sz w:val="18"/>
                <w:szCs w:val="18"/>
              </w:rPr>
              <w:t>No divergence reported post RBI inspection of the annual records</w:t>
            </w:r>
          </w:p>
          <w:p w14:paraId="4CC596CE" w14:textId="2D8FFA5F" w:rsidR="00A30524" w:rsidRDefault="00A30524" w:rsidP="00A30524">
            <w:pPr>
              <w:pStyle w:val="ListParagraph"/>
              <w:numPr>
                <w:ilvl w:val="0"/>
                <w:numId w:val="15"/>
              </w:numPr>
              <w:rPr>
                <w:rFonts w:ascii="Calibri" w:hAnsi="Calibri" w:cs="Calibri"/>
                <w:sz w:val="18"/>
                <w:szCs w:val="18"/>
              </w:rPr>
            </w:pPr>
            <w:r>
              <w:rPr>
                <w:rFonts w:ascii="Calibri" w:hAnsi="Calibri" w:cs="Calibri"/>
                <w:sz w:val="18"/>
                <w:szCs w:val="18"/>
              </w:rPr>
              <w:t>Whole book is retail focused with smaller duration loans, so loans would move to NPA quickly (within one year as 75% of the book is less than 1 year tenor) and there is less risk that write-off would occur far into the future</w:t>
            </w:r>
          </w:p>
          <w:p w14:paraId="0784CE81" w14:textId="211DAB95" w:rsidR="00A30524" w:rsidRDefault="00A30524" w:rsidP="00A30524">
            <w:pPr>
              <w:pStyle w:val="ListParagraph"/>
              <w:numPr>
                <w:ilvl w:val="0"/>
                <w:numId w:val="15"/>
              </w:numPr>
              <w:rPr>
                <w:rFonts w:ascii="Calibri" w:hAnsi="Calibri" w:cs="Calibri"/>
                <w:sz w:val="18"/>
                <w:szCs w:val="18"/>
              </w:rPr>
            </w:pPr>
            <w:r>
              <w:rPr>
                <w:rFonts w:ascii="Calibri" w:hAnsi="Calibri" w:cs="Calibri"/>
                <w:sz w:val="18"/>
                <w:szCs w:val="18"/>
              </w:rPr>
              <w:t>Bank’s policy of one customer one loan, which avoid the situation of evergreening</w:t>
            </w:r>
          </w:p>
          <w:p w14:paraId="0A4C2808" w14:textId="3ABC373D" w:rsidR="00A30524" w:rsidRDefault="00A30524" w:rsidP="00A30524">
            <w:pPr>
              <w:pStyle w:val="ListParagraph"/>
              <w:numPr>
                <w:ilvl w:val="0"/>
                <w:numId w:val="15"/>
              </w:numPr>
              <w:rPr>
                <w:rFonts w:ascii="Calibri" w:hAnsi="Calibri" w:cs="Calibri"/>
                <w:sz w:val="18"/>
                <w:szCs w:val="18"/>
              </w:rPr>
            </w:pPr>
            <w:r>
              <w:rPr>
                <w:rFonts w:ascii="Calibri" w:hAnsi="Calibri" w:cs="Calibri"/>
                <w:sz w:val="18"/>
                <w:szCs w:val="18"/>
              </w:rPr>
              <w:t>Management has been in this business across multiple cycles so it can be expected that they know sustaining business through accounting trickery on provisioning will not be sustainable</w:t>
            </w:r>
          </w:p>
          <w:p w14:paraId="08BC47A2" w14:textId="77777777" w:rsidR="005C16FF" w:rsidRDefault="00A30524" w:rsidP="00A30524">
            <w:pPr>
              <w:pStyle w:val="ListParagraph"/>
              <w:numPr>
                <w:ilvl w:val="0"/>
                <w:numId w:val="15"/>
              </w:numPr>
              <w:rPr>
                <w:rFonts w:ascii="Calibri" w:hAnsi="Calibri" w:cs="Calibri"/>
                <w:sz w:val="18"/>
                <w:szCs w:val="18"/>
              </w:rPr>
            </w:pPr>
            <w:r>
              <w:rPr>
                <w:rFonts w:ascii="Calibri" w:hAnsi="Calibri" w:cs="Calibri"/>
                <w:sz w:val="18"/>
                <w:szCs w:val="18"/>
              </w:rPr>
              <w:t>Management has a large shareholding in the bank &gt;60% so interest should be aligned with the shareholders</w:t>
            </w:r>
          </w:p>
          <w:p w14:paraId="75598B9D" w14:textId="77777777" w:rsidR="0093488D" w:rsidRDefault="0093488D" w:rsidP="0093488D">
            <w:pPr>
              <w:rPr>
                <w:rFonts w:ascii="Calibri" w:hAnsi="Calibri" w:cs="Calibri"/>
                <w:sz w:val="18"/>
                <w:szCs w:val="18"/>
              </w:rPr>
            </w:pPr>
          </w:p>
          <w:p w14:paraId="04030DB3" w14:textId="3A2E4BE5" w:rsidR="0093488D" w:rsidRDefault="0093488D" w:rsidP="0093488D">
            <w:pPr>
              <w:rPr>
                <w:rFonts w:ascii="Calibri" w:hAnsi="Calibri" w:cs="Calibri"/>
                <w:sz w:val="18"/>
                <w:szCs w:val="18"/>
              </w:rPr>
            </w:pPr>
            <w:r>
              <w:rPr>
                <w:rFonts w:ascii="Calibri" w:hAnsi="Calibri" w:cs="Calibri"/>
                <w:sz w:val="18"/>
                <w:szCs w:val="18"/>
              </w:rPr>
              <w:t>On an on-going basis, there is an increasing risk of incidences of one-off events which can affect the portfolio quality</w:t>
            </w:r>
            <w:r w:rsidR="008E4D0B">
              <w:rPr>
                <w:rFonts w:ascii="Calibri" w:hAnsi="Calibri" w:cs="Calibri"/>
                <w:sz w:val="18"/>
                <w:szCs w:val="18"/>
              </w:rPr>
              <w:t xml:space="preserve"> (i.e. 2008 global financial crisis, 2010 Andhra Crisis, 2012 Indian economy slowdown 2016 Demonetization 2017 GST 2019 Floods, CAA 2020 </w:t>
            </w:r>
            <w:proofErr w:type="spellStart"/>
            <w:r w:rsidR="008E4D0B">
              <w:rPr>
                <w:rFonts w:ascii="Calibri" w:hAnsi="Calibri" w:cs="Calibri"/>
                <w:sz w:val="18"/>
                <w:szCs w:val="18"/>
              </w:rPr>
              <w:t>Covid</w:t>
            </w:r>
            <w:proofErr w:type="spellEnd"/>
            <w:r w:rsidR="008E4D0B">
              <w:rPr>
                <w:rFonts w:ascii="Calibri" w:hAnsi="Calibri" w:cs="Calibri"/>
                <w:sz w:val="18"/>
                <w:szCs w:val="18"/>
              </w:rPr>
              <w:t>) which implies that the bottom of pyramid customers have been facing tough economic situations and are generally stressed. In view of this the following risks are possible:</w:t>
            </w:r>
          </w:p>
          <w:p w14:paraId="0C4B9D25" w14:textId="77777777" w:rsidR="008E4D0B" w:rsidRDefault="008E4D0B" w:rsidP="008E4D0B">
            <w:pPr>
              <w:pStyle w:val="ListParagraph"/>
              <w:numPr>
                <w:ilvl w:val="0"/>
                <w:numId w:val="21"/>
              </w:numPr>
              <w:rPr>
                <w:rFonts w:ascii="Calibri" w:hAnsi="Calibri" w:cs="Calibri"/>
                <w:sz w:val="18"/>
                <w:szCs w:val="18"/>
              </w:rPr>
            </w:pPr>
            <w:r>
              <w:rPr>
                <w:rFonts w:ascii="Calibri" w:hAnsi="Calibri" w:cs="Calibri"/>
                <w:sz w:val="18"/>
                <w:szCs w:val="18"/>
              </w:rPr>
              <w:t>Bandhan has been window-dressing its book (less probability due to no divergence reported post RBI audit)</w:t>
            </w:r>
          </w:p>
          <w:p w14:paraId="603786A7" w14:textId="0AF5D748" w:rsidR="008E4D0B" w:rsidRPr="008E4D0B" w:rsidRDefault="008E4D0B" w:rsidP="008E4D0B">
            <w:pPr>
              <w:pStyle w:val="ListParagraph"/>
              <w:numPr>
                <w:ilvl w:val="0"/>
                <w:numId w:val="21"/>
              </w:numPr>
              <w:rPr>
                <w:rFonts w:ascii="Calibri" w:hAnsi="Calibri" w:cs="Calibri"/>
                <w:sz w:val="18"/>
                <w:szCs w:val="18"/>
              </w:rPr>
            </w:pPr>
            <w:r>
              <w:rPr>
                <w:rFonts w:ascii="Calibri" w:hAnsi="Calibri" w:cs="Calibri"/>
                <w:sz w:val="18"/>
                <w:szCs w:val="18"/>
              </w:rPr>
              <w:t xml:space="preserve">Going ahead risk may increase, and therefore customer selection has to be restricted or </w:t>
            </w:r>
          </w:p>
        </w:tc>
      </w:tr>
      <w:tr w:rsidR="00E67F25" w:rsidRPr="00E54BBA" w14:paraId="7954AF47" w14:textId="77777777" w:rsidTr="002A1BD3">
        <w:tc>
          <w:tcPr>
            <w:tcW w:w="9010" w:type="dxa"/>
          </w:tcPr>
          <w:p w14:paraId="106F0903" w14:textId="77777777" w:rsidR="00E67F25" w:rsidRDefault="00D03704">
            <w:pPr>
              <w:rPr>
                <w:rFonts w:ascii="Calibri" w:hAnsi="Calibri" w:cs="Calibri"/>
                <w:b/>
                <w:bCs/>
                <w:sz w:val="18"/>
                <w:szCs w:val="18"/>
              </w:rPr>
            </w:pPr>
            <w:r w:rsidRPr="00B90901">
              <w:rPr>
                <w:rFonts w:ascii="Calibri" w:hAnsi="Calibri" w:cs="Calibri"/>
                <w:b/>
                <w:bCs/>
                <w:sz w:val="18"/>
                <w:szCs w:val="18"/>
                <w:highlight w:val="yellow"/>
              </w:rPr>
              <w:t>Other Income</w:t>
            </w:r>
          </w:p>
          <w:p w14:paraId="68753F5B" w14:textId="23AE4698" w:rsidR="00B90901" w:rsidRPr="00D03704" w:rsidRDefault="00B90901" w:rsidP="00B90901">
            <w:pPr>
              <w:rPr>
                <w:rFonts w:ascii="Calibri" w:hAnsi="Calibri" w:cs="Calibri"/>
                <w:sz w:val="18"/>
                <w:szCs w:val="18"/>
              </w:rPr>
            </w:pPr>
            <w:r>
              <w:rPr>
                <w:rFonts w:ascii="Calibri" w:hAnsi="Calibri" w:cs="Calibri"/>
                <w:sz w:val="18"/>
                <w:szCs w:val="18"/>
              </w:rPr>
              <w:t xml:space="preserve">Nature: </w:t>
            </w:r>
            <w:r w:rsidRPr="00E54BBA">
              <w:rPr>
                <w:rFonts w:ascii="Calibri" w:hAnsi="Calibri" w:cs="Calibri"/>
                <w:sz w:val="18"/>
                <w:szCs w:val="18"/>
              </w:rPr>
              <w:sym w:font="Wingdings" w:char="F0FE"/>
            </w:r>
            <w:r>
              <w:rPr>
                <w:rFonts w:ascii="Calibri" w:hAnsi="Calibri" w:cs="Calibri"/>
                <w:sz w:val="18"/>
                <w:szCs w:val="18"/>
              </w:rPr>
              <w:t xml:space="preserve"> Business operations led</w:t>
            </w:r>
            <w:r w:rsidRPr="00D03704">
              <w:rPr>
                <w:rFonts w:ascii="Calibri" w:hAnsi="Calibri" w:cs="Calibri"/>
                <w:sz w:val="18"/>
                <w:szCs w:val="18"/>
              </w:rPr>
              <w:t xml:space="preserve"> </w:t>
            </w:r>
            <w:r w:rsidRPr="00E54BBA">
              <w:rPr>
                <w:rFonts w:ascii="Calibri" w:hAnsi="Calibri" w:cs="Calibri"/>
                <w:sz w:val="18"/>
                <w:szCs w:val="18"/>
              </w:rPr>
              <w:sym w:font="Wingdings" w:char="F0A8"/>
            </w:r>
            <w:r>
              <w:rPr>
                <w:rFonts w:ascii="Calibri" w:hAnsi="Calibri" w:cs="Calibri"/>
                <w:sz w:val="18"/>
                <w:szCs w:val="18"/>
              </w:rPr>
              <w:t xml:space="preserve"> Treasury/one-off led </w:t>
            </w:r>
            <w:r w:rsidRPr="00E54BBA">
              <w:rPr>
                <w:rFonts w:ascii="Calibri" w:hAnsi="Calibri" w:cs="Calibri"/>
                <w:sz w:val="18"/>
                <w:szCs w:val="18"/>
              </w:rPr>
              <w:sym w:font="Wingdings" w:char="F0FE"/>
            </w:r>
            <w:r>
              <w:rPr>
                <w:rFonts w:ascii="Calibri" w:hAnsi="Calibri" w:cs="Calibri"/>
                <w:sz w:val="18"/>
                <w:szCs w:val="18"/>
              </w:rPr>
              <w:t xml:space="preserve"> Processing Fee</w:t>
            </w:r>
            <w:r w:rsidRPr="00D03704">
              <w:rPr>
                <w:rFonts w:ascii="Calibri" w:hAnsi="Calibri" w:cs="Calibri"/>
                <w:sz w:val="18"/>
                <w:szCs w:val="18"/>
              </w:rPr>
              <w:t xml:space="preserve"> </w:t>
            </w:r>
            <w:r w:rsidRPr="00E54BBA">
              <w:rPr>
                <w:rFonts w:ascii="Calibri" w:hAnsi="Calibri" w:cs="Calibri"/>
                <w:sz w:val="18"/>
                <w:szCs w:val="18"/>
              </w:rPr>
              <w:sym w:font="Wingdings" w:char="F0A8"/>
            </w:r>
            <w:r>
              <w:rPr>
                <w:rFonts w:ascii="Calibri" w:hAnsi="Calibri" w:cs="Calibri"/>
                <w:sz w:val="18"/>
                <w:szCs w:val="18"/>
              </w:rPr>
              <w:t xml:space="preserve"> Can’t be explained</w:t>
            </w:r>
          </w:p>
          <w:p w14:paraId="73A0C28E" w14:textId="5E810D65" w:rsidR="00D03704" w:rsidRPr="00E54BBA" w:rsidRDefault="00B90901">
            <w:pPr>
              <w:rPr>
                <w:rFonts w:ascii="Calibri" w:hAnsi="Calibri" w:cs="Calibri"/>
                <w:sz w:val="18"/>
                <w:szCs w:val="18"/>
              </w:rPr>
            </w:pPr>
            <w:r>
              <w:rPr>
                <w:rFonts w:ascii="Calibri" w:hAnsi="Calibri" w:cs="Calibri"/>
                <w:sz w:val="18"/>
                <w:szCs w:val="18"/>
              </w:rPr>
              <w:t xml:space="preserve">Pricing Power: </w:t>
            </w:r>
            <w:r w:rsidRPr="00E54BBA">
              <w:rPr>
                <w:rFonts w:ascii="Calibri" w:hAnsi="Calibri" w:cs="Calibri"/>
                <w:sz w:val="18"/>
                <w:szCs w:val="18"/>
              </w:rPr>
              <w:sym w:font="Wingdings" w:char="F0FE"/>
            </w:r>
            <w:r>
              <w:rPr>
                <w:rFonts w:ascii="Calibri" w:hAnsi="Calibri" w:cs="Calibri"/>
                <w:sz w:val="18"/>
                <w:szCs w:val="18"/>
              </w:rPr>
              <w:t xml:space="preserve"> Yes</w:t>
            </w:r>
            <w:r w:rsidRPr="00D03704">
              <w:rPr>
                <w:rFonts w:ascii="Calibri" w:hAnsi="Calibri" w:cs="Calibri"/>
                <w:sz w:val="18"/>
                <w:szCs w:val="18"/>
              </w:rPr>
              <w:t xml:space="preserve"> </w:t>
            </w:r>
            <w:r w:rsidRPr="00E54BBA">
              <w:rPr>
                <w:rFonts w:ascii="Calibri" w:hAnsi="Calibri" w:cs="Calibri"/>
                <w:sz w:val="18"/>
                <w:szCs w:val="18"/>
              </w:rPr>
              <w:sym w:font="Wingdings" w:char="F0A8"/>
            </w:r>
            <w:r>
              <w:rPr>
                <w:rFonts w:ascii="Calibri" w:hAnsi="Calibri" w:cs="Calibri"/>
                <w:sz w:val="18"/>
                <w:szCs w:val="18"/>
              </w:rPr>
              <w:t xml:space="preserve"> No</w:t>
            </w:r>
          </w:p>
        </w:tc>
      </w:tr>
      <w:tr w:rsidR="00E67F25" w:rsidRPr="00E54BBA" w14:paraId="0732F989" w14:textId="77777777" w:rsidTr="002A1BD3">
        <w:tc>
          <w:tcPr>
            <w:tcW w:w="9010" w:type="dxa"/>
          </w:tcPr>
          <w:p w14:paraId="74A4F43C" w14:textId="77777777" w:rsidR="00E67F25" w:rsidRDefault="00E67F25">
            <w:pPr>
              <w:rPr>
                <w:rFonts w:ascii="Calibri" w:hAnsi="Calibri" w:cs="Calibri"/>
                <w:sz w:val="18"/>
                <w:szCs w:val="18"/>
              </w:rPr>
            </w:pPr>
          </w:p>
          <w:tbl>
            <w:tblPr>
              <w:tblStyle w:val="TableGrid"/>
              <w:tblW w:w="0" w:type="auto"/>
              <w:tblLayout w:type="fixed"/>
              <w:tblLook w:val="04A0" w:firstRow="1" w:lastRow="0" w:firstColumn="1" w:lastColumn="0" w:noHBand="0" w:noVBand="1"/>
            </w:tblPr>
            <w:tblGrid>
              <w:gridCol w:w="2196"/>
              <w:gridCol w:w="2196"/>
              <w:gridCol w:w="2196"/>
              <w:gridCol w:w="2196"/>
            </w:tblGrid>
            <w:tr w:rsidR="0022292E" w14:paraId="530F2FBB" w14:textId="77777777" w:rsidTr="002A1BD3">
              <w:tc>
                <w:tcPr>
                  <w:tcW w:w="2196" w:type="dxa"/>
                </w:tcPr>
                <w:p w14:paraId="4E169914" w14:textId="768FAA25" w:rsidR="0022292E" w:rsidRDefault="0022292E">
                  <w:pPr>
                    <w:rPr>
                      <w:rFonts w:ascii="Calibri" w:hAnsi="Calibri" w:cs="Calibri"/>
                      <w:sz w:val="18"/>
                      <w:szCs w:val="18"/>
                    </w:rPr>
                  </w:pPr>
                  <w:r>
                    <w:rPr>
                      <w:rFonts w:ascii="Calibri" w:hAnsi="Calibri" w:cs="Calibri"/>
                      <w:sz w:val="18"/>
                      <w:szCs w:val="18"/>
                    </w:rPr>
                    <w:t>In Rs. Cr.</w:t>
                  </w:r>
                </w:p>
              </w:tc>
              <w:tc>
                <w:tcPr>
                  <w:tcW w:w="2196" w:type="dxa"/>
                </w:tcPr>
                <w:p w14:paraId="53FB81E3" w14:textId="7D47406F" w:rsidR="0022292E" w:rsidRDefault="0022292E">
                  <w:pPr>
                    <w:rPr>
                      <w:rFonts w:ascii="Calibri" w:hAnsi="Calibri" w:cs="Calibri"/>
                      <w:sz w:val="18"/>
                      <w:szCs w:val="18"/>
                    </w:rPr>
                  </w:pPr>
                  <w:r>
                    <w:rPr>
                      <w:rFonts w:ascii="Calibri" w:hAnsi="Calibri" w:cs="Calibri"/>
                      <w:sz w:val="18"/>
                      <w:szCs w:val="18"/>
                    </w:rPr>
                    <w:t>Transaction Value</w:t>
                  </w:r>
                </w:p>
              </w:tc>
              <w:tc>
                <w:tcPr>
                  <w:tcW w:w="2196" w:type="dxa"/>
                </w:tcPr>
                <w:p w14:paraId="72B2B156" w14:textId="463CDFFF" w:rsidR="0022292E" w:rsidRDefault="0022292E">
                  <w:pPr>
                    <w:rPr>
                      <w:rFonts w:ascii="Calibri" w:hAnsi="Calibri" w:cs="Calibri"/>
                      <w:sz w:val="18"/>
                      <w:szCs w:val="18"/>
                    </w:rPr>
                  </w:pPr>
                  <w:r>
                    <w:rPr>
                      <w:rFonts w:ascii="Calibri" w:hAnsi="Calibri" w:cs="Calibri"/>
                      <w:sz w:val="18"/>
                      <w:szCs w:val="18"/>
                    </w:rPr>
                    <w:t>Commission</w:t>
                  </w:r>
                </w:p>
              </w:tc>
              <w:tc>
                <w:tcPr>
                  <w:tcW w:w="2196" w:type="dxa"/>
                </w:tcPr>
                <w:p w14:paraId="4C4A2235" w14:textId="0FFD5D4B" w:rsidR="0022292E" w:rsidRDefault="0022292E">
                  <w:pPr>
                    <w:rPr>
                      <w:rFonts w:ascii="Calibri" w:hAnsi="Calibri" w:cs="Calibri"/>
                      <w:sz w:val="18"/>
                      <w:szCs w:val="18"/>
                    </w:rPr>
                  </w:pPr>
                  <w:r>
                    <w:rPr>
                      <w:rFonts w:ascii="Calibri" w:hAnsi="Calibri" w:cs="Calibri"/>
                      <w:sz w:val="18"/>
                      <w:szCs w:val="18"/>
                    </w:rPr>
                    <w:t>Comment</w:t>
                  </w:r>
                </w:p>
              </w:tc>
            </w:tr>
            <w:tr w:rsidR="0022292E" w14:paraId="58A808F0" w14:textId="77777777" w:rsidTr="002A1BD3">
              <w:tc>
                <w:tcPr>
                  <w:tcW w:w="2196" w:type="dxa"/>
                </w:tcPr>
                <w:p w14:paraId="08A70908" w14:textId="352466E3" w:rsidR="0022292E" w:rsidRDefault="0022292E">
                  <w:pPr>
                    <w:rPr>
                      <w:rFonts w:ascii="Calibri" w:hAnsi="Calibri" w:cs="Calibri"/>
                      <w:sz w:val="18"/>
                      <w:szCs w:val="18"/>
                    </w:rPr>
                  </w:pPr>
                  <w:r>
                    <w:rPr>
                      <w:rFonts w:ascii="Calibri" w:hAnsi="Calibri" w:cs="Calibri"/>
                      <w:sz w:val="18"/>
                      <w:szCs w:val="18"/>
                    </w:rPr>
                    <w:t>MF Distribution</w:t>
                  </w:r>
                </w:p>
              </w:tc>
              <w:tc>
                <w:tcPr>
                  <w:tcW w:w="2196" w:type="dxa"/>
                </w:tcPr>
                <w:p w14:paraId="0B122132" w14:textId="7F5E2E1D" w:rsidR="0022292E" w:rsidRDefault="0022292E">
                  <w:pPr>
                    <w:rPr>
                      <w:rFonts w:ascii="Calibri" w:hAnsi="Calibri" w:cs="Calibri"/>
                      <w:sz w:val="18"/>
                      <w:szCs w:val="18"/>
                    </w:rPr>
                  </w:pPr>
                  <w:r>
                    <w:rPr>
                      <w:rFonts w:ascii="Calibri" w:hAnsi="Calibri" w:cs="Calibri"/>
                      <w:sz w:val="18"/>
                      <w:szCs w:val="18"/>
                    </w:rPr>
                    <w:t>132</w:t>
                  </w:r>
                </w:p>
              </w:tc>
              <w:tc>
                <w:tcPr>
                  <w:tcW w:w="2196" w:type="dxa"/>
                </w:tcPr>
                <w:p w14:paraId="519031DC" w14:textId="534FEB40" w:rsidR="0022292E" w:rsidRDefault="0022292E">
                  <w:pPr>
                    <w:rPr>
                      <w:rFonts w:ascii="Calibri" w:hAnsi="Calibri" w:cs="Calibri"/>
                      <w:sz w:val="18"/>
                      <w:szCs w:val="18"/>
                    </w:rPr>
                  </w:pPr>
                  <w:r>
                    <w:rPr>
                      <w:rFonts w:ascii="Calibri" w:hAnsi="Calibri" w:cs="Calibri"/>
                      <w:sz w:val="18"/>
                      <w:szCs w:val="18"/>
                    </w:rPr>
                    <w:t>1.69</w:t>
                  </w:r>
                </w:p>
              </w:tc>
              <w:tc>
                <w:tcPr>
                  <w:tcW w:w="2196" w:type="dxa"/>
                </w:tcPr>
                <w:p w14:paraId="23D5B5B1" w14:textId="77777777" w:rsidR="0022292E" w:rsidRDefault="0022292E">
                  <w:pPr>
                    <w:rPr>
                      <w:rFonts w:ascii="Calibri" w:hAnsi="Calibri" w:cs="Calibri"/>
                      <w:sz w:val="18"/>
                      <w:szCs w:val="18"/>
                    </w:rPr>
                  </w:pPr>
                </w:p>
              </w:tc>
            </w:tr>
            <w:tr w:rsidR="0022292E" w14:paraId="3ACAA88E" w14:textId="77777777" w:rsidTr="002A1BD3">
              <w:tc>
                <w:tcPr>
                  <w:tcW w:w="2196" w:type="dxa"/>
                </w:tcPr>
                <w:p w14:paraId="416BBD86" w14:textId="28DA6E88" w:rsidR="0022292E" w:rsidRDefault="0022292E">
                  <w:pPr>
                    <w:rPr>
                      <w:rFonts w:ascii="Calibri" w:hAnsi="Calibri" w:cs="Calibri"/>
                      <w:sz w:val="18"/>
                      <w:szCs w:val="18"/>
                    </w:rPr>
                  </w:pPr>
                  <w:r>
                    <w:rPr>
                      <w:rFonts w:ascii="Calibri" w:hAnsi="Calibri" w:cs="Calibri"/>
                      <w:sz w:val="18"/>
                      <w:szCs w:val="18"/>
                    </w:rPr>
                    <w:t>LI Distribution</w:t>
                  </w:r>
                </w:p>
              </w:tc>
              <w:tc>
                <w:tcPr>
                  <w:tcW w:w="2196" w:type="dxa"/>
                </w:tcPr>
                <w:p w14:paraId="5D528B74" w14:textId="6153F651" w:rsidR="0022292E" w:rsidRDefault="0022292E">
                  <w:pPr>
                    <w:rPr>
                      <w:rFonts w:ascii="Calibri" w:hAnsi="Calibri" w:cs="Calibri"/>
                      <w:sz w:val="18"/>
                      <w:szCs w:val="18"/>
                    </w:rPr>
                  </w:pPr>
                  <w:r>
                    <w:rPr>
                      <w:rFonts w:ascii="Calibri" w:hAnsi="Calibri" w:cs="Calibri"/>
                      <w:sz w:val="18"/>
                      <w:szCs w:val="18"/>
                    </w:rPr>
                    <w:t>470</w:t>
                  </w:r>
                </w:p>
              </w:tc>
              <w:tc>
                <w:tcPr>
                  <w:tcW w:w="2196" w:type="dxa"/>
                </w:tcPr>
                <w:p w14:paraId="42BCCFCF" w14:textId="0E7063E2" w:rsidR="0022292E" w:rsidRDefault="00393AA8">
                  <w:pPr>
                    <w:rPr>
                      <w:rFonts w:ascii="Calibri" w:hAnsi="Calibri" w:cs="Calibri"/>
                      <w:sz w:val="18"/>
                      <w:szCs w:val="18"/>
                    </w:rPr>
                  </w:pPr>
                  <w:r>
                    <w:rPr>
                      <w:rFonts w:ascii="Calibri" w:hAnsi="Calibri" w:cs="Calibri"/>
                      <w:sz w:val="18"/>
                      <w:szCs w:val="18"/>
                    </w:rPr>
                    <w:t>22.5</w:t>
                  </w:r>
                </w:p>
              </w:tc>
              <w:tc>
                <w:tcPr>
                  <w:tcW w:w="2196" w:type="dxa"/>
                </w:tcPr>
                <w:p w14:paraId="607D1CE7" w14:textId="4E5D43B3" w:rsidR="0022292E" w:rsidRDefault="00393AA8">
                  <w:pPr>
                    <w:rPr>
                      <w:rFonts w:ascii="Calibri" w:hAnsi="Calibri" w:cs="Calibri"/>
                      <w:sz w:val="18"/>
                      <w:szCs w:val="18"/>
                    </w:rPr>
                  </w:pPr>
                  <w:r>
                    <w:rPr>
                      <w:rFonts w:ascii="Calibri" w:hAnsi="Calibri" w:cs="Calibri"/>
                      <w:sz w:val="18"/>
                      <w:szCs w:val="18"/>
                    </w:rPr>
                    <w:t>Linked to MFI loans disbursed, therefore sustainable</w:t>
                  </w:r>
                </w:p>
              </w:tc>
            </w:tr>
            <w:tr w:rsidR="0022292E" w14:paraId="44A4C19E" w14:textId="77777777" w:rsidTr="002A1BD3">
              <w:tc>
                <w:tcPr>
                  <w:tcW w:w="2196" w:type="dxa"/>
                </w:tcPr>
                <w:p w14:paraId="0BB112E0" w14:textId="1AFD0440" w:rsidR="0022292E" w:rsidRDefault="0022292E">
                  <w:pPr>
                    <w:rPr>
                      <w:rFonts w:ascii="Calibri" w:hAnsi="Calibri" w:cs="Calibri"/>
                      <w:sz w:val="18"/>
                      <w:szCs w:val="18"/>
                    </w:rPr>
                  </w:pPr>
                  <w:r>
                    <w:rPr>
                      <w:rFonts w:ascii="Calibri" w:hAnsi="Calibri" w:cs="Calibri"/>
                      <w:sz w:val="18"/>
                      <w:szCs w:val="18"/>
                    </w:rPr>
                    <w:t>GI Distribution</w:t>
                  </w:r>
                </w:p>
              </w:tc>
              <w:tc>
                <w:tcPr>
                  <w:tcW w:w="2196" w:type="dxa"/>
                </w:tcPr>
                <w:p w14:paraId="232DD333" w14:textId="1F549330" w:rsidR="0022292E" w:rsidRDefault="0022292E">
                  <w:pPr>
                    <w:rPr>
                      <w:rFonts w:ascii="Calibri" w:hAnsi="Calibri" w:cs="Calibri"/>
                      <w:sz w:val="18"/>
                      <w:szCs w:val="18"/>
                    </w:rPr>
                  </w:pPr>
                  <w:r>
                    <w:rPr>
                      <w:rFonts w:ascii="Calibri" w:hAnsi="Calibri" w:cs="Calibri"/>
                      <w:sz w:val="18"/>
                      <w:szCs w:val="18"/>
                    </w:rPr>
                    <w:t>2.13</w:t>
                  </w:r>
                </w:p>
              </w:tc>
              <w:tc>
                <w:tcPr>
                  <w:tcW w:w="2196" w:type="dxa"/>
                </w:tcPr>
                <w:p w14:paraId="300C0B5E" w14:textId="3A3F8C62" w:rsidR="0022292E" w:rsidRDefault="00393AA8">
                  <w:pPr>
                    <w:rPr>
                      <w:rFonts w:ascii="Calibri" w:hAnsi="Calibri" w:cs="Calibri"/>
                      <w:sz w:val="18"/>
                      <w:szCs w:val="18"/>
                    </w:rPr>
                  </w:pPr>
                  <w:r>
                    <w:rPr>
                      <w:rFonts w:ascii="Calibri" w:hAnsi="Calibri" w:cs="Calibri"/>
                      <w:sz w:val="18"/>
                      <w:szCs w:val="18"/>
                    </w:rPr>
                    <w:t>0.24</w:t>
                  </w:r>
                </w:p>
              </w:tc>
              <w:tc>
                <w:tcPr>
                  <w:tcW w:w="2196" w:type="dxa"/>
                </w:tcPr>
                <w:p w14:paraId="591CE5B2" w14:textId="2342A268" w:rsidR="0022292E" w:rsidRDefault="0022292E">
                  <w:pPr>
                    <w:rPr>
                      <w:rFonts w:ascii="Calibri" w:hAnsi="Calibri" w:cs="Calibri"/>
                      <w:sz w:val="18"/>
                      <w:szCs w:val="18"/>
                    </w:rPr>
                  </w:pPr>
                </w:p>
              </w:tc>
            </w:tr>
            <w:tr w:rsidR="0022292E" w14:paraId="093ABBAD" w14:textId="77777777" w:rsidTr="002A1BD3">
              <w:tc>
                <w:tcPr>
                  <w:tcW w:w="2196" w:type="dxa"/>
                </w:tcPr>
                <w:p w14:paraId="7FA4B013" w14:textId="675FA7B7" w:rsidR="0022292E" w:rsidRDefault="0022292E">
                  <w:pPr>
                    <w:rPr>
                      <w:rFonts w:ascii="Calibri" w:hAnsi="Calibri" w:cs="Calibri"/>
                      <w:sz w:val="18"/>
                      <w:szCs w:val="18"/>
                    </w:rPr>
                  </w:pPr>
                  <w:r>
                    <w:rPr>
                      <w:rFonts w:ascii="Calibri" w:hAnsi="Calibri" w:cs="Calibri"/>
                      <w:sz w:val="18"/>
                      <w:szCs w:val="18"/>
                    </w:rPr>
                    <w:t>HI Distribution</w:t>
                  </w:r>
                </w:p>
              </w:tc>
              <w:tc>
                <w:tcPr>
                  <w:tcW w:w="2196" w:type="dxa"/>
                </w:tcPr>
                <w:p w14:paraId="6C03B565" w14:textId="088639A6" w:rsidR="0022292E" w:rsidRDefault="0022292E">
                  <w:pPr>
                    <w:rPr>
                      <w:rFonts w:ascii="Calibri" w:hAnsi="Calibri" w:cs="Calibri"/>
                      <w:sz w:val="18"/>
                      <w:szCs w:val="18"/>
                    </w:rPr>
                  </w:pPr>
                  <w:r>
                    <w:rPr>
                      <w:rFonts w:ascii="Calibri" w:hAnsi="Calibri" w:cs="Calibri"/>
                      <w:sz w:val="18"/>
                      <w:szCs w:val="18"/>
                    </w:rPr>
                    <w:t>51</w:t>
                  </w:r>
                </w:p>
              </w:tc>
              <w:tc>
                <w:tcPr>
                  <w:tcW w:w="2196" w:type="dxa"/>
                </w:tcPr>
                <w:p w14:paraId="6552E47E" w14:textId="7B0CCF35" w:rsidR="0022292E" w:rsidRDefault="0022292E">
                  <w:pPr>
                    <w:rPr>
                      <w:rFonts w:ascii="Calibri" w:hAnsi="Calibri" w:cs="Calibri"/>
                      <w:sz w:val="18"/>
                      <w:szCs w:val="18"/>
                    </w:rPr>
                  </w:pPr>
                  <w:r>
                    <w:rPr>
                      <w:rFonts w:ascii="Calibri" w:hAnsi="Calibri" w:cs="Calibri"/>
                      <w:sz w:val="18"/>
                      <w:szCs w:val="18"/>
                    </w:rPr>
                    <w:t>8.04</w:t>
                  </w:r>
                </w:p>
              </w:tc>
              <w:tc>
                <w:tcPr>
                  <w:tcW w:w="2196" w:type="dxa"/>
                </w:tcPr>
                <w:p w14:paraId="381498E8" w14:textId="77777777" w:rsidR="0022292E" w:rsidRDefault="0022292E">
                  <w:pPr>
                    <w:rPr>
                      <w:rFonts w:ascii="Calibri" w:hAnsi="Calibri" w:cs="Calibri"/>
                      <w:sz w:val="18"/>
                      <w:szCs w:val="18"/>
                    </w:rPr>
                  </w:pPr>
                </w:p>
              </w:tc>
            </w:tr>
            <w:tr w:rsidR="0022292E" w14:paraId="56A9847A" w14:textId="77777777" w:rsidTr="002A1BD3">
              <w:tc>
                <w:tcPr>
                  <w:tcW w:w="2196" w:type="dxa"/>
                </w:tcPr>
                <w:p w14:paraId="239F243D" w14:textId="3859BEE3" w:rsidR="0022292E" w:rsidRDefault="0022292E">
                  <w:pPr>
                    <w:rPr>
                      <w:rFonts w:ascii="Calibri" w:hAnsi="Calibri" w:cs="Calibri"/>
                      <w:sz w:val="18"/>
                      <w:szCs w:val="18"/>
                    </w:rPr>
                  </w:pPr>
                  <w:proofErr w:type="spellStart"/>
                  <w:r>
                    <w:rPr>
                      <w:rFonts w:ascii="Calibri" w:hAnsi="Calibri" w:cs="Calibri"/>
                      <w:sz w:val="18"/>
                      <w:szCs w:val="18"/>
                    </w:rPr>
                    <w:t>PoS</w:t>
                  </w:r>
                  <w:proofErr w:type="spellEnd"/>
                </w:p>
              </w:tc>
              <w:tc>
                <w:tcPr>
                  <w:tcW w:w="2196" w:type="dxa"/>
                </w:tcPr>
                <w:p w14:paraId="2B3DEE1C" w14:textId="0DD8AE1B" w:rsidR="0022292E" w:rsidRDefault="0022292E">
                  <w:pPr>
                    <w:rPr>
                      <w:rFonts w:ascii="Calibri" w:hAnsi="Calibri" w:cs="Calibri"/>
                      <w:sz w:val="18"/>
                      <w:szCs w:val="18"/>
                    </w:rPr>
                  </w:pPr>
                  <w:r>
                    <w:rPr>
                      <w:rFonts w:ascii="Calibri" w:hAnsi="Calibri" w:cs="Calibri"/>
                      <w:sz w:val="18"/>
                      <w:szCs w:val="18"/>
                    </w:rPr>
                    <w:t>4630</w:t>
                  </w:r>
                </w:p>
              </w:tc>
              <w:tc>
                <w:tcPr>
                  <w:tcW w:w="2196" w:type="dxa"/>
                </w:tcPr>
                <w:p w14:paraId="01E4799F" w14:textId="4C464F59" w:rsidR="0022292E" w:rsidRDefault="00393AA8">
                  <w:pPr>
                    <w:rPr>
                      <w:rFonts w:ascii="Calibri" w:hAnsi="Calibri" w:cs="Calibri"/>
                      <w:sz w:val="18"/>
                      <w:szCs w:val="18"/>
                    </w:rPr>
                  </w:pPr>
                  <w:r>
                    <w:rPr>
                      <w:rFonts w:ascii="Calibri" w:hAnsi="Calibri" w:cs="Calibri"/>
                      <w:sz w:val="18"/>
                      <w:szCs w:val="18"/>
                    </w:rPr>
                    <w:t>4</w:t>
                  </w:r>
                </w:p>
              </w:tc>
              <w:tc>
                <w:tcPr>
                  <w:tcW w:w="2196" w:type="dxa"/>
                </w:tcPr>
                <w:p w14:paraId="351A8D3F" w14:textId="76222CE7" w:rsidR="0022292E" w:rsidRDefault="00393AA8">
                  <w:pPr>
                    <w:rPr>
                      <w:rFonts w:ascii="Calibri" w:hAnsi="Calibri" w:cs="Calibri"/>
                      <w:sz w:val="18"/>
                      <w:szCs w:val="18"/>
                    </w:rPr>
                  </w:pPr>
                  <w:r>
                    <w:rPr>
                      <w:rFonts w:ascii="Calibri" w:hAnsi="Calibri" w:cs="Calibri"/>
                      <w:sz w:val="18"/>
                      <w:szCs w:val="18"/>
                    </w:rPr>
                    <w:t>Computed at 0.1% typical for acquiring business, assuming debit card spends</w:t>
                  </w:r>
                </w:p>
              </w:tc>
            </w:tr>
            <w:tr w:rsidR="0022292E" w14:paraId="2195A730" w14:textId="77777777" w:rsidTr="002A1BD3">
              <w:tc>
                <w:tcPr>
                  <w:tcW w:w="2196" w:type="dxa"/>
                </w:tcPr>
                <w:p w14:paraId="1E54638C" w14:textId="2B0E34E2" w:rsidR="0022292E" w:rsidRDefault="0022292E">
                  <w:pPr>
                    <w:rPr>
                      <w:rFonts w:ascii="Calibri" w:hAnsi="Calibri" w:cs="Calibri"/>
                      <w:sz w:val="18"/>
                      <w:szCs w:val="18"/>
                    </w:rPr>
                  </w:pPr>
                  <w:r>
                    <w:rPr>
                      <w:rFonts w:ascii="Calibri" w:hAnsi="Calibri" w:cs="Calibri"/>
                      <w:sz w:val="18"/>
                      <w:szCs w:val="18"/>
                    </w:rPr>
                    <w:t>PSLC</w:t>
                  </w:r>
                </w:p>
              </w:tc>
              <w:tc>
                <w:tcPr>
                  <w:tcW w:w="2196" w:type="dxa"/>
                </w:tcPr>
                <w:p w14:paraId="267BC33C" w14:textId="77777777" w:rsidR="0022292E" w:rsidRDefault="0022292E">
                  <w:pPr>
                    <w:rPr>
                      <w:rFonts w:ascii="Calibri" w:hAnsi="Calibri" w:cs="Calibri"/>
                      <w:sz w:val="18"/>
                      <w:szCs w:val="18"/>
                    </w:rPr>
                  </w:pPr>
                </w:p>
              </w:tc>
              <w:tc>
                <w:tcPr>
                  <w:tcW w:w="2196" w:type="dxa"/>
                </w:tcPr>
                <w:p w14:paraId="74FD924F" w14:textId="1E077070" w:rsidR="0022292E" w:rsidRDefault="0022292E">
                  <w:pPr>
                    <w:rPr>
                      <w:rFonts w:ascii="Calibri" w:hAnsi="Calibri" w:cs="Calibri"/>
                      <w:sz w:val="18"/>
                      <w:szCs w:val="18"/>
                    </w:rPr>
                  </w:pPr>
                  <w:r>
                    <w:rPr>
                      <w:rFonts w:ascii="Calibri" w:hAnsi="Calibri" w:cs="Calibri"/>
                      <w:sz w:val="18"/>
                      <w:szCs w:val="18"/>
                    </w:rPr>
                    <w:t>308</w:t>
                  </w:r>
                </w:p>
              </w:tc>
              <w:tc>
                <w:tcPr>
                  <w:tcW w:w="2196" w:type="dxa"/>
                </w:tcPr>
                <w:p w14:paraId="3EE2E5C6" w14:textId="3FF91654" w:rsidR="0022292E" w:rsidRDefault="0022292E">
                  <w:pPr>
                    <w:rPr>
                      <w:rFonts w:ascii="Calibri" w:hAnsi="Calibri" w:cs="Calibri"/>
                      <w:sz w:val="18"/>
                      <w:szCs w:val="18"/>
                    </w:rPr>
                  </w:pPr>
                  <w:r>
                    <w:rPr>
                      <w:rFonts w:ascii="Calibri" w:hAnsi="Calibri" w:cs="Calibri"/>
                      <w:sz w:val="18"/>
                      <w:szCs w:val="18"/>
                    </w:rPr>
                    <w:t>MFI and Housing loans ~85% is eligible for PSL, and therefore PSLC income is sustainable</w:t>
                  </w:r>
                </w:p>
              </w:tc>
            </w:tr>
            <w:tr w:rsidR="0022292E" w14:paraId="557A7A4B" w14:textId="77777777" w:rsidTr="002A1BD3">
              <w:tc>
                <w:tcPr>
                  <w:tcW w:w="2196" w:type="dxa"/>
                </w:tcPr>
                <w:p w14:paraId="2FE3A48C" w14:textId="043306EE" w:rsidR="0022292E" w:rsidRDefault="0022292E">
                  <w:pPr>
                    <w:rPr>
                      <w:rFonts w:ascii="Calibri" w:hAnsi="Calibri" w:cs="Calibri"/>
                      <w:sz w:val="18"/>
                      <w:szCs w:val="18"/>
                    </w:rPr>
                  </w:pPr>
                  <w:r>
                    <w:rPr>
                      <w:rFonts w:ascii="Calibri" w:hAnsi="Calibri" w:cs="Calibri"/>
                      <w:sz w:val="18"/>
                      <w:szCs w:val="18"/>
                    </w:rPr>
                    <w:t>Loan Processing Fee</w:t>
                  </w:r>
                </w:p>
              </w:tc>
              <w:tc>
                <w:tcPr>
                  <w:tcW w:w="2196" w:type="dxa"/>
                </w:tcPr>
                <w:p w14:paraId="4B2C6255" w14:textId="233C4C09" w:rsidR="0022292E" w:rsidRDefault="0022292E">
                  <w:pPr>
                    <w:rPr>
                      <w:rFonts w:ascii="Calibri" w:hAnsi="Calibri" w:cs="Calibri"/>
                      <w:sz w:val="18"/>
                      <w:szCs w:val="18"/>
                    </w:rPr>
                  </w:pPr>
                  <w:r>
                    <w:rPr>
                      <w:rFonts w:ascii="Calibri" w:hAnsi="Calibri" w:cs="Calibri"/>
                      <w:sz w:val="18"/>
                      <w:szCs w:val="18"/>
                    </w:rPr>
                    <w:t>52211</w:t>
                  </w:r>
                </w:p>
              </w:tc>
              <w:tc>
                <w:tcPr>
                  <w:tcW w:w="2196" w:type="dxa"/>
                </w:tcPr>
                <w:p w14:paraId="00C52EB3" w14:textId="006479B2" w:rsidR="0022292E" w:rsidRDefault="0022292E">
                  <w:pPr>
                    <w:rPr>
                      <w:rFonts w:ascii="Calibri" w:hAnsi="Calibri" w:cs="Calibri"/>
                      <w:sz w:val="18"/>
                      <w:szCs w:val="18"/>
                    </w:rPr>
                  </w:pPr>
                  <w:r>
                    <w:rPr>
                      <w:rFonts w:ascii="Calibri" w:hAnsi="Calibri" w:cs="Calibri"/>
                      <w:sz w:val="18"/>
                      <w:szCs w:val="18"/>
                    </w:rPr>
                    <w:t>522</w:t>
                  </w:r>
                </w:p>
              </w:tc>
              <w:tc>
                <w:tcPr>
                  <w:tcW w:w="2196" w:type="dxa"/>
                </w:tcPr>
                <w:p w14:paraId="279D3802" w14:textId="2515312B" w:rsidR="0022292E" w:rsidRDefault="0022292E">
                  <w:pPr>
                    <w:rPr>
                      <w:rFonts w:ascii="Calibri" w:hAnsi="Calibri" w:cs="Calibri"/>
                      <w:sz w:val="18"/>
                      <w:szCs w:val="18"/>
                    </w:rPr>
                  </w:pPr>
                  <w:r>
                    <w:rPr>
                      <w:rFonts w:ascii="Calibri" w:hAnsi="Calibri" w:cs="Calibri"/>
                      <w:sz w:val="18"/>
                      <w:szCs w:val="18"/>
                    </w:rPr>
                    <w:t xml:space="preserve">Assumed at 1% of disbursements (typical for MFI loans), </w:t>
                  </w:r>
                  <w:r w:rsidR="00393AA8">
                    <w:rPr>
                      <w:rFonts w:ascii="Calibri" w:hAnsi="Calibri" w:cs="Calibri"/>
                      <w:sz w:val="18"/>
                      <w:szCs w:val="18"/>
                    </w:rPr>
                    <w:t>for others not accounted for</w:t>
                  </w:r>
                </w:p>
              </w:tc>
            </w:tr>
            <w:tr w:rsidR="0022292E" w14:paraId="0A2BB4C5" w14:textId="77777777" w:rsidTr="002A1BD3">
              <w:tc>
                <w:tcPr>
                  <w:tcW w:w="2196" w:type="dxa"/>
                </w:tcPr>
                <w:p w14:paraId="3247BDF9" w14:textId="443E0161" w:rsidR="0022292E" w:rsidRPr="00393AA8" w:rsidRDefault="0022292E">
                  <w:pPr>
                    <w:rPr>
                      <w:rFonts w:ascii="Calibri" w:hAnsi="Calibri" w:cs="Calibri"/>
                      <w:b/>
                      <w:bCs/>
                      <w:sz w:val="18"/>
                      <w:szCs w:val="18"/>
                    </w:rPr>
                  </w:pPr>
                  <w:r w:rsidRPr="00393AA8">
                    <w:rPr>
                      <w:rFonts w:ascii="Calibri" w:hAnsi="Calibri" w:cs="Calibri"/>
                      <w:b/>
                      <w:bCs/>
                      <w:sz w:val="18"/>
                      <w:szCs w:val="18"/>
                    </w:rPr>
                    <w:t>Total</w:t>
                  </w:r>
                </w:p>
              </w:tc>
              <w:tc>
                <w:tcPr>
                  <w:tcW w:w="2196" w:type="dxa"/>
                </w:tcPr>
                <w:p w14:paraId="054FCAAF" w14:textId="77777777" w:rsidR="0022292E" w:rsidRPr="00393AA8" w:rsidRDefault="0022292E">
                  <w:pPr>
                    <w:rPr>
                      <w:rFonts w:ascii="Calibri" w:hAnsi="Calibri" w:cs="Calibri"/>
                      <w:b/>
                      <w:bCs/>
                      <w:sz w:val="18"/>
                      <w:szCs w:val="18"/>
                    </w:rPr>
                  </w:pPr>
                </w:p>
              </w:tc>
              <w:tc>
                <w:tcPr>
                  <w:tcW w:w="2196" w:type="dxa"/>
                </w:tcPr>
                <w:p w14:paraId="611F4B27" w14:textId="267261CC" w:rsidR="0022292E" w:rsidRPr="00393AA8" w:rsidRDefault="0022292E">
                  <w:pPr>
                    <w:rPr>
                      <w:rFonts w:ascii="Calibri" w:hAnsi="Calibri" w:cs="Calibri"/>
                      <w:b/>
                      <w:bCs/>
                      <w:sz w:val="18"/>
                      <w:szCs w:val="18"/>
                    </w:rPr>
                  </w:pPr>
                  <w:r w:rsidRPr="00393AA8">
                    <w:rPr>
                      <w:rFonts w:ascii="Calibri" w:hAnsi="Calibri" w:cs="Calibri"/>
                      <w:b/>
                      <w:bCs/>
                      <w:sz w:val="18"/>
                      <w:szCs w:val="18"/>
                    </w:rPr>
                    <w:t>700</w:t>
                  </w:r>
                </w:p>
              </w:tc>
              <w:tc>
                <w:tcPr>
                  <w:tcW w:w="2196" w:type="dxa"/>
                </w:tcPr>
                <w:p w14:paraId="0892FE20" w14:textId="77777777" w:rsidR="0022292E" w:rsidRDefault="0022292E">
                  <w:pPr>
                    <w:rPr>
                      <w:rFonts w:ascii="Calibri" w:hAnsi="Calibri" w:cs="Calibri"/>
                      <w:sz w:val="18"/>
                      <w:szCs w:val="18"/>
                    </w:rPr>
                  </w:pPr>
                </w:p>
              </w:tc>
            </w:tr>
            <w:tr w:rsidR="0022292E" w14:paraId="2EF6E2CF" w14:textId="77777777" w:rsidTr="002A1BD3">
              <w:tc>
                <w:tcPr>
                  <w:tcW w:w="2196" w:type="dxa"/>
                </w:tcPr>
                <w:p w14:paraId="57378C78" w14:textId="5EAF3A53" w:rsidR="0022292E" w:rsidRPr="00393AA8" w:rsidRDefault="0022292E">
                  <w:pPr>
                    <w:rPr>
                      <w:rFonts w:ascii="Calibri" w:hAnsi="Calibri" w:cs="Calibri"/>
                      <w:b/>
                      <w:bCs/>
                      <w:sz w:val="18"/>
                      <w:szCs w:val="18"/>
                    </w:rPr>
                  </w:pPr>
                  <w:r w:rsidRPr="00393AA8">
                    <w:rPr>
                      <w:rFonts w:ascii="Calibri" w:hAnsi="Calibri" w:cs="Calibri"/>
                      <w:b/>
                      <w:bCs/>
                      <w:sz w:val="18"/>
                      <w:szCs w:val="18"/>
                    </w:rPr>
                    <w:t>Total Other Income</w:t>
                  </w:r>
                </w:p>
              </w:tc>
              <w:tc>
                <w:tcPr>
                  <w:tcW w:w="2196" w:type="dxa"/>
                </w:tcPr>
                <w:p w14:paraId="0914C61E" w14:textId="77777777" w:rsidR="0022292E" w:rsidRPr="00393AA8" w:rsidRDefault="0022292E">
                  <w:pPr>
                    <w:rPr>
                      <w:rFonts w:ascii="Calibri" w:hAnsi="Calibri" w:cs="Calibri"/>
                      <w:b/>
                      <w:bCs/>
                      <w:sz w:val="18"/>
                      <w:szCs w:val="18"/>
                    </w:rPr>
                  </w:pPr>
                </w:p>
              </w:tc>
              <w:tc>
                <w:tcPr>
                  <w:tcW w:w="2196" w:type="dxa"/>
                </w:tcPr>
                <w:p w14:paraId="7D011D4C" w14:textId="662D2C43" w:rsidR="0022292E" w:rsidRPr="00393AA8" w:rsidRDefault="0022292E">
                  <w:pPr>
                    <w:rPr>
                      <w:rFonts w:ascii="Calibri" w:hAnsi="Calibri" w:cs="Calibri"/>
                      <w:b/>
                      <w:bCs/>
                      <w:sz w:val="18"/>
                      <w:szCs w:val="18"/>
                    </w:rPr>
                  </w:pPr>
                  <w:r w:rsidRPr="00393AA8">
                    <w:rPr>
                      <w:rFonts w:ascii="Calibri" w:hAnsi="Calibri" w:cs="Calibri"/>
                      <w:b/>
                      <w:bCs/>
                      <w:sz w:val="18"/>
                      <w:szCs w:val="18"/>
                    </w:rPr>
                    <w:t>1063</w:t>
                  </w:r>
                </w:p>
              </w:tc>
              <w:tc>
                <w:tcPr>
                  <w:tcW w:w="2196" w:type="dxa"/>
                </w:tcPr>
                <w:p w14:paraId="2ECDF9DA" w14:textId="77777777" w:rsidR="0022292E" w:rsidRDefault="0022292E">
                  <w:pPr>
                    <w:rPr>
                      <w:rFonts w:ascii="Calibri" w:hAnsi="Calibri" w:cs="Calibri"/>
                      <w:sz w:val="18"/>
                      <w:szCs w:val="18"/>
                    </w:rPr>
                  </w:pPr>
                </w:p>
              </w:tc>
            </w:tr>
          </w:tbl>
          <w:p w14:paraId="1B15DD69" w14:textId="18219853" w:rsidR="0022292E" w:rsidRDefault="0022292E">
            <w:pPr>
              <w:rPr>
                <w:rFonts w:ascii="Calibri" w:hAnsi="Calibri" w:cs="Calibri"/>
                <w:sz w:val="18"/>
                <w:szCs w:val="18"/>
              </w:rPr>
            </w:pPr>
          </w:p>
          <w:p w14:paraId="5BDD6C1C" w14:textId="1FFDE237" w:rsidR="00393AA8" w:rsidRDefault="00393AA8">
            <w:pPr>
              <w:rPr>
                <w:rFonts w:ascii="Calibri" w:hAnsi="Calibri" w:cs="Calibri"/>
                <w:sz w:val="18"/>
                <w:szCs w:val="18"/>
              </w:rPr>
            </w:pPr>
            <w:r>
              <w:rPr>
                <w:rFonts w:ascii="Calibri" w:hAnsi="Calibri" w:cs="Calibri"/>
                <w:sz w:val="18"/>
                <w:szCs w:val="18"/>
              </w:rPr>
              <w:t>A large part of the other income is driven directly with the operations of the business and therefore seems sustainable in nature. The biggest differentiator and driver of the fee income that other banks don’t enjoy is the PSLC income that the bank is able to extract/realize and will continue to be realized on an on-going basis as RBI is focused on driving financial inclusion at the last mile, and other banks seem reluctant to reach-out to and even if some bank do make the efforts to set-up the infra, not all banks would be able to meet PSL requirements, and therefore Bandhan will be able to enjoy superior other fees.</w:t>
            </w:r>
          </w:p>
          <w:p w14:paraId="69DC21A2" w14:textId="3D0332E5" w:rsidR="00393AA8" w:rsidRDefault="00393AA8">
            <w:pPr>
              <w:rPr>
                <w:rFonts w:ascii="Calibri" w:hAnsi="Calibri" w:cs="Calibri"/>
                <w:sz w:val="18"/>
                <w:szCs w:val="18"/>
              </w:rPr>
            </w:pPr>
          </w:p>
          <w:p w14:paraId="06DDD4A2" w14:textId="6D2E48FB" w:rsidR="0022292E" w:rsidRPr="00E54BBA" w:rsidRDefault="00393AA8" w:rsidP="00831E86">
            <w:pPr>
              <w:rPr>
                <w:rFonts w:ascii="Calibri" w:hAnsi="Calibri" w:cs="Calibri"/>
                <w:sz w:val="18"/>
                <w:szCs w:val="18"/>
              </w:rPr>
            </w:pPr>
            <w:r>
              <w:rPr>
                <w:rFonts w:ascii="Calibri" w:hAnsi="Calibri" w:cs="Calibri"/>
                <w:sz w:val="18"/>
                <w:szCs w:val="18"/>
              </w:rPr>
              <w:t>The key metric therefore to track is the amount of loan disbursed</w:t>
            </w:r>
            <w:r w:rsidR="00831E86">
              <w:rPr>
                <w:rFonts w:ascii="Calibri" w:hAnsi="Calibri" w:cs="Calibri"/>
                <w:sz w:val="18"/>
                <w:szCs w:val="18"/>
              </w:rPr>
              <w:t>, which will drive the biggest component of PSLC and LI commission income.</w:t>
            </w:r>
          </w:p>
        </w:tc>
      </w:tr>
      <w:tr w:rsidR="00E67F25" w:rsidRPr="00E54BBA" w14:paraId="0E2AE163" w14:textId="77777777" w:rsidTr="002A1BD3">
        <w:tc>
          <w:tcPr>
            <w:tcW w:w="9010" w:type="dxa"/>
          </w:tcPr>
          <w:p w14:paraId="1C87A176" w14:textId="77777777" w:rsidR="00E67F25" w:rsidRDefault="00E67F25">
            <w:pPr>
              <w:rPr>
                <w:rFonts w:ascii="Calibri" w:hAnsi="Calibri" w:cs="Calibri"/>
                <w:b/>
                <w:bCs/>
                <w:sz w:val="18"/>
                <w:szCs w:val="18"/>
              </w:rPr>
            </w:pPr>
            <w:r w:rsidRPr="00E54BBA">
              <w:rPr>
                <w:rFonts w:ascii="Calibri" w:hAnsi="Calibri" w:cs="Calibri"/>
                <w:b/>
                <w:bCs/>
                <w:sz w:val="18"/>
                <w:szCs w:val="18"/>
                <w:highlight w:val="yellow"/>
              </w:rPr>
              <w:t>ALM</w:t>
            </w:r>
          </w:p>
          <w:p w14:paraId="3F864BA3" w14:textId="36B7D537" w:rsidR="00831E86" w:rsidRPr="00B90901" w:rsidRDefault="00831E86">
            <w:pPr>
              <w:rPr>
                <w:rFonts w:ascii="Calibri" w:hAnsi="Calibri" w:cs="Calibri"/>
                <w:sz w:val="18"/>
                <w:szCs w:val="18"/>
              </w:rPr>
            </w:pPr>
            <w:r w:rsidRPr="00B90901">
              <w:rPr>
                <w:rFonts w:ascii="Calibri" w:hAnsi="Calibri" w:cs="Calibri"/>
                <w:sz w:val="18"/>
                <w:szCs w:val="18"/>
              </w:rPr>
              <w:t>Tenor of loans:</w:t>
            </w:r>
            <w:r w:rsidR="00B90901" w:rsidRPr="00B90901">
              <w:rPr>
                <w:rFonts w:ascii="Calibri" w:hAnsi="Calibri" w:cs="Calibri"/>
                <w:sz w:val="18"/>
                <w:szCs w:val="18"/>
              </w:rPr>
              <w:t xml:space="preserve"> </w:t>
            </w:r>
            <w:r w:rsidR="00B90901" w:rsidRPr="00B90901">
              <w:rPr>
                <w:rFonts w:ascii="Calibri" w:hAnsi="Calibri" w:cs="Calibri"/>
                <w:sz w:val="18"/>
                <w:szCs w:val="18"/>
              </w:rPr>
              <w:sym w:font="Wingdings" w:char="F0FE"/>
            </w:r>
            <w:r w:rsidR="00B90901" w:rsidRPr="00B90901">
              <w:rPr>
                <w:rFonts w:ascii="Calibri" w:hAnsi="Calibri" w:cs="Calibri"/>
                <w:sz w:val="18"/>
                <w:szCs w:val="18"/>
              </w:rPr>
              <w:t xml:space="preserve"> Short Term </w:t>
            </w:r>
            <w:r w:rsidR="00B90901" w:rsidRPr="00B90901">
              <w:rPr>
                <w:rFonts w:ascii="Calibri" w:hAnsi="Calibri" w:cs="Calibri"/>
                <w:sz w:val="18"/>
                <w:szCs w:val="18"/>
              </w:rPr>
              <w:sym w:font="Wingdings" w:char="F0A8"/>
            </w:r>
            <w:r w:rsidR="00B90901" w:rsidRPr="00B90901">
              <w:rPr>
                <w:rFonts w:ascii="Calibri" w:hAnsi="Calibri" w:cs="Calibri"/>
                <w:sz w:val="18"/>
                <w:szCs w:val="18"/>
              </w:rPr>
              <w:t xml:space="preserve"> Medium Term </w:t>
            </w:r>
            <w:r w:rsidR="00B90901" w:rsidRPr="00B90901">
              <w:rPr>
                <w:rFonts w:ascii="Calibri" w:hAnsi="Calibri" w:cs="Calibri"/>
                <w:sz w:val="18"/>
                <w:szCs w:val="18"/>
              </w:rPr>
              <w:sym w:font="Wingdings" w:char="F0FE"/>
            </w:r>
            <w:r w:rsidR="00B90901" w:rsidRPr="00B90901">
              <w:rPr>
                <w:rFonts w:ascii="Calibri" w:hAnsi="Calibri" w:cs="Calibri"/>
                <w:sz w:val="18"/>
                <w:szCs w:val="18"/>
              </w:rPr>
              <w:t xml:space="preserve"> Long Term</w:t>
            </w:r>
          </w:p>
          <w:p w14:paraId="2D807A55" w14:textId="619854BA" w:rsidR="00831E86" w:rsidRPr="00B90901" w:rsidRDefault="00831E86">
            <w:pPr>
              <w:rPr>
                <w:rFonts w:ascii="Calibri" w:hAnsi="Calibri" w:cs="Calibri"/>
                <w:sz w:val="18"/>
                <w:szCs w:val="18"/>
              </w:rPr>
            </w:pPr>
            <w:r w:rsidRPr="00B90901">
              <w:rPr>
                <w:rFonts w:ascii="Calibri" w:hAnsi="Calibri" w:cs="Calibri"/>
                <w:sz w:val="18"/>
                <w:szCs w:val="18"/>
              </w:rPr>
              <w:t xml:space="preserve">Tenor of </w:t>
            </w:r>
            <w:r w:rsidR="00B90901">
              <w:rPr>
                <w:rFonts w:ascii="Calibri" w:hAnsi="Calibri" w:cs="Calibri"/>
                <w:sz w:val="18"/>
                <w:szCs w:val="18"/>
              </w:rPr>
              <w:t>liabilities</w:t>
            </w:r>
            <w:r w:rsidRPr="00B90901">
              <w:rPr>
                <w:rFonts w:ascii="Calibri" w:hAnsi="Calibri" w:cs="Calibri"/>
                <w:sz w:val="18"/>
                <w:szCs w:val="18"/>
              </w:rPr>
              <w:t>:</w:t>
            </w:r>
            <w:r w:rsidR="00B90901" w:rsidRPr="00B90901">
              <w:rPr>
                <w:rFonts w:ascii="Calibri" w:hAnsi="Calibri" w:cs="Calibri"/>
                <w:sz w:val="18"/>
                <w:szCs w:val="18"/>
              </w:rPr>
              <w:t xml:space="preserve"> </w:t>
            </w:r>
            <w:r w:rsidR="00B90901" w:rsidRPr="00B90901">
              <w:rPr>
                <w:rFonts w:ascii="Calibri" w:hAnsi="Calibri" w:cs="Calibri"/>
                <w:sz w:val="18"/>
                <w:szCs w:val="18"/>
              </w:rPr>
              <w:sym w:font="Wingdings" w:char="F0FE"/>
            </w:r>
            <w:r w:rsidR="00B90901" w:rsidRPr="00B90901">
              <w:rPr>
                <w:rFonts w:ascii="Calibri" w:hAnsi="Calibri" w:cs="Calibri"/>
                <w:sz w:val="18"/>
                <w:szCs w:val="18"/>
              </w:rPr>
              <w:t xml:space="preserve"> Short Term </w:t>
            </w:r>
            <w:r w:rsidR="00B90901" w:rsidRPr="00B90901">
              <w:rPr>
                <w:rFonts w:ascii="Calibri" w:hAnsi="Calibri" w:cs="Calibri"/>
                <w:sz w:val="18"/>
                <w:szCs w:val="18"/>
              </w:rPr>
              <w:sym w:font="Wingdings" w:char="F0FE"/>
            </w:r>
            <w:r w:rsidR="00B90901" w:rsidRPr="00B90901">
              <w:rPr>
                <w:rFonts w:ascii="Calibri" w:hAnsi="Calibri" w:cs="Calibri"/>
                <w:sz w:val="18"/>
                <w:szCs w:val="18"/>
              </w:rPr>
              <w:t xml:space="preserve"> Medium Term </w:t>
            </w:r>
            <w:r w:rsidR="00B90901" w:rsidRPr="00B90901">
              <w:rPr>
                <w:rFonts w:ascii="Calibri" w:hAnsi="Calibri" w:cs="Calibri"/>
                <w:sz w:val="18"/>
                <w:szCs w:val="18"/>
              </w:rPr>
              <w:sym w:font="Wingdings" w:char="F0A8"/>
            </w:r>
            <w:r w:rsidR="00B90901" w:rsidRPr="00B90901">
              <w:rPr>
                <w:rFonts w:ascii="Calibri" w:hAnsi="Calibri" w:cs="Calibri"/>
                <w:sz w:val="18"/>
                <w:szCs w:val="18"/>
              </w:rPr>
              <w:t xml:space="preserve"> Long Term</w:t>
            </w:r>
          </w:p>
          <w:p w14:paraId="0C7F63F8" w14:textId="116B77A5" w:rsidR="00B90901" w:rsidRPr="00E54BBA" w:rsidRDefault="00B90901">
            <w:pPr>
              <w:rPr>
                <w:rFonts w:ascii="Calibri" w:hAnsi="Calibri" w:cs="Calibri"/>
                <w:sz w:val="18"/>
                <w:szCs w:val="18"/>
              </w:rPr>
            </w:pPr>
            <w:r>
              <w:rPr>
                <w:rFonts w:ascii="Calibri" w:hAnsi="Calibri" w:cs="Calibri"/>
                <w:sz w:val="18"/>
                <w:szCs w:val="18"/>
              </w:rPr>
              <w:t xml:space="preserve">ALM Situation: </w:t>
            </w:r>
            <w:r w:rsidRPr="00B90901">
              <w:rPr>
                <w:rFonts w:ascii="Calibri" w:hAnsi="Calibri" w:cs="Calibri"/>
                <w:sz w:val="18"/>
                <w:szCs w:val="18"/>
              </w:rPr>
              <w:sym w:font="Wingdings" w:char="F0FE"/>
            </w:r>
            <w:r w:rsidRPr="00B90901">
              <w:rPr>
                <w:rFonts w:ascii="Calibri" w:hAnsi="Calibri" w:cs="Calibri"/>
                <w:sz w:val="18"/>
                <w:szCs w:val="18"/>
              </w:rPr>
              <w:t xml:space="preserve"> </w:t>
            </w:r>
            <w:r>
              <w:rPr>
                <w:rFonts w:ascii="Calibri" w:hAnsi="Calibri" w:cs="Calibri"/>
                <w:sz w:val="18"/>
                <w:szCs w:val="18"/>
              </w:rPr>
              <w:t>Lend Short Borrow Long</w:t>
            </w:r>
            <w:r w:rsidRPr="00B90901">
              <w:rPr>
                <w:rFonts w:ascii="Calibri" w:hAnsi="Calibri" w:cs="Calibri"/>
                <w:sz w:val="18"/>
                <w:szCs w:val="18"/>
              </w:rPr>
              <w:t xml:space="preserve"> </w:t>
            </w:r>
            <w:r w:rsidRPr="00B90901">
              <w:rPr>
                <w:rFonts w:ascii="Calibri" w:hAnsi="Calibri" w:cs="Calibri"/>
                <w:sz w:val="18"/>
                <w:szCs w:val="18"/>
              </w:rPr>
              <w:sym w:font="Wingdings" w:char="F0A8"/>
            </w:r>
            <w:r w:rsidRPr="00B90901">
              <w:rPr>
                <w:rFonts w:ascii="Calibri" w:hAnsi="Calibri" w:cs="Calibri"/>
                <w:sz w:val="18"/>
                <w:szCs w:val="18"/>
              </w:rPr>
              <w:t xml:space="preserve"> </w:t>
            </w:r>
            <w:r>
              <w:rPr>
                <w:rFonts w:ascii="Calibri" w:hAnsi="Calibri" w:cs="Calibri"/>
                <w:sz w:val="18"/>
                <w:szCs w:val="18"/>
              </w:rPr>
              <w:t xml:space="preserve">Lend Long Borrow Short </w:t>
            </w:r>
            <w:r w:rsidRPr="00B90901">
              <w:rPr>
                <w:rFonts w:ascii="Calibri" w:hAnsi="Calibri" w:cs="Calibri"/>
                <w:sz w:val="18"/>
                <w:szCs w:val="18"/>
              </w:rPr>
              <w:sym w:font="Wingdings" w:char="F0A8"/>
            </w:r>
            <w:r w:rsidRPr="00B90901">
              <w:rPr>
                <w:rFonts w:ascii="Calibri" w:hAnsi="Calibri" w:cs="Calibri"/>
                <w:sz w:val="18"/>
                <w:szCs w:val="18"/>
              </w:rPr>
              <w:t xml:space="preserve"> </w:t>
            </w:r>
            <w:r>
              <w:rPr>
                <w:rFonts w:ascii="Calibri" w:hAnsi="Calibri" w:cs="Calibri"/>
                <w:sz w:val="18"/>
                <w:szCs w:val="18"/>
              </w:rPr>
              <w:t>In-between</w:t>
            </w:r>
          </w:p>
        </w:tc>
      </w:tr>
      <w:tr w:rsidR="00E67F25" w:rsidRPr="00E54BBA" w14:paraId="79FB1180" w14:textId="77777777" w:rsidTr="002A1BD3">
        <w:tc>
          <w:tcPr>
            <w:tcW w:w="9010" w:type="dxa"/>
          </w:tcPr>
          <w:p w14:paraId="6BBCEFA8" w14:textId="77777777" w:rsidR="00831E86" w:rsidRDefault="00831E86">
            <w:pPr>
              <w:rPr>
                <w:rFonts w:ascii="Calibri" w:hAnsi="Calibri" w:cs="Calibri"/>
                <w:sz w:val="18"/>
                <w:szCs w:val="18"/>
              </w:rPr>
            </w:pPr>
            <w:r>
              <w:rPr>
                <w:rFonts w:ascii="Calibri" w:hAnsi="Calibri" w:cs="Calibri"/>
                <w:sz w:val="18"/>
                <w:szCs w:val="18"/>
              </w:rPr>
              <w:t xml:space="preserve">Advances: </w:t>
            </w:r>
          </w:p>
          <w:p w14:paraId="07E86A10" w14:textId="35CDD138" w:rsidR="00E67F25" w:rsidRDefault="00831E86">
            <w:pPr>
              <w:rPr>
                <w:rFonts w:ascii="Calibri" w:hAnsi="Calibri" w:cs="Calibri"/>
                <w:sz w:val="18"/>
                <w:szCs w:val="18"/>
              </w:rPr>
            </w:pPr>
            <w:r>
              <w:rPr>
                <w:rFonts w:ascii="Calibri" w:hAnsi="Calibri" w:cs="Calibri"/>
                <w:sz w:val="18"/>
                <w:szCs w:val="18"/>
              </w:rPr>
              <w:t>Bandhan’s ex-</w:t>
            </w:r>
            <w:proofErr w:type="spellStart"/>
            <w:r>
              <w:rPr>
                <w:rFonts w:ascii="Calibri" w:hAnsi="Calibri" w:cs="Calibri"/>
                <w:sz w:val="18"/>
                <w:szCs w:val="18"/>
              </w:rPr>
              <w:t>Gruh</w:t>
            </w:r>
            <w:proofErr w:type="spellEnd"/>
            <w:r>
              <w:rPr>
                <w:rFonts w:ascii="Calibri" w:hAnsi="Calibri" w:cs="Calibri"/>
                <w:sz w:val="18"/>
                <w:szCs w:val="18"/>
              </w:rPr>
              <w:t xml:space="preserve"> loan book tenor (as of Q3 FY19)</w:t>
            </w:r>
          </w:p>
          <w:tbl>
            <w:tblPr>
              <w:tblStyle w:val="TableGrid"/>
              <w:tblW w:w="0" w:type="auto"/>
              <w:tblLayout w:type="fixed"/>
              <w:tblLook w:val="04A0" w:firstRow="1" w:lastRow="0" w:firstColumn="1" w:lastColumn="0" w:noHBand="0" w:noVBand="1"/>
            </w:tblPr>
            <w:tblGrid>
              <w:gridCol w:w="2928"/>
              <w:gridCol w:w="2928"/>
              <w:gridCol w:w="2928"/>
            </w:tblGrid>
            <w:tr w:rsidR="00831E86" w14:paraId="25396D7E" w14:textId="77777777" w:rsidTr="002A1BD3">
              <w:tc>
                <w:tcPr>
                  <w:tcW w:w="2928" w:type="dxa"/>
                </w:tcPr>
                <w:p w14:paraId="62201827" w14:textId="06D26251" w:rsidR="00831E86" w:rsidRDefault="00831E86">
                  <w:pPr>
                    <w:rPr>
                      <w:rFonts w:ascii="Calibri" w:hAnsi="Calibri" w:cs="Calibri"/>
                      <w:sz w:val="18"/>
                      <w:szCs w:val="18"/>
                    </w:rPr>
                  </w:pPr>
                  <w:r>
                    <w:rPr>
                      <w:rFonts w:ascii="Calibri" w:hAnsi="Calibri" w:cs="Calibri"/>
                      <w:sz w:val="18"/>
                      <w:szCs w:val="18"/>
                    </w:rPr>
                    <w:lastRenderedPageBreak/>
                    <w:t>&lt;1 Year</w:t>
                  </w:r>
                </w:p>
              </w:tc>
              <w:tc>
                <w:tcPr>
                  <w:tcW w:w="2928" w:type="dxa"/>
                </w:tcPr>
                <w:p w14:paraId="044B6C09" w14:textId="056A4BA2" w:rsidR="00831E86" w:rsidRPr="00831E86" w:rsidRDefault="00831E86" w:rsidP="00831E86">
                  <w:pPr>
                    <w:pStyle w:val="ListParagraph"/>
                    <w:numPr>
                      <w:ilvl w:val="1"/>
                      <w:numId w:val="18"/>
                    </w:numPr>
                    <w:rPr>
                      <w:rFonts w:ascii="Calibri" w:hAnsi="Calibri" w:cs="Calibri"/>
                      <w:sz w:val="18"/>
                      <w:szCs w:val="18"/>
                    </w:rPr>
                  </w:pPr>
                  <w:r w:rsidRPr="00831E86">
                    <w:rPr>
                      <w:rFonts w:ascii="Calibri" w:hAnsi="Calibri" w:cs="Calibri"/>
                      <w:sz w:val="18"/>
                      <w:szCs w:val="18"/>
                    </w:rPr>
                    <w:t>Year</w:t>
                  </w:r>
                </w:p>
              </w:tc>
              <w:tc>
                <w:tcPr>
                  <w:tcW w:w="2928" w:type="dxa"/>
                </w:tcPr>
                <w:p w14:paraId="5C7C3CE8" w14:textId="3D9C7020" w:rsidR="00831E86" w:rsidRPr="00831E86" w:rsidRDefault="00831E86" w:rsidP="00831E86">
                  <w:pPr>
                    <w:rPr>
                      <w:rFonts w:ascii="Calibri" w:hAnsi="Calibri" w:cs="Calibri"/>
                      <w:sz w:val="18"/>
                      <w:szCs w:val="18"/>
                    </w:rPr>
                  </w:pPr>
                  <w:r>
                    <w:rPr>
                      <w:rFonts w:ascii="Calibri" w:hAnsi="Calibri" w:cs="Calibri"/>
                      <w:sz w:val="18"/>
                      <w:szCs w:val="18"/>
                    </w:rPr>
                    <w:t>&gt; 3 Year</w:t>
                  </w:r>
                </w:p>
              </w:tc>
            </w:tr>
            <w:tr w:rsidR="00831E86" w14:paraId="038C469D" w14:textId="77777777" w:rsidTr="002A1BD3">
              <w:tc>
                <w:tcPr>
                  <w:tcW w:w="2928" w:type="dxa"/>
                </w:tcPr>
                <w:p w14:paraId="272A531E" w14:textId="775C30E1" w:rsidR="00831E86" w:rsidRDefault="00831E86">
                  <w:pPr>
                    <w:rPr>
                      <w:rFonts w:ascii="Calibri" w:hAnsi="Calibri" w:cs="Calibri"/>
                      <w:sz w:val="18"/>
                      <w:szCs w:val="18"/>
                    </w:rPr>
                  </w:pPr>
                  <w:r>
                    <w:rPr>
                      <w:rFonts w:ascii="Calibri" w:hAnsi="Calibri" w:cs="Calibri"/>
                      <w:sz w:val="18"/>
                      <w:szCs w:val="18"/>
                    </w:rPr>
                    <w:t>75%</w:t>
                  </w:r>
                </w:p>
              </w:tc>
              <w:tc>
                <w:tcPr>
                  <w:tcW w:w="2928" w:type="dxa"/>
                </w:tcPr>
                <w:p w14:paraId="1DC35F4C" w14:textId="30D614A2" w:rsidR="00831E86" w:rsidRDefault="00831E86">
                  <w:pPr>
                    <w:rPr>
                      <w:rFonts w:ascii="Calibri" w:hAnsi="Calibri" w:cs="Calibri"/>
                      <w:sz w:val="18"/>
                      <w:szCs w:val="18"/>
                    </w:rPr>
                  </w:pPr>
                  <w:r>
                    <w:rPr>
                      <w:rFonts w:ascii="Calibri" w:hAnsi="Calibri" w:cs="Calibri"/>
                      <w:sz w:val="18"/>
                      <w:szCs w:val="18"/>
                    </w:rPr>
                    <w:t>24%</w:t>
                  </w:r>
                </w:p>
              </w:tc>
              <w:tc>
                <w:tcPr>
                  <w:tcW w:w="2928" w:type="dxa"/>
                </w:tcPr>
                <w:p w14:paraId="6B2B9F54" w14:textId="4A82D461" w:rsidR="00831E86" w:rsidRDefault="00831E86">
                  <w:pPr>
                    <w:rPr>
                      <w:rFonts w:ascii="Calibri" w:hAnsi="Calibri" w:cs="Calibri"/>
                      <w:sz w:val="18"/>
                      <w:szCs w:val="18"/>
                    </w:rPr>
                  </w:pPr>
                  <w:r>
                    <w:rPr>
                      <w:rFonts w:ascii="Calibri" w:hAnsi="Calibri" w:cs="Calibri"/>
                      <w:sz w:val="18"/>
                      <w:szCs w:val="18"/>
                    </w:rPr>
                    <w:t>1%</w:t>
                  </w:r>
                </w:p>
              </w:tc>
            </w:tr>
          </w:tbl>
          <w:p w14:paraId="0D7D6947" w14:textId="77777777" w:rsidR="00831E86" w:rsidRDefault="00831E86">
            <w:pPr>
              <w:rPr>
                <w:rFonts w:ascii="Calibri" w:hAnsi="Calibri" w:cs="Calibri"/>
                <w:sz w:val="18"/>
                <w:szCs w:val="18"/>
              </w:rPr>
            </w:pPr>
          </w:p>
          <w:p w14:paraId="527EF305" w14:textId="227BDFFD" w:rsidR="00831E86" w:rsidRDefault="00831E86">
            <w:pPr>
              <w:rPr>
                <w:rFonts w:ascii="Calibri" w:hAnsi="Calibri" w:cs="Calibri"/>
                <w:sz w:val="18"/>
                <w:szCs w:val="18"/>
              </w:rPr>
            </w:pPr>
            <w:proofErr w:type="spellStart"/>
            <w:r>
              <w:rPr>
                <w:rFonts w:ascii="Calibri" w:hAnsi="Calibri" w:cs="Calibri"/>
                <w:sz w:val="18"/>
                <w:szCs w:val="18"/>
              </w:rPr>
              <w:t>Gruh’s</w:t>
            </w:r>
            <w:proofErr w:type="spellEnd"/>
            <w:r>
              <w:rPr>
                <w:rFonts w:ascii="Calibri" w:hAnsi="Calibri" w:cs="Calibri"/>
                <w:sz w:val="18"/>
                <w:szCs w:val="18"/>
              </w:rPr>
              <w:t xml:space="preserve"> loan book tenor (as of Q3 FY19)</w:t>
            </w:r>
          </w:p>
          <w:tbl>
            <w:tblPr>
              <w:tblStyle w:val="TableGrid"/>
              <w:tblW w:w="0" w:type="auto"/>
              <w:tblLayout w:type="fixed"/>
              <w:tblLook w:val="04A0" w:firstRow="1" w:lastRow="0" w:firstColumn="1" w:lastColumn="0" w:noHBand="0" w:noVBand="1"/>
            </w:tblPr>
            <w:tblGrid>
              <w:gridCol w:w="2928"/>
              <w:gridCol w:w="2928"/>
              <w:gridCol w:w="2928"/>
            </w:tblGrid>
            <w:tr w:rsidR="00831E86" w14:paraId="549A232D" w14:textId="77777777" w:rsidTr="002A1BD3">
              <w:tc>
                <w:tcPr>
                  <w:tcW w:w="2928" w:type="dxa"/>
                </w:tcPr>
                <w:p w14:paraId="537AEF27" w14:textId="77777777" w:rsidR="00831E86" w:rsidRDefault="00831E86" w:rsidP="00831E86">
                  <w:pPr>
                    <w:rPr>
                      <w:rFonts w:ascii="Calibri" w:hAnsi="Calibri" w:cs="Calibri"/>
                      <w:sz w:val="18"/>
                      <w:szCs w:val="18"/>
                    </w:rPr>
                  </w:pPr>
                  <w:r>
                    <w:rPr>
                      <w:rFonts w:ascii="Calibri" w:hAnsi="Calibri" w:cs="Calibri"/>
                      <w:sz w:val="18"/>
                      <w:szCs w:val="18"/>
                    </w:rPr>
                    <w:t>&lt;1 Year</w:t>
                  </w:r>
                </w:p>
              </w:tc>
              <w:tc>
                <w:tcPr>
                  <w:tcW w:w="2928" w:type="dxa"/>
                </w:tcPr>
                <w:p w14:paraId="2E357A63" w14:textId="537303F4" w:rsidR="00831E86" w:rsidRPr="006802FE" w:rsidRDefault="00831E86" w:rsidP="006802FE">
                  <w:pPr>
                    <w:pStyle w:val="ListParagraph"/>
                    <w:numPr>
                      <w:ilvl w:val="1"/>
                      <w:numId w:val="20"/>
                    </w:numPr>
                    <w:rPr>
                      <w:rFonts w:ascii="Calibri" w:hAnsi="Calibri" w:cs="Calibri"/>
                      <w:sz w:val="18"/>
                      <w:szCs w:val="18"/>
                    </w:rPr>
                  </w:pPr>
                  <w:r w:rsidRPr="006802FE">
                    <w:rPr>
                      <w:rFonts w:ascii="Calibri" w:hAnsi="Calibri" w:cs="Calibri"/>
                      <w:sz w:val="18"/>
                      <w:szCs w:val="18"/>
                    </w:rPr>
                    <w:t>Year</w:t>
                  </w:r>
                </w:p>
              </w:tc>
              <w:tc>
                <w:tcPr>
                  <w:tcW w:w="2928" w:type="dxa"/>
                </w:tcPr>
                <w:p w14:paraId="54A4E2B5" w14:textId="77777777" w:rsidR="00831E86" w:rsidRPr="00831E86" w:rsidRDefault="00831E86" w:rsidP="00831E86">
                  <w:pPr>
                    <w:rPr>
                      <w:rFonts w:ascii="Calibri" w:hAnsi="Calibri" w:cs="Calibri"/>
                      <w:sz w:val="18"/>
                      <w:szCs w:val="18"/>
                    </w:rPr>
                  </w:pPr>
                  <w:r>
                    <w:rPr>
                      <w:rFonts w:ascii="Calibri" w:hAnsi="Calibri" w:cs="Calibri"/>
                      <w:sz w:val="18"/>
                      <w:szCs w:val="18"/>
                    </w:rPr>
                    <w:t>&gt; 3 Year</w:t>
                  </w:r>
                </w:p>
              </w:tc>
            </w:tr>
            <w:tr w:rsidR="00831E86" w14:paraId="11AF728C" w14:textId="77777777" w:rsidTr="002A1BD3">
              <w:tc>
                <w:tcPr>
                  <w:tcW w:w="2928" w:type="dxa"/>
                </w:tcPr>
                <w:p w14:paraId="384464FE" w14:textId="47C61DE1" w:rsidR="00831E86" w:rsidRDefault="00831E86" w:rsidP="00831E86">
                  <w:pPr>
                    <w:rPr>
                      <w:rFonts w:ascii="Calibri" w:hAnsi="Calibri" w:cs="Calibri"/>
                      <w:sz w:val="18"/>
                      <w:szCs w:val="18"/>
                    </w:rPr>
                  </w:pPr>
                  <w:r>
                    <w:rPr>
                      <w:rFonts w:ascii="Calibri" w:hAnsi="Calibri" w:cs="Calibri"/>
                      <w:sz w:val="18"/>
                      <w:szCs w:val="18"/>
                    </w:rPr>
                    <w:t>6%</w:t>
                  </w:r>
                </w:p>
              </w:tc>
              <w:tc>
                <w:tcPr>
                  <w:tcW w:w="2928" w:type="dxa"/>
                </w:tcPr>
                <w:p w14:paraId="32E3307A" w14:textId="566EE37D" w:rsidR="00831E86" w:rsidRDefault="00831E86" w:rsidP="00831E86">
                  <w:pPr>
                    <w:rPr>
                      <w:rFonts w:ascii="Calibri" w:hAnsi="Calibri" w:cs="Calibri"/>
                      <w:sz w:val="18"/>
                      <w:szCs w:val="18"/>
                    </w:rPr>
                  </w:pPr>
                  <w:r>
                    <w:rPr>
                      <w:rFonts w:ascii="Calibri" w:hAnsi="Calibri" w:cs="Calibri"/>
                      <w:sz w:val="18"/>
                      <w:szCs w:val="18"/>
                    </w:rPr>
                    <w:t>11%</w:t>
                  </w:r>
                </w:p>
              </w:tc>
              <w:tc>
                <w:tcPr>
                  <w:tcW w:w="2928" w:type="dxa"/>
                </w:tcPr>
                <w:p w14:paraId="50C787BE" w14:textId="51FEAC59" w:rsidR="00831E86" w:rsidRDefault="00831E86" w:rsidP="00831E86">
                  <w:pPr>
                    <w:rPr>
                      <w:rFonts w:ascii="Calibri" w:hAnsi="Calibri" w:cs="Calibri"/>
                      <w:sz w:val="18"/>
                      <w:szCs w:val="18"/>
                    </w:rPr>
                  </w:pPr>
                  <w:r>
                    <w:rPr>
                      <w:rFonts w:ascii="Calibri" w:hAnsi="Calibri" w:cs="Calibri"/>
                      <w:sz w:val="18"/>
                      <w:szCs w:val="18"/>
                    </w:rPr>
                    <w:t>83%</w:t>
                  </w:r>
                </w:p>
              </w:tc>
            </w:tr>
          </w:tbl>
          <w:p w14:paraId="3F9881F0" w14:textId="054CB43F" w:rsidR="00831E86" w:rsidRDefault="00831E86">
            <w:pPr>
              <w:rPr>
                <w:rFonts w:ascii="Calibri" w:hAnsi="Calibri" w:cs="Calibri"/>
                <w:sz w:val="18"/>
                <w:szCs w:val="18"/>
              </w:rPr>
            </w:pPr>
          </w:p>
          <w:p w14:paraId="6AAB855D" w14:textId="6BD00268" w:rsidR="00831E86" w:rsidRDefault="00831E86">
            <w:pPr>
              <w:rPr>
                <w:rFonts w:ascii="Calibri" w:hAnsi="Calibri" w:cs="Calibri"/>
                <w:sz w:val="18"/>
                <w:szCs w:val="18"/>
              </w:rPr>
            </w:pPr>
            <w:r>
              <w:rPr>
                <w:rFonts w:ascii="Calibri" w:hAnsi="Calibri" w:cs="Calibri"/>
                <w:sz w:val="18"/>
                <w:szCs w:val="18"/>
              </w:rPr>
              <w:t>It can be assumed that the nature of loan book tenor would have seen a dramatic shift as the nature of underlying business is the same, and the management hasn’t mentioned anything about changing its strategy. Therefore in a pre-</w:t>
            </w:r>
            <w:proofErr w:type="spellStart"/>
            <w:r>
              <w:rPr>
                <w:rFonts w:ascii="Calibri" w:hAnsi="Calibri" w:cs="Calibri"/>
                <w:sz w:val="18"/>
                <w:szCs w:val="18"/>
              </w:rPr>
              <w:t>Gruh</w:t>
            </w:r>
            <w:proofErr w:type="spellEnd"/>
            <w:r>
              <w:rPr>
                <w:rFonts w:ascii="Calibri" w:hAnsi="Calibri" w:cs="Calibri"/>
                <w:sz w:val="18"/>
                <w:szCs w:val="18"/>
              </w:rPr>
              <w:t xml:space="preserve"> era, Bandhan’s ALM would have been well managed due to availability of CASA deposits which while being withdrawable on demand is also consistently available, and the TDs are providing support for the longer term loans (which anyways was very limited in scale). The same can also be seen from the ALM profile </w:t>
            </w:r>
            <w:r w:rsidR="00AA7EBE">
              <w:rPr>
                <w:rFonts w:ascii="Calibri" w:hAnsi="Calibri" w:cs="Calibri"/>
                <w:sz w:val="18"/>
                <w:szCs w:val="18"/>
              </w:rPr>
              <w:t>as provided for FY 19.</w:t>
            </w:r>
          </w:p>
          <w:p w14:paraId="034043F0" w14:textId="459B8AB3" w:rsidR="00831E86" w:rsidRDefault="00831E86">
            <w:pPr>
              <w:rPr>
                <w:rFonts w:ascii="Calibri" w:hAnsi="Calibri" w:cs="Calibri"/>
                <w:sz w:val="18"/>
                <w:szCs w:val="18"/>
              </w:rPr>
            </w:pPr>
          </w:p>
          <w:p w14:paraId="7B24C041" w14:textId="10E0C090" w:rsidR="00EB5E81" w:rsidRDefault="00EB5E81">
            <w:pPr>
              <w:rPr>
                <w:rFonts w:ascii="Calibri" w:hAnsi="Calibri" w:cs="Calibri"/>
                <w:sz w:val="18"/>
                <w:szCs w:val="18"/>
              </w:rPr>
            </w:pPr>
            <w:r>
              <w:rPr>
                <w:rFonts w:ascii="Calibri" w:hAnsi="Calibri" w:cs="Calibri"/>
                <w:sz w:val="18"/>
                <w:szCs w:val="18"/>
              </w:rPr>
              <w:t>Bandhan ALM profile</w:t>
            </w:r>
          </w:p>
          <w:tbl>
            <w:tblPr>
              <w:tblStyle w:val="TableGrid"/>
              <w:tblW w:w="0" w:type="auto"/>
              <w:tblLayout w:type="fixed"/>
              <w:tblLook w:val="04A0" w:firstRow="1" w:lastRow="0" w:firstColumn="1" w:lastColumn="0" w:noHBand="0" w:noVBand="1"/>
            </w:tblPr>
            <w:tblGrid>
              <w:gridCol w:w="782"/>
              <w:gridCol w:w="626"/>
              <w:gridCol w:w="708"/>
              <w:gridCol w:w="659"/>
              <w:gridCol w:w="703"/>
              <w:gridCol w:w="720"/>
              <w:gridCol w:w="785"/>
              <w:gridCol w:w="825"/>
              <w:gridCol w:w="775"/>
              <w:gridCol w:w="673"/>
              <w:gridCol w:w="703"/>
              <w:gridCol w:w="825"/>
            </w:tblGrid>
            <w:tr w:rsidR="00474EB2" w14:paraId="1E51E8B8" w14:textId="77777777" w:rsidTr="002A1BD3">
              <w:tc>
                <w:tcPr>
                  <w:tcW w:w="782" w:type="dxa"/>
                </w:tcPr>
                <w:p w14:paraId="5FF34450" w14:textId="5F18D2B2" w:rsidR="00474EB2" w:rsidRDefault="000E4158">
                  <w:pPr>
                    <w:rPr>
                      <w:rFonts w:ascii="Calibri" w:hAnsi="Calibri" w:cs="Calibri"/>
                      <w:sz w:val="18"/>
                      <w:szCs w:val="18"/>
                    </w:rPr>
                  </w:pPr>
                  <w:r>
                    <w:rPr>
                      <w:rFonts w:ascii="Calibri" w:hAnsi="Calibri" w:cs="Calibri"/>
                      <w:sz w:val="18"/>
                      <w:szCs w:val="18"/>
                    </w:rPr>
                    <w:t>In Rs. Cr.</w:t>
                  </w:r>
                </w:p>
              </w:tc>
              <w:tc>
                <w:tcPr>
                  <w:tcW w:w="626" w:type="dxa"/>
                </w:tcPr>
                <w:p w14:paraId="12908A4E" w14:textId="54CCD577" w:rsidR="00474EB2" w:rsidRDefault="00474EB2">
                  <w:pPr>
                    <w:rPr>
                      <w:rFonts w:ascii="Calibri" w:hAnsi="Calibri" w:cs="Calibri"/>
                      <w:sz w:val="18"/>
                      <w:szCs w:val="18"/>
                    </w:rPr>
                  </w:pPr>
                  <w:r>
                    <w:rPr>
                      <w:rFonts w:ascii="Calibri" w:hAnsi="Calibri" w:cs="Calibri"/>
                      <w:sz w:val="18"/>
                      <w:szCs w:val="18"/>
                    </w:rPr>
                    <w:t>1 Day</w:t>
                  </w:r>
                </w:p>
              </w:tc>
              <w:tc>
                <w:tcPr>
                  <w:tcW w:w="708" w:type="dxa"/>
                </w:tcPr>
                <w:p w14:paraId="4E1692A0" w14:textId="34BF7C7A" w:rsidR="00474EB2" w:rsidRDefault="00474EB2">
                  <w:pPr>
                    <w:rPr>
                      <w:rFonts w:ascii="Calibri" w:hAnsi="Calibri" w:cs="Calibri"/>
                      <w:sz w:val="18"/>
                      <w:szCs w:val="18"/>
                    </w:rPr>
                  </w:pPr>
                  <w:r>
                    <w:rPr>
                      <w:rFonts w:ascii="Calibri" w:hAnsi="Calibri" w:cs="Calibri"/>
                      <w:sz w:val="18"/>
                      <w:szCs w:val="18"/>
                    </w:rPr>
                    <w:t>2-7 Days</w:t>
                  </w:r>
                </w:p>
              </w:tc>
              <w:tc>
                <w:tcPr>
                  <w:tcW w:w="659" w:type="dxa"/>
                </w:tcPr>
                <w:p w14:paraId="5303D81E" w14:textId="3C9D6AA1" w:rsidR="00474EB2" w:rsidRDefault="00474EB2">
                  <w:pPr>
                    <w:rPr>
                      <w:rFonts w:ascii="Calibri" w:hAnsi="Calibri" w:cs="Calibri"/>
                      <w:sz w:val="18"/>
                      <w:szCs w:val="18"/>
                    </w:rPr>
                  </w:pPr>
                  <w:r>
                    <w:rPr>
                      <w:rFonts w:ascii="Calibri" w:hAnsi="Calibri" w:cs="Calibri"/>
                      <w:sz w:val="18"/>
                      <w:szCs w:val="18"/>
                    </w:rPr>
                    <w:t>8-14 Days</w:t>
                  </w:r>
                </w:p>
              </w:tc>
              <w:tc>
                <w:tcPr>
                  <w:tcW w:w="703" w:type="dxa"/>
                </w:tcPr>
                <w:p w14:paraId="5586E87D" w14:textId="535AC7B6" w:rsidR="00474EB2" w:rsidRDefault="00474EB2">
                  <w:pPr>
                    <w:rPr>
                      <w:rFonts w:ascii="Calibri" w:hAnsi="Calibri" w:cs="Calibri"/>
                      <w:sz w:val="18"/>
                      <w:szCs w:val="18"/>
                    </w:rPr>
                  </w:pPr>
                  <w:r>
                    <w:rPr>
                      <w:rFonts w:ascii="Calibri" w:hAnsi="Calibri" w:cs="Calibri"/>
                      <w:sz w:val="18"/>
                      <w:szCs w:val="18"/>
                    </w:rPr>
                    <w:t>15-28 Days</w:t>
                  </w:r>
                </w:p>
              </w:tc>
              <w:tc>
                <w:tcPr>
                  <w:tcW w:w="720" w:type="dxa"/>
                </w:tcPr>
                <w:p w14:paraId="3391EB56" w14:textId="1D22F6CB" w:rsidR="00474EB2" w:rsidRDefault="00474EB2">
                  <w:pPr>
                    <w:rPr>
                      <w:rFonts w:ascii="Calibri" w:hAnsi="Calibri" w:cs="Calibri"/>
                      <w:sz w:val="18"/>
                      <w:szCs w:val="18"/>
                    </w:rPr>
                  </w:pPr>
                  <w:r>
                    <w:rPr>
                      <w:rFonts w:ascii="Calibri" w:hAnsi="Calibri" w:cs="Calibri"/>
                      <w:sz w:val="18"/>
                      <w:szCs w:val="18"/>
                    </w:rPr>
                    <w:t>29 Day – 3 Month</w:t>
                  </w:r>
                </w:p>
              </w:tc>
              <w:tc>
                <w:tcPr>
                  <w:tcW w:w="785" w:type="dxa"/>
                </w:tcPr>
                <w:p w14:paraId="7FFE199B" w14:textId="3E990265" w:rsidR="00474EB2" w:rsidRDefault="00474EB2">
                  <w:pPr>
                    <w:rPr>
                      <w:rFonts w:ascii="Calibri" w:hAnsi="Calibri" w:cs="Calibri"/>
                      <w:sz w:val="18"/>
                      <w:szCs w:val="18"/>
                    </w:rPr>
                  </w:pPr>
                  <w:r>
                    <w:rPr>
                      <w:rFonts w:ascii="Calibri" w:hAnsi="Calibri" w:cs="Calibri"/>
                      <w:sz w:val="18"/>
                      <w:szCs w:val="18"/>
                    </w:rPr>
                    <w:t>3-6 Months</w:t>
                  </w:r>
                </w:p>
              </w:tc>
              <w:tc>
                <w:tcPr>
                  <w:tcW w:w="825" w:type="dxa"/>
                </w:tcPr>
                <w:p w14:paraId="52294791" w14:textId="4C7AAB64" w:rsidR="00474EB2" w:rsidRDefault="00474EB2">
                  <w:pPr>
                    <w:rPr>
                      <w:rFonts w:ascii="Calibri" w:hAnsi="Calibri" w:cs="Calibri"/>
                      <w:sz w:val="18"/>
                      <w:szCs w:val="18"/>
                    </w:rPr>
                  </w:pPr>
                  <w:r>
                    <w:rPr>
                      <w:rFonts w:ascii="Calibri" w:hAnsi="Calibri" w:cs="Calibri"/>
                      <w:sz w:val="18"/>
                      <w:szCs w:val="18"/>
                    </w:rPr>
                    <w:t>6 Month – 1 Year</w:t>
                  </w:r>
                </w:p>
              </w:tc>
              <w:tc>
                <w:tcPr>
                  <w:tcW w:w="775" w:type="dxa"/>
                </w:tcPr>
                <w:p w14:paraId="14AB740C" w14:textId="21A92920" w:rsidR="00474EB2" w:rsidRDefault="00474EB2">
                  <w:pPr>
                    <w:rPr>
                      <w:rFonts w:ascii="Calibri" w:hAnsi="Calibri" w:cs="Calibri"/>
                      <w:sz w:val="18"/>
                      <w:szCs w:val="18"/>
                    </w:rPr>
                  </w:pPr>
                  <w:r>
                    <w:rPr>
                      <w:rFonts w:ascii="Calibri" w:hAnsi="Calibri" w:cs="Calibri"/>
                      <w:sz w:val="18"/>
                      <w:szCs w:val="18"/>
                    </w:rPr>
                    <w:t>1 – 3 Year</w:t>
                  </w:r>
                </w:p>
              </w:tc>
              <w:tc>
                <w:tcPr>
                  <w:tcW w:w="673" w:type="dxa"/>
                </w:tcPr>
                <w:p w14:paraId="108FB931" w14:textId="674F4C0E" w:rsidR="00474EB2" w:rsidRDefault="00474EB2">
                  <w:pPr>
                    <w:rPr>
                      <w:rFonts w:ascii="Calibri" w:hAnsi="Calibri" w:cs="Calibri"/>
                      <w:sz w:val="18"/>
                      <w:szCs w:val="18"/>
                    </w:rPr>
                  </w:pPr>
                  <w:r>
                    <w:rPr>
                      <w:rFonts w:ascii="Calibri" w:hAnsi="Calibri" w:cs="Calibri"/>
                      <w:sz w:val="18"/>
                      <w:szCs w:val="18"/>
                    </w:rPr>
                    <w:t>3 – 5 Years</w:t>
                  </w:r>
                </w:p>
              </w:tc>
              <w:tc>
                <w:tcPr>
                  <w:tcW w:w="703" w:type="dxa"/>
                </w:tcPr>
                <w:p w14:paraId="74C0558E" w14:textId="1F5C028C" w:rsidR="00474EB2" w:rsidRPr="00474EB2" w:rsidRDefault="00474EB2" w:rsidP="00474EB2">
                  <w:pPr>
                    <w:rPr>
                      <w:rFonts w:ascii="Calibri" w:hAnsi="Calibri" w:cs="Calibri"/>
                      <w:sz w:val="18"/>
                      <w:szCs w:val="18"/>
                    </w:rPr>
                  </w:pPr>
                  <w:r>
                    <w:rPr>
                      <w:rFonts w:ascii="Calibri" w:hAnsi="Calibri" w:cs="Calibri"/>
                      <w:sz w:val="18"/>
                      <w:szCs w:val="18"/>
                    </w:rPr>
                    <w:t>&gt;5 Year</w:t>
                  </w:r>
                </w:p>
              </w:tc>
              <w:tc>
                <w:tcPr>
                  <w:tcW w:w="825" w:type="dxa"/>
                </w:tcPr>
                <w:p w14:paraId="119F10BD" w14:textId="36EAC909" w:rsidR="00474EB2" w:rsidRDefault="00474EB2">
                  <w:pPr>
                    <w:rPr>
                      <w:rFonts w:ascii="Calibri" w:hAnsi="Calibri" w:cs="Calibri"/>
                      <w:sz w:val="18"/>
                      <w:szCs w:val="18"/>
                    </w:rPr>
                  </w:pPr>
                  <w:r>
                    <w:rPr>
                      <w:rFonts w:ascii="Calibri" w:hAnsi="Calibri" w:cs="Calibri"/>
                      <w:sz w:val="18"/>
                      <w:szCs w:val="18"/>
                    </w:rPr>
                    <w:t>Total</w:t>
                  </w:r>
                </w:p>
              </w:tc>
            </w:tr>
            <w:tr w:rsidR="00474EB2" w14:paraId="54EF64E3" w14:textId="77777777" w:rsidTr="002A1BD3">
              <w:tc>
                <w:tcPr>
                  <w:tcW w:w="8784" w:type="dxa"/>
                  <w:gridSpan w:val="12"/>
                </w:tcPr>
                <w:p w14:paraId="3E3A12C8" w14:textId="34CB2993" w:rsidR="00474EB2" w:rsidRDefault="00474EB2">
                  <w:pPr>
                    <w:rPr>
                      <w:rFonts w:ascii="Calibri" w:hAnsi="Calibri" w:cs="Calibri"/>
                      <w:sz w:val="18"/>
                      <w:szCs w:val="18"/>
                    </w:rPr>
                  </w:pPr>
                  <w:r>
                    <w:rPr>
                      <w:rFonts w:ascii="Calibri" w:hAnsi="Calibri" w:cs="Calibri"/>
                      <w:sz w:val="18"/>
                      <w:szCs w:val="18"/>
                    </w:rPr>
                    <w:t>FY 18</w:t>
                  </w:r>
                </w:p>
              </w:tc>
            </w:tr>
            <w:tr w:rsidR="000E4158" w14:paraId="2B2071A0" w14:textId="77777777" w:rsidTr="002A1BD3">
              <w:tc>
                <w:tcPr>
                  <w:tcW w:w="782" w:type="dxa"/>
                </w:tcPr>
                <w:p w14:paraId="7EFE3752" w14:textId="51C4F4CE" w:rsidR="000E4158" w:rsidRDefault="000E4158" w:rsidP="000E4158">
                  <w:pPr>
                    <w:rPr>
                      <w:rFonts w:ascii="Calibri" w:hAnsi="Calibri" w:cs="Calibri"/>
                      <w:sz w:val="18"/>
                      <w:szCs w:val="18"/>
                    </w:rPr>
                  </w:pPr>
                  <w:r>
                    <w:rPr>
                      <w:rFonts w:ascii="Calibri" w:hAnsi="Calibri" w:cs="Calibri"/>
                      <w:sz w:val="18"/>
                      <w:szCs w:val="18"/>
                    </w:rPr>
                    <w:t>Asset</w:t>
                  </w:r>
                </w:p>
              </w:tc>
              <w:tc>
                <w:tcPr>
                  <w:tcW w:w="626" w:type="dxa"/>
                  <w:vAlign w:val="bottom"/>
                </w:tcPr>
                <w:p w14:paraId="799D4357" w14:textId="79988E41" w:rsidR="000E4158" w:rsidRDefault="000E4158" w:rsidP="000E4158">
                  <w:pPr>
                    <w:jc w:val="right"/>
                    <w:rPr>
                      <w:rFonts w:ascii="Calibri" w:hAnsi="Calibri" w:cs="Calibri"/>
                      <w:sz w:val="18"/>
                      <w:szCs w:val="18"/>
                    </w:rPr>
                  </w:pPr>
                  <w:r w:rsidRPr="000E4158">
                    <w:rPr>
                      <w:rFonts w:ascii="Calibri" w:hAnsi="Calibri" w:cs="Calibri"/>
                      <w:sz w:val="18"/>
                      <w:szCs w:val="18"/>
                    </w:rPr>
                    <w:t>645</w:t>
                  </w:r>
                </w:p>
              </w:tc>
              <w:tc>
                <w:tcPr>
                  <w:tcW w:w="708" w:type="dxa"/>
                  <w:vAlign w:val="bottom"/>
                </w:tcPr>
                <w:p w14:paraId="212D58DE" w14:textId="6C964DBE" w:rsidR="000E4158" w:rsidRDefault="000E4158" w:rsidP="000E4158">
                  <w:pPr>
                    <w:jc w:val="right"/>
                    <w:rPr>
                      <w:rFonts w:ascii="Calibri" w:hAnsi="Calibri" w:cs="Calibri"/>
                      <w:sz w:val="18"/>
                      <w:szCs w:val="18"/>
                    </w:rPr>
                  </w:pPr>
                  <w:r w:rsidRPr="000E4158">
                    <w:rPr>
                      <w:rFonts w:ascii="Calibri" w:hAnsi="Calibri" w:cs="Calibri"/>
                      <w:sz w:val="18"/>
                      <w:szCs w:val="18"/>
                    </w:rPr>
                    <w:t>768</w:t>
                  </w:r>
                </w:p>
              </w:tc>
              <w:tc>
                <w:tcPr>
                  <w:tcW w:w="659" w:type="dxa"/>
                  <w:vAlign w:val="bottom"/>
                </w:tcPr>
                <w:p w14:paraId="63B704A7" w14:textId="5D317539" w:rsidR="000E4158" w:rsidRDefault="000E4158" w:rsidP="000E4158">
                  <w:pPr>
                    <w:jc w:val="right"/>
                    <w:rPr>
                      <w:rFonts w:ascii="Calibri" w:hAnsi="Calibri" w:cs="Calibri"/>
                      <w:sz w:val="18"/>
                      <w:szCs w:val="18"/>
                    </w:rPr>
                  </w:pPr>
                  <w:r w:rsidRPr="000E4158">
                    <w:rPr>
                      <w:rFonts w:ascii="Calibri" w:hAnsi="Calibri" w:cs="Calibri"/>
                      <w:sz w:val="18"/>
                      <w:szCs w:val="18"/>
                    </w:rPr>
                    <w:t>700</w:t>
                  </w:r>
                </w:p>
              </w:tc>
              <w:tc>
                <w:tcPr>
                  <w:tcW w:w="703" w:type="dxa"/>
                  <w:vAlign w:val="bottom"/>
                </w:tcPr>
                <w:p w14:paraId="7F3A69DC" w14:textId="4D6AE7A5" w:rsidR="000E4158" w:rsidRDefault="000E4158" w:rsidP="000E4158">
                  <w:pPr>
                    <w:jc w:val="right"/>
                    <w:rPr>
                      <w:rFonts w:ascii="Calibri" w:hAnsi="Calibri" w:cs="Calibri"/>
                      <w:sz w:val="18"/>
                      <w:szCs w:val="18"/>
                    </w:rPr>
                  </w:pPr>
                  <w:r w:rsidRPr="000E4158">
                    <w:rPr>
                      <w:rFonts w:ascii="Calibri" w:hAnsi="Calibri" w:cs="Calibri"/>
                      <w:sz w:val="18"/>
                      <w:szCs w:val="18"/>
                    </w:rPr>
                    <w:t>1510</w:t>
                  </w:r>
                </w:p>
              </w:tc>
              <w:tc>
                <w:tcPr>
                  <w:tcW w:w="720" w:type="dxa"/>
                  <w:vAlign w:val="bottom"/>
                </w:tcPr>
                <w:p w14:paraId="7EFC0C09" w14:textId="194579EA" w:rsidR="000E4158" w:rsidRDefault="000E4158" w:rsidP="000E4158">
                  <w:pPr>
                    <w:jc w:val="right"/>
                    <w:rPr>
                      <w:rFonts w:ascii="Calibri" w:hAnsi="Calibri" w:cs="Calibri"/>
                      <w:sz w:val="18"/>
                      <w:szCs w:val="18"/>
                    </w:rPr>
                  </w:pPr>
                  <w:r w:rsidRPr="000E4158">
                    <w:rPr>
                      <w:rFonts w:ascii="Calibri" w:hAnsi="Calibri" w:cs="Calibri"/>
                      <w:sz w:val="18"/>
                      <w:szCs w:val="18"/>
                    </w:rPr>
                    <w:t>4855</w:t>
                  </w:r>
                </w:p>
              </w:tc>
              <w:tc>
                <w:tcPr>
                  <w:tcW w:w="785" w:type="dxa"/>
                  <w:vAlign w:val="bottom"/>
                </w:tcPr>
                <w:p w14:paraId="2666C3DC" w14:textId="1962B8BD" w:rsidR="000E4158" w:rsidRDefault="000E4158" w:rsidP="000E4158">
                  <w:pPr>
                    <w:jc w:val="right"/>
                    <w:rPr>
                      <w:rFonts w:ascii="Calibri" w:hAnsi="Calibri" w:cs="Calibri"/>
                      <w:sz w:val="18"/>
                      <w:szCs w:val="18"/>
                    </w:rPr>
                  </w:pPr>
                  <w:r w:rsidRPr="000E4158">
                    <w:rPr>
                      <w:rFonts w:ascii="Calibri" w:hAnsi="Calibri" w:cs="Calibri"/>
                      <w:sz w:val="18"/>
                      <w:szCs w:val="18"/>
                    </w:rPr>
                    <w:t>7214</w:t>
                  </w:r>
                </w:p>
              </w:tc>
              <w:tc>
                <w:tcPr>
                  <w:tcW w:w="825" w:type="dxa"/>
                  <w:vAlign w:val="bottom"/>
                </w:tcPr>
                <w:p w14:paraId="4F749BDF" w14:textId="7B55DD02" w:rsidR="000E4158" w:rsidRDefault="000E4158" w:rsidP="000E4158">
                  <w:pPr>
                    <w:jc w:val="right"/>
                    <w:rPr>
                      <w:rFonts w:ascii="Calibri" w:hAnsi="Calibri" w:cs="Calibri"/>
                      <w:sz w:val="18"/>
                      <w:szCs w:val="18"/>
                    </w:rPr>
                  </w:pPr>
                  <w:r w:rsidRPr="000E4158">
                    <w:rPr>
                      <w:rFonts w:ascii="Calibri" w:hAnsi="Calibri" w:cs="Calibri"/>
                      <w:sz w:val="18"/>
                      <w:szCs w:val="18"/>
                    </w:rPr>
                    <w:t>8740</w:t>
                  </w:r>
                </w:p>
              </w:tc>
              <w:tc>
                <w:tcPr>
                  <w:tcW w:w="775" w:type="dxa"/>
                  <w:vAlign w:val="bottom"/>
                </w:tcPr>
                <w:p w14:paraId="478CA8C1" w14:textId="280C9854" w:rsidR="000E4158" w:rsidRDefault="000E4158" w:rsidP="000E4158">
                  <w:pPr>
                    <w:jc w:val="right"/>
                    <w:rPr>
                      <w:rFonts w:ascii="Calibri" w:hAnsi="Calibri" w:cs="Calibri"/>
                      <w:sz w:val="18"/>
                      <w:szCs w:val="18"/>
                    </w:rPr>
                  </w:pPr>
                  <w:r w:rsidRPr="000E4158">
                    <w:rPr>
                      <w:rFonts w:ascii="Calibri" w:hAnsi="Calibri" w:cs="Calibri"/>
                      <w:sz w:val="18"/>
                      <w:szCs w:val="18"/>
                    </w:rPr>
                    <w:t>7592</w:t>
                  </w:r>
                </w:p>
              </w:tc>
              <w:tc>
                <w:tcPr>
                  <w:tcW w:w="673" w:type="dxa"/>
                  <w:vAlign w:val="bottom"/>
                </w:tcPr>
                <w:p w14:paraId="7A32DFC8" w14:textId="063C9913" w:rsidR="000E4158" w:rsidRDefault="000E4158" w:rsidP="000E4158">
                  <w:pPr>
                    <w:jc w:val="right"/>
                    <w:rPr>
                      <w:rFonts w:ascii="Calibri" w:hAnsi="Calibri" w:cs="Calibri"/>
                      <w:sz w:val="18"/>
                      <w:szCs w:val="18"/>
                    </w:rPr>
                  </w:pPr>
                  <w:r w:rsidRPr="000E4158">
                    <w:rPr>
                      <w:rFonts w:ascii="Calibri" w:hAnsi="Calibri" w:cs="Calibri"/>
                      <w:sz w:val="18"/>
                      <w:szCs w:val="18"/>
                    </w:rPr>
                    <w:t>331</w:t>
                  </w:r>
                </w:p>
              </w:tc>
              <w:tc>
                <w:tcPr>
                  <w:tcW w:w="703" w:type="dxa"/>
                  <w:vAlign w:val="bottom"/>
                </w:tcPr>
                <w:p w14:paraId="0CBFFC89" w14:textId="5DC9171D" w:rsidR="000E4158" w:rsidRDefault="000E4158" w:rsidP="000E4158">
                  <w:pPr>
                    <w:jc w:val="right"/>
                    <w:rPr>
                      <w:rFonts w:ascii="Calibri" w:hAnsi="Calibri" w:cs="Calibri"/>
                      <w:sz w:val="18"/>
                      <w:szCs w:val="18"/>
                    </w:rPr>
                  </w:pPr>
                  <w:r w:rsidRPr="000E4158">
                    <w:rPr>
                      <w:rFonts w:ascii="Calibri" w:hAnsi="Calibri" w:cs="Calibri"/>
                      <w:sz w:val="18"/>
                      <w:szCs w:val="18"/>
                    </w:rPr>
                    <w:t>5734</w:t>
                  </w:r>
                </w:p>
              </w:tc>
              <w:tc>
                <w:tcPr>
                  <w:tcW w:w="825" w:type="dxa"/>
                  <w:vAlign w:val="bottom"/>
                </w:tcPr>
                <w:p w14:paraId="3C47D76E" w14:textId="068889A2" w:rsidR="000E4158" w:rsidRDefault="000E4158" w:rsidP="000E4158">
                  <w:pPr>
                    <w:jc w:val="right"/>
                    <w:rPr>
                      <w:rFonts w:ascii="Calibri" w:hAnsi="Calibri" w:cs="Calibri"/>
                      <w:sz w:val="18"/>
                      <w:szCs w:val="18"/>
                    </w:rPr>
                  </w:pPr>
                  <w:r w:rsidRPr="000E4158">
                    <w:rPr>
                      <w:rFonts w:ascii="Calibri" w:hAnsi="Calibri" w:cs="Calibri"/>
                      <w:sz w:val="18"/>
                      <w:szCs w:val="18"/>
                    </w:rPr>
                    <w:t>38089</w:t>
                  </w:r>
                </w:p>
              </w:tc>
            </w:tr>
            <w:tr w:rsidR="000E4158" w14:paraId="0DA67CE4" w14:textId="77777777" w:rsidTr="002A1BD3">
              <w:tc>
                <w:tcPr>
                  <w:tcW w:w="782" w:type="dxa"/>
                </w:tcPr>
                <w:p w14:paraId="16B3D8BA" w14:textId="1D7C4FFB" w:rsidR="000E4158" w:rsidRDefault="000E4158" w:rsidP="000E4158">
                  <w:pPr>
                    <w:rPr>
                      <w:rFonts w:ascii="Calibri" w:hAnsi="Calibri" w:cs="Calibri"/>
                      <w:sz w:val="18"/>
                      <w:szCs w:val="18"/>
                    </w:rPr>
                  </w:pPr>
                  <w:r>
                    <w:rPr>
                      <w:rFonts w:ascii="Calibri" w:hAnsi="Calibri" w:cs="Calibri"/>
                      <w:sz w:val="18"/>
                      <w:szCs w:val="18"/>
                    </w:rPr>
                    <w:t>Liability</w:t>
                  </w:r>
                </w:p>
              </w:tc>
              <w:tc>
                <w:tcPr>
                  <w:tcW w:w="626" w:type="dxa"/>
                  <w:vAlign w:val="bottom"/>
                </w:tcPr>
                <w:p w14:paraId="0C8E03A2" w14:textId="6FD56D0A" w:rsidR="000E4158" w:rsidRDefault="000E4158" w:rsidP="000E4158">
                  <w:pPr>
                    <w:jc w:val="right"/>
                    <w:rPr>
                      <w:rFonts w:ascii="Calibri" w:hAnsi="Calibri" w:cs="Calibri"/>
                      <w:sz w:val="18"/>
                      <w:szCs w:val="18"/>
                    </w:rPr>
                  </w:pPr>
                  <w:r w:rsidRPr="000E4158">
                    <w:rPr>
                      <w:rFonts w:ascii="Calibri" w:hAnsi="Calibri" w:cs="Calibri"/>
                      <w:sz w:val="18"/>
                      <w:szCs w:val="18"/>
                    </w:rPr>
                    <w:t>99</w:t>
                  </w:r>
                </w:p>
              </w:tc>
              <w:tc>
                <w:tcPr>
                  <w:tcW w:w="708" w:type="dxa"/>
                  <w:vAlign w:val="bottom"/>
                </w:tcPr>
                <w:p w14:paraId="3F2E09D6" w14:textId="69C50294" w:rsidR="000E4158" w:rsidRDefault="000E4158" w:rsidP="000E4158">
                  <w:pPr>
                    <w:jc w:val="right"/>
                    <w:rPr>
                      <w:rFonts w:ascii="Calibri" w:hAnsi="Calibri" w:cs="Calibri"/>
                      <w:sz w:val="18"/>
                      <w:szCs w:val="18"/>
                    </w:rPr>
                  </w:pPr>
                  <w:r w:rsidRPr="000E4158">
                    <w:rPr>
                      <w:rFonts w:ascii="Calibri" w:hAnsi="Calibri" w:cs="Calibri"/>
                      <w:sz w:val="18"/>
                      <w:szCs w:val="18"/>
                    </w:rPr>
                    <w:t>988</w:t>
                  </w:r>
                </w:p>
              </w:tc>
              <w:tc>
                <w:tcPr>
                  <w:tcW w:w="659" w:type="dxa"/>
                  <w:vAlign w:val="bottom"/>
                </w:tcPr>
                <w:p w14:paraId="643C221E" w14:textId="4600E1F9" w:rsidR="000E4158" w:rsidRDefault="000E4158" w:rsidP="000E4158">
                  <w:pPr>
                    <w:jc w:val="right"/>
                    <w:rPr>
                      <w:rFonts w:ascii="Calibri" w:hAnsi="Calibri" w:cs="Calibri"/>
                      <w:sz w:val="18"/>
                      <w:szCs w:val="18"/>
                    </w:rPr>
                  </w:pPr>
                  <w:r w:rsidRPr="000E4158">
                    <w:rPr>
                      <w:rFonts w:ascii="Calibri" w:hAnsi="Calibri" w:cs="Calibri"/>
                      <w:sz w:val="18"/>
                      <w:szCs w:val="18"/>
                    </w:rPr>
                    <w:t>1076</w:t>
                  </w:r>
                </w:p>
              </w:tc>
              <w:tc>
                <w:tcPr>
                  <w:tcW w:w="703" w:type="dxa"/>
                  <w:vAlign w:val="bottom"/>
                </w:tcPr>
                <w:p w14:paraId="71F5CEC2" w14:textId="2AE9F11D" w:rsidR="000E4158" w:rsidRDefault="000E4158" w:rsidP="000E4158">
                  <w:pPr>
                    <w:jc w:val="right"/>
                    <w:rPr>
                      <w:rFonts w:ascii="Calibri" w:hAnsi="Calibri" w:cs="Calibri"/>
                      <w:sz w:val="18"/>
                      <w:szCs w:val="18"/>
                    </w:rPr>
                  </w:pPr>
                  <w:r w:rsidRPr="000E4158">
                    <w:rPr>
                      <w:rFonts w:ascii="Calibri" w:hAnsi="Calibri" w:cs="Calibri"/>
                      <w:sz w:val="18"/>
                      <w:szCs w:val="18"/>
                    </w:rPr>
                    <w:t>560</w:t>
                  </w:r>
                </w:p>
              </w:tc>
              <w:tc>
                <w:tcPr>
                  <w:tcW w:w="720" w:type="dxa"/>
                  <w:vAlign w:val="bottom"/>
                </w:tcPr>
                <w:p w14:paraId="7E09DDF6" w14:textId="6BD3AF56" w:rsidR="000E4158" w:rsidRDefault="000E4158" w:rsidP="000E4158">
                  <w:pPr>
                    <w:jc w:val="right"/>
                    <w:rPr>
                      <w:rFonts w:ascii="Calibri" w:hAnsi="Calibri" w:cs="Calibri"/>
                      <w:sz w:val="18"/>
                      <w:szCs w:val="18"/>
                    </w:rPr>
                  </w:pPr>
                  <w:r w:rsidRPr="000E4158">
                    <w:rPr>
                      <w:rFonts w:ascii="Calibri" w:hAnsi="Calibri" w:cs="Calibri"/>
                      <w:sz w:val="18"/>
                      <w:szCs w:val="18"/>
                    </w:rPr>
                    <w:t>5747</w:t>
                  </w:r>
                </w:p>
              </w:tc>
              <w:tc>
                <w:tcPr>
                  <w:tcW w:w="785" w:type="dxa"/>
                  <w:vAlign w:val="bottom"/>
                </w:tcPr>
                <w:p w14:paraId="5B951F60" w14:textId="32FA7339" w:rsidR="000E4158" w:rsidRDefault="000E4158" w:rsidP="000E4158">
                  <w:pPr>
                    <w:jc w:val="right"/>
                    <w:rPr>
                      <w:rFonts w:ascii="Calibri" w:hAnsi="Calibri" w:cs="Calibri"/>
                      <w:sz w:val="18"/>
                      <w:szCs w:val="18"/>
                    </w:rPr>
                  </w:pPr>
                  <w:r w:rsidRPr="000E4158">
                    <w:rPr>
                      <w:rFonts w:ascii="Calibri" w:hAnsi="Calibri" w:cs="Calibri"/>
                      <w:sz w:val="18"/>
                      <w:szCs w:val="18"/>
                    </w:rPr>
                    <w:t>2640</w:t>
                  </w:r>
                </w:p>
              </w:tc>
              <w:tc>
                <w:tcPr>
                  <w:tcW w:w="825" w:type="dxa"/>
                  <w:vAlign w:val="bottom"/>
                </w:tcPr>
                <w:p w14:paraId="02E18D35" w14:textId="4D232AA5" w:rsidR="000E4158" w:rsidRDefault="000E4158" w:rsidP="000E4158">
                  <w:pPr>
                    <w:jc w:val="right"/>
                    <w:rPr>
                      <w:rFonts w:ascii="Calibri" w:hAnsi="Calibri" w:cs="Calibri"/>
                      <w:sz w:val="18"/>
                      <w:szCs w:val="18"/>
                    </w:rPr>
                  </w:pPr>
                  <w:r w:rsidRPr="000E4158">
                    <w:rPr>
                      <w:rFonts w:ascii="Calibri" w:hAnsi="Calibri" w:cs="Calibri"/>
                      <w:sz w:val="18"/>
                      <w:szCs w:val="18"/>
                    </w:rPr>
                    <w:t>7671</w:t>
                  </w:r>
                </w:p>
              </w:tc>
              <w:tc>
                <w:tcPr>
                  <w:tcW w:w="775" w:type="dxa"/>
                  <w:vAlign w:val="bottom"/>
                </w:tcPr>
                <w:p w14:paraId="21F2C9E0" w14:textId="5927ED15" w:rsidR="000E4158" w:rsidRDefault="000E4158" w:rsidP="000E4158">
                  <w:pPr>
                    <w:jc w:val="right"/>
                    <w:rPr>
                      <w:rFonts w:ascii="Calibri" w:hAnsi="Calibri" w:cs="Calibri"/>
                      <w:sz w:val="18"/>
                      <w:szCs w:val="18"/>
                    </w:rPr>
                  </w:pPr>
                  <w:r w:rsidRPr="000E4158">
                    <w:rPr>
                      <w:rFonts w:ascii="Calibri" w:hAnsi="Calibri" w:cs="Calibri"/>
                      <w:sz w:val="18"/>
                      <w:szCs w:val="18"/>
                    </w:rPr>
                    <w:t>14691</w:t>
                  </w:r>
                </w:p>
              </w:tc>
              <w:tc>
                <w:tcPr>
                  <w:tcW w:w="673" w:type="dxa"/>
                  <w:vAlign w:val="bottom"/>
                </w:tcPr>
                <w:p w14:paraId="7A3762E0" w14:textId="6BBF231B" w:rsidR="000E4158" w:rsidRDefault="000E4158" w:rsidP="000E4158">
                  <w:pPr>
                    <w:jc w:val="right"/>
                    <w:rPr>
                      <w:rFonts w:ascii="Calibri" w:hAnsi="Calibri" w:cs="Calibri"/>
                      <w:sz w:val="18"/>
                      <w:szCs w:val="18"/>
                    </w:rPr>
                  </w:pPr>
                  <w:r w:rsidRPr="000E4158">
                    <w:rPr>
                      <w:rFonts w:ascii="Calibri" w:hAnsi="Calibri" w:cs="Calibri"/>
                      <w:sz w:val="18"/>
                      <w:szCs w:val="18"/>
                    </w:rPr>
                    <w:t>548</w:t>
                  </w:r>
                </w:p>
              </w:tc>
              <w:tc>
                <w:tcPr>
                  <w:tcW w:w="703" w:type="dxa"/>
                  <w:vAlign w:val="bottom"/>
                </w:tcPr>
                <w:p w14:paraId="39D92DAD" w14:textId="1EB2B2E7" w:rsidR="000E4158" w:rsidRDefault="000E4158" w:rsidP="000E4158">
                  <w:pPr>
                    <w:jc w:val="right"/>
                    <w:rPr>
                      <w:rFonts w:ascii="Calibri" w:hAnsi="Calibri" w:cs="Calibri"/>
                      <w:sz w:val="18"/>
                      <w:szCs w:val="18"/>
                    </w:rPr>
                  </w:pPr>
                  <w:r w:rsidRPr="000E4158">
                    <w:rPr>
                      <w:rFonts w:ascii="Calibri" w:hAnsi="Calibri" w:cs="Calibri"/>
                      <w:sz w:val="18"/>
                      <w:szCs w:val="18"/>
                    </w:rPr>
                    <w:t>134</w:t>
                  </w:r>
                </w:p>
              </w:tc>
              <w:tc>
                <w:tcPr>
                  <w:tcW w:w="825" w:type="dxa"/>
                  <w:vAlign w:val="bottom"/>
                </w:tcPr>
                <w:p w14:paraId="5BBA1AE4" w14:textId="48861791" w:rsidR="000E4158" w:rsidRDefault="000E4158" w:rsidP="000E4158">
                  <w:pPr>
                    <w:jc w:val="right"/>
                    <w:rPr>
                      <w:rFonts w:ascii="Calibri" w:hAnsi="Calibri" w:cs="Calibri"/>
                      <w:sz w:val="18"/>
                      <w:szCs w:val="18"/>
                    </w:rPr>
                  </w:pPr>
                  <w:r w:rsidRPr="000E4158">
                    <w:rPr>
                      <w:rFonts w:ascii="Calibri" w:hAnsi="Calibri" w:cs="Calibri"/>
                      <w:sz w:val="18"/>
                      <w:szCs w:val="18"/>
                    </w:rPr>
                    <w:t>34154</w:t>
                  </w:r>
                </w:p>
              </w:tc>
            </w:tr>
            <w:tr w:rsidR="000E4158" w14:paraId="2F3F6EC9" w14:textId="77777777" w:rsidTr="002A1BD3">
              <w:tc>
                <w:tcPr>
                  <w:tcW w:w="782" w:type="dxa"/>
                </w:tcPr>
                <w:p w14:paraId="4711E50F" w14:textId="02A6ADB2" w:rsidR="000E4158" w:rsidRDefault="000E4158" w:rsidP="000E4158">
                  <w:pPr>
                    <w:rPr>
                      <w:rFonts w:ascii="Calibri" w:hAnsi="Calibri" w:cs="Calibri"/>
                      <w:sz w:val="18"/>
                      <w:szCs w:val="18"/>
                    </w:rPr>
                  </w:pPr>
                  <w:r>
                    <w:rPr>
                      <w:rFonts w:ascii="Calibri" w:hAnsi="Calibri" w:cs="Calibri"/>
                      <w:sz w:val="18"/>
                      <w:szCs w:val="18"/>
                    </w:rPr>
                    <w:t>Delta</w:t>
                  </w:r>
                </w:p>
              </w:tc>
              <w:tc>
                <w:tcPr>
                  <w:tcW w:w="626" w:type="dxa"/>
                  <w:vAlign w:val="bottom"/>
                </w:tcPr>
                <w:p w14:paraId="148D4D10" w14:textId="26CADAB4" w:rsidR="000E4158" w:rsidRDefault="000E4158" w:rsidP="000E4158">
                  <w:pPr>
                    <w:jc w:val="right"/>
                    <w:rPr>
                      <w:rFonts w:ascii="Calibri" w:hAnsi="Calibri" w:cs="Calibri"/>
                      <w:sz w:val="18"/>
                      <w:szCs w:val="18"/>
                    </w:rPr>
                  </w:pPr>
                  <w:r w:rsidRPr="000E4158">
                    <w:rPr>
                      <w:rFonts w:ascii="Calibri" w:hAnsi="Calibri" w:cs="Calibri"/>
                      <w:sz w:val="18"/>
                      <w:szCs w:val="18"/>
                    </w:rPr>
                    <w:t>546</w:t>
                  </w:r>
                </w:p>
              </w:tc>
              <w:tc>
                <w:tcPr>
                  <w:tcW w:w="708" w:type="dxa"/>
                  <w:vAlign w:val="bottom"/>
                </w:tcPr>
                <w:p w14:paraId="0BD225C6" w14:textId="4F34F977" w:rsidR="000E4158" w:rsidRDefault="000E4158" w:rsidP="000E4158">
                  <w:pPr>
                    <w:jc w:val="right"/>
                    <w:rPr>
                      <w:rFonts w:ascii="Calibri" w:hAnsi="Calibri" w:cs="Calibri"/>
                      <w:sz w:val="18"/>
                      <w:szCs w:val="18"/>
                    </w:rPr>
                  </w:pPr>
                  <w:r w:rsidRPr="000E4158">
                    <w:rPr>
                      <w:rFonts w:ascii="Calibri" w:hAnsi="Calibri" w:cs="Calibri"/>
                      <w:sz w:val="18"/>
                      <w:szCs w:val="18"/>
                    </w:rPr>
                    <w:t>-220</w:t>
                  </w:r>
                </w:p>
              </w:tc>
              <w:tc>
                <w:tcPr>
                  <w:tcW w:w="659" w:type="dxa"/>
                  <w:vAlign w:val="bottom"/>
                </w:tcPr>
                <w:p w14:paraId="17FFD0EF" w14:textId="3E532E69" w:rsidR="000E4158" w:rsidRDefault="000E4158" w:rsidP="000E4158">
                  <w:pPr>
                    <w:jc w:val="right"/>
                    <w:rPr>
                      <w:rFonts w:ascii="Calibri" w:hAnsi="Calibri" w:cs="Calibri"/>
                      <w:sz w:val="18"/>
                      <w:szCs w:val="18"/>
                    </w:rPr>
                  </w:pPr>
                  <w:r w:rsidRPr="000E4158">
                    <w:rPr>
                      <w:rFonts w:ascii="Calibri" w:hAnsi="Calibri" w:cs="Calibri"/>
                      <w:sz w:val="18"/>
                      <w:szCs w:val="18"/>
                    </w:rPr>
                    <w:t>-376</w:t>
                  </w:r>
                </w:p>
              </w:tc>
              <w:tc>
                <w:tcPr>
                  <w:tcW w:w="703" w:type="dxa"/>
                  <w:vAlign w:val="bottom"/>
                </w:tcPr>
                <w:p w14:paraId="4BFF168C" w14:textId="1828465E" w:rsidR="000E4158" w:rsidRDefault="000E4158" w:rsidP="000E4158">
                  <w:pPr>
                    <w:jc w:val="right"/>
                    <w:rPr>
                      <w:rFonts w:ascii="Calibri" w:hAnsi="Calibri" w:cs="Calibri"/>
                      <w:sz w:val="18"/>
                      <w:szCs w:val="18"/>
                    </w:rPr>
                  </w:pPr>
                  <w:r w:rsidRPr="000E4158">
                    <w:rPr>
                      <w:rFonts w:ascii="Calibri" w:hAnsi="Calibri" w:cs="Calibri"/>
                      <w:sz w:val="18"/>
                      <w:szCs w:val="18"/>
                    </w:rPr>
                    <w:t>950</w:t>
                  </w:r>
                </w:p>
              </w:tc>
              <w:tc>
                <w:tcPr>
                  <w:tcW w:w="720" w:type="dxa"/>
                  <w:vAlign w:val="bottom"/>
                </w:tcPr>
                <w:p w14:paraId="1410DBC5" w14:textId="5C203DEB" w:rsidR="000E4158" w:rsidRDefault="000E4158" w:rsidP="000E4158">
                  <w:pPr>
                    <w:jc w:val="right"/>
                    <w:rPr>
                      <w:rFonts w:ascii="Calibri" w:hAnsi="Calibri" w:cs="Calibri"/>
                      <w:sz w:val="18"/>
                      <w:szCs w:val="18"/>
                    </w:rPr>
                  </w:pPr>
                  <w:r w:rsidRPr="000E4158">
                    <w:rPr>
                      <w:rFonts w:ascii="Calibri" w:hAnsi="Calibri" w:cs="Calibri"/>
                      <w:sz w:val="18"/>
                      <w:szCs w:val="18"/>
                    </w:rPr>
                    <w:t>-892</w:t>
                  </w:r>
                </w:p>
              </w:tc>
              <w:tc>
                <w:tcPr>
                  <w:tcW w:w="785" w:type="dxa"/>
                  <w:vAlign w:val="bottom"/>
                </w:tcPr>
                <w:p w14:paraId="65CBBF0C" w14:textId="5BF43BEF" w:rsidR="000E4158" w:rsidRDefault="000E4158" w:rsidP="000E4158">
                  <w:pPr>
                    <w:jc w:val="right"/>
                    <w:rPr>
                      <w:rFonts w:ascii="Calibri" w:hAnsi="Calibri" w:cs="Calibri"/>
                      <w:sz w:val="18"/>
                      <w:szCs w:val="18"/>
                    </w:rPr>
                  </w:pPr>
                  <w:r w:rsidRPr="000E4158">
                    <w:rPr>
                      <w:rFonts w:ascii="Calibri" w:hAnsi="Calibri" w:cs="Calibri"/>
                      <w:sz w:val="18"/>
                      <w:szCs w:val="18"/>
                    </w:rPr>
                    <w:t>4574</w:t>
                  </w:r>
                </w:p>
              </w:tc>
              <w:tc>
                <w:tcPr>
                  <w:tcW w:w="825" w:type="dxa"/>
                  <w:vAlign w:val="bottom"/>
                </w:tcPr>
                <w:p w14:paraId="546D2F30" w14:textId="43AC1851" w:rsidR="000E4158" w:rsidRDefault="000E4158" w:rsidP="000E4158">
                  <w:pPr>
                    <w:jc w:val="right"/>
                    <w:rPr>
                      <w:rFonts w:ascii="Calibri" w:hAnsi="Calibri" w:cs="Calibri"/>
                      <w:sz w:val="18"/>
                      <w:szCs w:val="18"/>
                    </w:rPr>
                  </w:pPr>
                  <w:r w:rsidRPr="000E4158">
                    <w:rPr>
                      <w:rFonts w:ascii="Calibri" w:hAnsi="Calibri" w:cs="Calibri"/>
                      <w:sz w:val="18"/>
                      <w:szCs w:val="18"/>
                    </w:rPr>
                    <w:t>1069</w:t>
                  </w:r>
                </w:p>
              </w:tc>
              <w:tc>
                <w:tcPr>
                  <w:tcW w:w="775" w:type="dxa"/>
                  <w:vAlign w:val="bottom"/>
                </w:tcPr>
                <w:p w14:paraId="7BB819A1" w14:textId="3C2DA2C2" w:rsidR="000E4158" w:rsidRDefault="000E4158" w:rsidP="000E4158">
                  <w:pPr>
                    <w:jc w:val="right"/>
                    <w:rPr>
                      <w:rFonts w:ascii="Calibri" w:hAnsi="Calibri" w:cs="Calibri"/>
                      <w:sz w:val="18"/>
                      <w:szCs w:val="18"/>
                    </w:rPr>
                  </w:pPr>
                  <w:r w:rsidRPr="000E4158">
                    <w:rPr>
                      <w:rFonts w:ascii="Calibri" w:hAnsi="Calibri" w:cs="Calibri"/>
                      <w:sz w:val="18"/>
                      <w:szCs w:val="18"/>
                    </w:rPr>
                    <w:t>-7099</w:t>
                  </w:r>
                </w:p>
              </w:tc>
              <w:tc>
                <w:tcPr>
                  <w:tcW w:w="673" w:type="dxa"/>
                  <w:vAlign w:val="bottom"/>
                </w:tcPr>
                <w:p w14:paraId="60BC237B" w14:textId="3DC9C352" w:rsidR="000E4158" w:rsidRDefault="000E4158" w:rsidP="000E4158">
                  <w:pPr>
                    <w:jc w:val="right"/>
                    <w:rPr>
                      <w:rFonts w:ascii="Calibri" w:hAnsi="Calibri" w:cs="Calibri"/>
                      <w:sz w:val="18"/>
                      <w:szCs w:val="18"/>
                    </w:rPr>
                  </w:pPr>
                  <w:r w:rsidRPr="000E4158">
                    <w:rPr>
                      <w:rFonts w:ascii="Calibri" w:hAnsi="Calibri" w:cs="Calibri"/>
                      <w:sz w:val="18"/>
                      <w:szCs w:val="18"/>
                    </w:rPr>
                    <w:t>-217</w:t>
                  </w:r>
                </w:p>
              </w:tc>
              <w:tc>
                <w:tcPr>
                  <w:tcW w:w="703" w:type="dxa"/>
                  <w:vAlign w:val="bottom"/>
                </w:tcPr>
                <w:p w14:paraId="2CAA1866" w14:textId="0056E846" w:rsidR="000E4158" w:rsidRDefault="000E4158" w:rsidP="000E4158">
                  <w:pPr>
                    <w:jc w:val="right"/>
                    <w:rPr>
                      <w:rFonts w:ascii="Calibri" w:hAnsi="Calibri" w:cs="Calibri"/>
                      <w:sz w:val="18"/>
                      <w:szCs w:val="18"/>
                    </w:rPr>
                  </w:pPr>
                  <w:r w:rsidRPr="000E4158">
                    <w:rPr>
                      <w:rFonts w:ascii="Calibri" w:hAnsi="Calibri" w:cs="Calibri"/>
                      <w:sz w:val="18"/>
                      <w:szCs w:val="18"/>
                    </w:rPr>
                    <w:t>5600</w:t>
                  </w:r>
                </w:p>
              </w:tc>
              <w:tc>
                <w:tcPr>
                  <w:tcW w:w="825" w:type="dxa"/>
                  <w:vAlign w:val="bottom"/>
                </w:tcPr>
                <w:p w14:paraId="1476DE6B" w14:textId="211983D9" w:rsidR="000E4158" w:rsidRDefault="000E4158" w:rsidP="000E4158">
                  <w:pPr>
                    <w:jc w:val="right"/>
                    <w:rPr>
                      <w:rFonts w:ascii="Calibri" w:hAnsi="Calibri" w:cs="Calibri"/>
                      <w:sz w:val="18"/>
                      <w:szCs w:val="18"/>
                    </w:rPr>
                  </w:pPr>
                  <w:r w:rsidRPr="000E4158">
                    <w:rPr>
                      <w:rFonts w:ascii="Calibri" w:hAnsi="Calibri" w:cs="Calibri"/>
                      <w:sz w:val="18"/>
                      <w:szCs w:val="18"/>
                    </w:rPr>
                    <w:t>3935</w:t>
                  </w:r>
                </w:p>
              </w:tc>
            </w:tr>
            <w:tr w:rsidR="00474EB2" w14:paraId="64A7C22B" w14:textId="77777777" w:rsidTr="002A1BD3">
              <w:tc>
                <w:tcPr>
                  <w:tcW w:w="8784" w:type="dxa"/>
                  <w:gridSpan w:val="12"/>
                </w:tcPr>
                <w:p w14:paraId="7A5D342E" w14:textId="542F79D2" w:rsidR="00474EB2" w:rsidRDefault="00474EB2">
                  <w:pPr>
                    <w:rPr>
                      <w:rFonts w:ascii="Calibri" w:hAnsi="Calibri" w:cs="Calibri"/>
                      <w:sz w:val="18"/>
                      <w:szCs w:val="18"/>
                    </w:rPr>
                  </w:pPr>
                  <w:r>
                    <w:rPr>
                      <w:rFonts w:ascii="Calibri" w:hAnsi="Calibri" w:cs="Calibri"/>
                      <w:sz w:val="18"/>
                      <w:szCs w:val="18"/>
                    </w:rPr>
                    <w:t>FY 19</w:t>
                  </w:r>
                </w:p>
              </w:tc>
            </w:tr>
            <w:tr w:rsidR="00474EB2" w14:paraId="44DD052D" w14:textId="77777777" w:rsidTr="002A1BD3">
              <w:tc>
                <w:tcPr>
                  <w:tcW w:w="782" w:type="dxa"/>
                </w:tcPr>
                <w:p w14:paraId="12D0D666" w14:textId="7C747730" w:rsidR="00474EB2" w:rsidRDefault="00474EB2" w:rsidP="00474EB2">
                  <w:pPr>
                    <w:rPr>
                      <w:rFonts w:ascii="Calibri" w:hAnsi="Calibri" w:cs="Calibri"/>
                      <w:sz w:val="18"/>
                      <w:szCs w:val="18"/>
                    </w:rPr>
                  </w:pPr>
                  <w:r>
                    <w:rPr>
                      <w:rFonts w:ascii="Calibri" w:hAnsi="Calibri" w:cs="Calibri"/>
                      <w:sz w:val="18"/>
                      <w:szCs w:val="18"/>
                    </w:rPr>
                    <w:t>Asset</w:t>
                  </w:r>
                </w:p>
              </w:tc>
              <w:tc>
                <w:tcPr>
                  <w:tcW w:w="626" w:type="dxa"/>
                  <w:vAlign w:val="bottom"/>
                </w:tcPr>
                <w:p w14:paraId="70BDB44F" w14:textId="4DD20E0F" w:rsidR="00474EB2" w:rsidRDefault="00474EB2" w:rsidP="00474EB2">
                  <w:pPr>
                    <w:jc w:val="right"/>
                    <w:rPr>
                      <w:rFonts w:ascii="Calibri" w:hAnsi="Calibri" w:cs="Calibri"/>
                      <w:sz w:val="18"/>
                      <w:szCs w:val="18"/>
                    </w:rPr>
                  </w:pPr>
                  <w:r w:rsidRPr="00474EB2">
                    <w:rPr>
                      <w:rFonts w:ascii="Calibri" w:hAnsi="Calibri" w:cs="Calibri"/>
                      <w:sz w:val="18"/>
                      <w:szCs w:val="18"/>
                    </w:rPr>
                    <w:t>219</w:t>
                  </w:r>
                </w:p>
              </w:tc>
              <w:tc>
                <w:tcPr>
                  <w:tcW w:w="708" w:type="dxa"/>
                  <w:vAlign w:val="bottom"/>
                </w:tcPr>
                <w:p w14:paraId="38BB2FD0" w14:textId="0E722D7E" w:rsidR="00474EB2" w:rsidRDefault="00474EB2" w:rsidP="00474EB2">
                  <w:pPr>
                    <w:jc w:val="right"/>
                    <w:rPr>
                      <w:rFonts w:ascii="Calibri" w:hAnsi="Calibri" w:cs="Calibri"/>
                      <w:sz w:val="18"/>
                      <w:szCs w:val="18"/>
                    </w:rPr>
                  </w:pPr>
                  <w:r w:rsidRPr="00474EB2">
                    <w:rPr>
                      <w:rFonts w:ascii="Calibri" w:hAnsi="Calibri" w:cs="Calibri"/>
                      <w:sz w:val="18"/>
                      <w:szCs w:val="18"/>
                    </w:rPr>
                    <w:t>1038</w:t>
                  </w:r>
                </w:p>
              </w:tc>
              <w:tc>
                <w:tcPr>
                  <w:tcW w:w="659" w:type="dxa"/>
                  <w:vAlign w:val="bottom"/>
                </w:tcPr>
                <w:p w14:paraId="002614CF" w14:textId="4D47FEA8" w:rsidR="00474EB2" w:rsidRDefault="00474EB2" w:rsidP="00474EB2">
                  <w:pPr>
                    <w:jc w:val="right"/>
                    <w:rPr>
                      <w:rFonts w:ascii="Calibri" w:hAnsi="Calibri" w:cs="Calibri"/>
                      <w:sz w:val="18"/>
                      <w:szCs w:val="18"/>
                    </w:rPr>
                  </w:pPr>
                  <w:r w:rsidRPr="00474EB2">
                    <w:rPr>
                      <w:rFonts w:ascii="Calibri" w:hAnsi="Calibri" w:cs="Calibri"/>
                      <w:sz w:val="18"/>
                      <w:szCs w:val="18"/>
                    </w:rPr>
                    <w:t>974</w:t>
                  </w:r>
                </w:p>
              </w:tc>
              <w:tc>
                <w:tcPr>
                  <w:tcW w:w="703" w:type="dxa"/>
                  <w:vAlign w:val="bottom"/>
                </w:tcPr>
                <w:p w14:paraId="4FF8FF4C" w14:textId="5E016299" w:rsidR="00474EB2" w:rsidRDefault="00474EB2" w:rsidP="00474EB2">
                  <w:pPr>
                    <w:jc w:val="right"/>
                    <w:rPr>
                      <w:rFonts w:ascii="Calibri" w:hAnsi="Calibri" w:cs="Calibri"/>
                      <w:sz w:val="18"/>
                      <w:szCs w:val="18"/>
                    </w:rPr>
                  </w:pPr>
                  <w:r w:rsidRPr="00474EB2">
                    <w:rPr>
                      <w:rFonts w:ascii="Calibri" w:hAnsi="Calibri" w:cs="Calibri"/>
                      <w:sz w:val="18"/>
                      <w:szCs w:val="18"/>
                    </w:rPr>
                    <w:t>2145</w:t>
                  </w:r>
                </w:p>
              </w:tc>
              <w:tc>
                <w:tcPr>
                  <w:tcW w:w="720" w:type="dxa"/>
                  <w:vAlign w:val="bottom"/>
                </w:tcPr>
                <w:p w14:paraId="1E66E5FF" w14:textId="7630732D" w:rsidR="00474EB2" w:rsidRDefault="00474EB2" w:rsidP="00474EB2">
                  <w:pPr>
                    <w:jc w:val="right"/>
                    <w:rPr>
                      <w:rFonts w:ascii="Calibri" w:hAnsi="Calibri" w:cs="Calibri"/>
                      <w:sz w:val="18"/>
                      <w:szCs w:val="18"/>
                    </w:rPr>
                  </w:pPr>
                  <w:r w:rsidRPr="00474EB2">
                    <w:rPr>
                      <w:rFonts w:ascii="Calibri" w:hAnsi="Calibri" w:cs="Calibri"/>
                      <w:sz w:val="18"/>
                      <w:szCs w:val="18"/>
                    </w:rPr>
                    <w:t>7985</w:t>
                  </w:r>
                </w:p>
              </w:tc>
              <w:tc>
                <w:tcPr>
                  <w:tcW w:w="785" w:type="dxa"/>
                  <w:vAlign w:val="bottom"/>
                </w:tcPr>
                <w:p w14:paraId="6C923243" w14:textId="3BBF7F42" w:rsidR="00474EB2" w:rsidRDefault="00474EB2" w:rsidP="00474EB2">
                  <w:pPr>
                    <w:jc w:val="right"/>
                    <w:rPr>
                      <w:rFonts w:ascii="Calibri" w:hAnsi="Calibri" w:cs="Calibri"/>
                      <w:sz w:val="18"/>
                      <w:szCs w:val="18"/>
                    </w:rPr>
                  </w:pPr>
                  <w:r w:rsidRPr="00474EB2">
                    <w:rPr>
                      <w:rFonts w:ascii="Calibri" w:hAnsi="Calibri" w:cs="Calibri"/>
                      <w:sz w:val="18"/>
                      <w:szCs w:val="18"/>
                    </w:rPr>
                    <w:t>9694</w:t>
                  </w:r>
                </w:p>
              </w:tc>
              <w:tc>
                <w:tcPr>
                  <w:tcW w:w="825" w:type="dxa"/>
                  <w:vAlign w:val="bottom"/>
                </w:tcPr>
                <w:p w14:paraId="3F9F313F" w14:textId="3C81CED5" w:rsidR="00474EB2" w:rsidRDefault="00474EB2" w:rsidP="00474EB2">
                  <w:pPr>
                    <w:jc w:val="right"/>
                    <w:rPr>
                      <w:rFonts w:ascii="Calibri" w:hAnsi="Calibri" w:cs="Calibri"/>
                      <w:sz w:val="18"/>
                      <w:szCs w:val="18"/>
                    </w:rPr>
                  </w:pPr>
                  <w:r w:rsidRPr="00474EB2">
                    <w:rPr>
                      <w:rFonts w:ascii="Calibri" w:hAnsi="Calibri" w:cs="Calibri"/>
                      <w:sz w:val="18"/>
                      <w:szCs w:val="18"/>
                    </w:rPr>
                    <w:t>13722</w:t>
                  </w:r>
                </w:p>
              </w:tc>
              <w:tc>
                <w:tcPr>
                  <w:tcW w:w="775" w:type="dxa"/>
                  <w:vAlign w:val="bottom"/>
                </w:tcPr>
                <w:p w14:paraId="59310FEF" w14:textId="5AE8A2A2" w:rsidR="00474EB2" w:rsidRDefault="00474EB2" w:rsidP="00474EB2">
                  <w:pPr>
                    <w:jc w:val="right"/>
                    <w:rPr>
                      <w:rFonts w:ascii="Calibri" w:hAnsi="Calibri" w:cs="Calibri"/>
                      <w:sz w:val="18"/>
                      <w:szCs w:val="18"/>
                    </w:rPr>
                  </w:pPr>
                  <w:r w:rsidRPr="00474EB2">
                    <w:rPr>
                      <w:rFonts w:ascii="Calibri" w:hAnsi="Calibri" w:cs="Calibri"/>
                      <w:sz w:val="18"/>
                      <w:szCs w:val="18"/>
                    </w:rPr>
                    <w:t>6558</w:t>
                  </w:r>
                </w:p>
              </w:tc>
              <w:tc>
                <w:tcPr>
                  <w:tcW w:w="673" w:type="dxa"/>
                  <w:vAlign w:val="bottom"/>
                </w:tcPr>
                <w:p w14:paraId="4A3D19B1" w14:textId="29B41837" w:rsidR="00474EB2" w:rsidRDefault="00474EB2" w:rsidP="00474EB2">
                  <w:pPr>
                    <w:jc w:val="right"/>
                    <w:rPr>
                      <w:rFonts w:ascii="Calibri" w:hAnsi="Calibri" w:cs="Calibri"/>
                      <w:sz w:val="18"/>
                      <w:szCs w:val="18"/>
                    </w:rPr>
                  </w:pPr>
                  <w:r w:rsidRPr="00474EB2">
                    <w:rPr>
                      <w:rFonts w:ascii="Calibri" w:hAnsi="Calibri" w:cs="Calibri"/>
                      <w:sz w:val="18"/>
                      <w:szCs w:val="18"/>
                    </w:rPr>
                    <w:t>816</w:t>
                  </w:r>
                </w:p>
              </w:tc>
              <w:tc>
                <w:tcPr>
                  <w:tcW w:w="703" w:type="dxa"/>
                  <w:vAlign w:val="bottom"/>
                </w:tcPr>
                <w:p w14:paraId="250F7B49" w14:textId="7D11B704" w:rsidR="00474EB2" w:rsidRDefault="00474EB2" w:rsidP="00474EB2">
                  <w:pPr>
                    <w:jc w:val="right"/>
                    <w:rPr>
                      <w:rFonts w:ascii="Calibri" w:hAnsi="Calibri" w:cs="Calibri"/>
                      <w:sz w:val="18"/>
                      <w:szCs w:val="18"/>
                    </w:rPr>
                  </w:pPr>
                  <w:r w:rsidRPr="00474EB2">
                    <w:rPr>
                      <w:rFonts w:ascii="Calibri" w:hAnsi="Calibri" w:cs="Calibri"/>
                      <w:sz w:val="18"/>
                      <w:szCs w:val="18"/>
                    </w:rPr>
                    <w:t>6560</w:t>
                  </w:r>
                </w:p>
              </w:tc>
              <w:tc>
                <w:tcPr>
                  <w:tcW w:w="825" w:type="dxa"/>
                  <w:vAlign w:val="bottom"/>
                </w:tcPr>
                <w:p w14:paraId="5DF96D25" w14:textId="2BA707C5" w:rsidR="00474EB2" w:rsidRDefault="00474EB2" w:rsidP="00474EB2">
                  <w:pPr>
                    <w:jc w:val="right"/>
                    <w:rPr>
                      <w:rFonts w:ascii="Calibri" w:hAnsi="Calibri" w:cs="Calibri"/>
                      <w:sz w:val="18"/>
                      <w:szCs w:val="18"/>
                    </w:rPr>
                  </w:pPr>
                  <w:r w:rsidRPr="00474EB2">
                    <w:rPr>
                      <w:rFonts w:ascii="Calibri" w:hAnsi="Calibri" w:cs="Calibri"/>
                      <w:sz w:val="18"/>
                      <w:szCs w:val="18"/>
                    </w:rPr>
                    <w:t>49712</w:t>
                  </w:r>
                </w:p>
              </w:tc>
            </w:tr>
            <w:tr w:rsidR="00474EB2" w14:paraId="6157ED0C" w14:textId="77777777" w:rsidTr="002A1BD3">
              <w:tc>
                <w:tcPr>
                  <w:tcW w:w="782" w:type="dxa"/>
                </w:tcPr>
                <w:p w14:paraId="0688070E" w14:textId="1B0D5D0F" w:rsidR="00474EB2" w:rsidRDefault="00474EB2" w:rsidP="00474EB2">
                  <w:pPr>
                    <w:rPr>
                      <w:rFonts w:ascii="Calibri" w:hAnsi="Calibri" w:cs="Calibri"/>
                      <w:sz w:val="18"/>
                      <w:szCs w:val="18"/>
                    </w:rPr>
                  </w:pPr>
                  <w:r>
                    <w:rPr>
                      <w:rFonts w:ascii="Calibri" w:hAnsi="Calibri" w:cs="Calibri"/>
                      <w:sz w:val="18"/>
                      <w:szCs w:val="18"/>
                    </w:rPr>
                    <w:t>Liability</w:t>
                  </w:r>
                </w:p>
              </w:tc>
              <w:tc>
                <w:tcPr>
                  <w:tcW w:w="626" w:type="dxa"/>
                  <w:vAlign w:val="bottom"/>
                </w:tcPr>
                <w:p w14:paraId="2B834B5A" w14:textId="1A401B35" w:rsidR="00474EB2" w:rsidRDefault="00474EB2" w:rsidP="00474EB2">
                  <w:pPr>
                    <w:jc w:val="right"/>
                    <w:rPr>
                      <w:rFonts w:ascii="Calibri" w:hAnsi="Calibri" w:cs="Calibri"/>
                      <w:sz w:val="18"/>
                      <w:szCs w:val="18"/>
                    </w:rPr>
                  </w:pPr>
                  <w:r w:rsidRPr="00474EB2">
                    <w:rPr>
                      <w:rFonts w:ascii="Calibri" w:hAnsi="Calibri" w:cs="Calibri"/>
                      <w:sz w:val="18"/>
                      <w:szCs w:val="18"/>
                    </w:rPr>
                    <w:t>161</w:t>
                  </w:r>
                </w:p>
              </w:tc>
              <w:tc>
                <w:tcPr>
                  <w:tcW w:w="708" w:type="dxa"/>
                  <w:vAlign w:val="bottom"/>
                </w:tcPr>
                <w:p w14:paraId="66EE7610" w14:textId="28608185" w:rsidR="00474EB2" w:rsidRDefault="00474EB2" w:rsidP="00474EB2">
                  <w:pPr>
                    <w:jc w:val="right"/>
                    <w:rPr>
                      <w:rFonts w:ascii="Calibri" w:hAnsi="Calibri" w:cs="Calibri"/>
                      <w:sz w:val="18"/>
                      <w:szCs w:val="18"/>
                    </w:rPr>
                  </w:pPr>
                  <w:r w:rsidRPr="00474EB2">
                    <w:rPr>
                      <w:rFonts w:ascii="Calibri" w:hAnsi="Calibri" w:cs="Calibri"/>
                      <w:sz w:val="18"/>
                      <w:szCs w:val="18"/>
                    </w:rPr>
                    <w:t>1044</w:t>
                  </w:r>
                </w:p>
              </w:tc>
              <w:tc>
                <w:tcPr>
                  <w:tcW w:w="659" w:type="dxa"/>
                  <w:vAlign w:val="bottom"/>
                </w:tcPr>
                <w:p w14:paraId="653430C2" w14:textId="195586D0" w:rsidR="00474EB2" w:rsidRDefault="00474EB2" w:rsidP="00474EB2">
                  <w:pPr>
                    <w:jc w:val="right"/>
                    <w:rPr>
                      <w:rFonts w:ascii="Calibri" w:hAnsi="Calibri" w:cs="Calibri"/>
                      <w:sz w:val="18"/>
                      <w:szCs w:val="18"/>
                    </w:rPr>
                  </w:pPr>
                  <w:r w:rsidRPr="00474EB2">
                    <w:rPr>
                      <w:rFonts w:ascii="Calibri" w:hAnsi="Calibri" w:cs="Calibri"/>
                      <w:sz w:val="18"/>
                      <w:szCs w:val="18"/>
                    </w:rPr>
                    <w:t>1326</w:t>
                  </w:r>
                </w:p>
              </w:tc>
              <w:tc>
                <w:tcPr>
                  <w:tcW w:w="703" w:type="dxa"/>
                  <w:vAlign w:val="bottom"/>
                </w:tcPr>
                <w:p w14:paraId="1E3F605D" w14:textId="01219596" w:rsidR="00474EB2" w:rsidRDefault="00474EB2" w:rsidP="00474EB2">
                  <w:pPr>
                    <w:jc w:val="right"/>
                    <w:rPr>
                      <w:rFonts w:ascii="Calibri" w:hAnsi="Calibri" w:cs="Calibri"/>
                      <w:sz w:val="18"/>
                      <w:szCs w:val="18"/>
                    </w:rPr>
                  </w:pPr>
                  <w:r w:rsidRPr="00474EB2">
                    <w:rPr>
                      <w:rFonts w:ascii="Calibri" w:hAnsi="Calibri" w:cs="Calibri"/>
                      <w:sz w:val="18"/>
                      <w:szCs w:val="18"/>
                    </w:rPr>
                    <w:t>357</w:t>
                  </w:r>
                </w:p>
              </w:tc>
              <w:tc>
                <w:tcPr>
                  <w:tcW w:w="720" w:type="dxa"/>
                  <w:vAlign w:val="bottom"/>
                </w:tcPr>
                <w:p w14:paraId="00609A1E" w14:textId="00743B91" w:rsidR="00474EB2" w:rsidRDefault="00474EB2" w:rsidP="00474EB2">
                  <w:pPr>
                    <w:jc w:val="right"/>
                    <w:rPr>
                      <w:rFonts w:ascii="Calibri" w:hAnsi="Calibri" w:cs="Calibri"/>
                      <w:sz w:val="18"/>
                      <w:szCs w:val="18"/>
                    </w:rPr>
                  </w:pPr>
                  <w:r w:rsidRPr="00474EB2">
                    <w:rPr>
                      <w:rFonts w:ascii="Calibri" w:hAnsi="Calibri" w:cs="Calibri"/>
                      <w:sz w:val="18"/>
                      <w:szCs w:val="18"/>
                    </w:rPr>
                    <w:t>2175</w:t>
                  </w:r>
                </w:p>
              </w:tc>
              <w:tc>
                <w:tcPr>
                  <w:tcW w:w="785" w:type="dxa"/>
                  <w:vAlign w:val="bottom"/>
                </w:tcPr>
                <w:p w14:paraId="15052B92" w14:textId="061DD344" w:rsidR="00474EB2" w:rsidRDefault="00474EB2" w:rsidP="00474EB2">
                  <w:pPr>
                    <w:jc w:val="right"/>
                    <w:rPr>
                      <w:rFonts w:ascii="Calibri" w:hAnsi="Calibri" w:cs="Calibri"/>
                      <w:sz w:val="18"/>
                      <w:szCs w:val="18"/>
                    </w:rPr>
                  </w:pPr>
                  <w:r w:rsidRPr="00474EB2">
                    <w:rPr>
                      <w:rFonts w:ascii="Calibri" w:hAnsi="Calibri" w:cs="Calibri"/>
                      <w:sz w:val="18"/>
                      <w:szCs w:val="18"/>
                    </w:rPr>
                    <w:t>2326</w:t>
                  </w:r>
                </w:p>
              </w:tc>
              <w:tc>
                <w:tcPr>
                  <w:tcW w:w="825" w:type="dxa"/>
                  <w:vAlign w:val="bottom"/>
                </w:tcPr>
                <w:p w14:paraId="02653C23" w14:textId="413E8F69" w:rsidR="00474EB2" w:rsidRDefault="00474EB2" w:rsidP="00474EB2">
                  <w:pPr>
                    <w:jc w:val="right"/>
                    <w:rPr>
                      <w:rFonts w:ascii="Calibri" w:hAnsi="Calibri" w:cs="Calibri"/>
                      <w:sz w:val="18"/>
                      <w:szCs w:val="18"/>
                    </w:rPr>
                  </w:pPr>
                  <w:r w:rsidRPr="00474EB2">
                    <w:rPr>
                      <w:rFonts w:ascii="Calibri" w:hAnsi="Calibri" w:cs="Calibri"/>
                      <w:sz w:val="18"/>
                      <w:szCs w:val="18"/>
                    </w:rPr>
                    <w:t>9730</w:t>
                  </w:r>
                </w:p>
              </w:tc>
              <w:tc>
                <w:tcPr>
                  <w:tcW w:w="775" w:type="dxa"/>
                  <w:vAlign w:val="bottom"/>
                </w:tcPr>
                <w:p w14:paraId="00C0C020" w14:textId="18108716" w:rsidR="00474EB2" w:rsidRDefault="00474EB2" w:rsidP="00474EB2">
                  <w:pPr>
                    <w:jc w:val="right"/>
                    <w:rPr>
                      <w:rFonts w:ascii="Calibri" w:hAnsi="Calibri" w:cs="Calibri"/>
                      <w:sz w:val="18"/>
                      <w:szCs w:val="18"/>
                    </w:rPr>
                  </w:pPr>
                  <w:r w:rsidRPr="00474EB2">
                    <w:rPr>
                      <w:rFonts w:ascii="Calibri" w:hAnsi="Calibri" w:cs="Calibri"/>
                      <w:sz w:val="18"/>
                      <w:szCs w:val="18"/>
                    </w:rPr>
                    <w:t>24429</w:t>
                  </w:r>
                </w:p>
              </w:tc>
              <w:tc>
                <w:tcPr>
                  <w:tcW w:w="673" w:type="dxa"/>
                  <w:vAlign w:val="bottom"/>
                </w:tcPr>
                <w:p w14:paraId="7D973424" w14:textId="4D1B0C7E" w:rsidR="00474EB2" w:rsidRDefault="00474EB2" w:rsidP="00474EB2">
                  <w:pPr>
                    <w:jc w:val="right"/>
                    <w:rPr>
                      <w:rFonts w:ascii="Calibri" w:hAnsi="Calibri" w:cs="Calibri"/>
                      <w:sz w:val="18"/>
                      <w:szCs w:val="18"/>
                    </w:rPr>
                  </w:pPr>
                  <w:r w:rsidRPr="00474EB2">
                    <w:rPr>
                      <w:rFonts w:ascii="Calibri" w:hAnsi="Calibri" w:cs="Calibri"/>
                      <w:sz w:val="18"/>
                      <w:szCs w:val="18"/>
                    </w:rPr>
                    <w:t>1454</w:t>
                  </w:r>
                </w:p>
              </w:tc>
              <w:tc>
                <w:tcPr>
                  <w:tcW w:w="703" w:type="dxa"/>
                  <w:vAlign w:val="bottom"/>
                </w:tcPr>
                <w:p w14:paraId="2CB84C08" w14:textId="21BB0BC7" w:rsidR="00474EB2" w:rsidRDefault="00474EB2" w:rsidP="00474EB2">
                  <w:pPr>
                    <w:jc w:val="right"/>
                    <w:rPr>
                      <w:rFonts w:ascii="Calibri" w:hAnsi="Calibri" w:cs="Calibri"/>
                      <w:sz w:val="18"/>
                      <w:szCs w:val="18"/>
                    </w:rPr>
                  </w:pPr>
                  <w:r w:rsidRPr="00474EB2">
                    <w:rPr>
                      <w:rFonts w:ascii="Calibri" w:hAnsi="Calibri" w:cs="Calibri"/>
                      <w:sz w:val="18"/>
                      <w:szCs w:val="18"/>
                    </w:rPr>
                    <w:t>230</w:t>
                  </w:r>
                </w:p>
              </w:tc>
              <w:tc>
                <w:tcPr>
                  <w:tcW w:w="825" w:type="dxa"/>
                  <w:vAlign w:val="bottom"/>
                </w:tcPr>
                <w:p w14:paraId="35498AA0" w14:textId="1FBF8825" w:rsidR="00474EB2" w:rsidRDefault="00474EB2" w:rsidP="00474EB2">
                  <w:pPr>
                    <w:jc w:val="right"/>
                    <w:rPr>
                      <w:rFonts w:ascii="Calibri" w:hAnsi="Calibri" w:cs="Calibri"/>
                      <w:sz w:val="18"/>
                      <w:szCs w:val="18"/>
                    </w:rPr>
                  </w:pPr>
                  <w:r w:rsidRPr="00474EB2">
                    <w:rPr>
                      <w:rFonts w:ascii="Calibri" w:hAnsi="Calibri" w:cs="Calibri"/>
                      <w:sz w:val="18"/>
                      <w:szCs w:val="18"/>
                    </w:rPr>
                    <w:t>43232</w:t>
                  </w:r>
                </w:p>
              </w:tc>
            </w:tr>
            <w:tr w:rsidR="00474EB2" w14:paraId="30F9DEEE" w14:textId="77777777" w:rsidTr="002A1BD3">
              <w:tc>
                <w:tcPr>
                  <w:tcW w:w="782" w:type="dxa"/>
                </w:tcPr>
                <w:p w14:paraId="6E1C55ED" w14:textId="6AB7BC39" w:rsidR="00474EB2" w:rsidRDefault="00474EB2" w:rsidP="00474EB2">
                  <w:pPr>
                    <w:rPr>
                      <w:rFonts w:ascii="Calibri" w:hAnsi="Calibri" w:cs="Calibri"/>
                      <w:sz w:val="18"/>
                      <w:szCs w:val="18"/>
                    </w:rPr>
                  </w:pPr>
                  <w:r>
                    <w:rPr>
                      <w:rFonts w:ascii="Calibri" w:hAnsi="Calibri" w:cs="Calibri"/>
                      <w:sz w:val="18"/>
                      <w:szCs w:val="18"/>
                    </w:rPr>
                    <w:t>Delta</w:t>
                  </w:r>
                </w:p>
              </w:tc>
              <w:tc>
                <w:tcPr>
                  <w:tcW w:w="626" w:type="dxa"/>
                  <w:vAlign w:val="bottom"/>
                </w:tcPr>
                <w:p w14:paraId="50196958" w14:textId="287F9FDB" w:rsidR="00474EB2" w:rsidRDefault="00474EB2" w:rsidP="00474EB2">
                  <w:pPr>
                    <w:jc w:val="right"/>
                    <w:rPr>
                      <w:rFonts w:ascii="Calibri" w:hAnsi="Calibri" w:cs="Calibri"/>
                      <w:sz w:val="18"/>
                      <w:szCs w:val="18"/>
                    </w:rPr>
                  </w:pPr>
                  <w:r w:rsidRPr="00474EB2">
                    <w:rPr>
                      <w:rFonts w:ascii="Calibri" w:hAnsi="Calibri" w:cs="Calibri"/>
                      <w:sz w:val="18"/>
                      <w:szCs w:val="18"/>
                    </w:rPr>
                    <w:t>58</w:t>
                  </w:r>
                </w:p>
              </w:tc>
              <w:tc>
                <w:tcPr>
                  <w:tcW w:w="708" w:type="dxa"/>
                  <w:vAlign w:val="bottom"/>
                </w:tcPr>
                <w:p w14:paraId="79EB45BC" w14:textId="43246B67" w:rsidR="00474EB2" w:rsidRDefault="00474EB2" w:rsidP="00474EB2">
                  <w:pPr>
                    <w:jc w:val="right"/>
                    <w:rPr>
                      <w:rFonts w:ascii="Calibri" w:hAnsi="Calibri" w:cs="Calibri"/>
                      <w:sz w:val="18"/>
                      <w:szCs w:val="18"/>
                    </w:rPr>
                  </w:pPr>
                  <w:r w:rsidRPr="00474EB2">
                    <w:rPr>
                      <w:rFonts w:ascii="Calibri" w:hAnsi="Calibri" w:cs="Calibri"/>
                      <w:sz w:val="18"/>
                      <w:szCs w:val="18"/>
                    </w:rPr>
                    <w:t>-6</w:t>
                  </w:r>
                </w:p>
              </w:tc>
              <w:tc>
                <w:tcPr>
                  <w:tcW w:w="659" w:type="dxa"/>
                  <w:vAlign w:val="bottom"/>
                </w:tcPr>
                <w:p w14:paraId="51DF254C" w14:textId="673915E6" w:rsidR="00474EB2" w:rsidRDefault="00474EB2" w:rsidP="00474EB2">
                  <w:pPr>
                    <w:jc w:val="right"/>
                    <w:rPr>
                      <w:rFonts w:ascii="Calibri" w:hAnsi="Calibri" w:cs="Calibri"/>
                      <w:sz w:val="18"/>
                      <w:szCs w:val="18"/>
                    </w:rPr>
                  </w:pPr>
                  <w:r w:rsidRPr="00474EB2">
                    <w:rPr>
                      <w:rFonts w:ascii="Calibri" w:hAnsi="Calibri" w:cs="Calibri"/>
                      <w:sz w:val="18"/>
                      <w:szCs w:val="18"/>
                    </w:rPr>
                    <w:t>-351</w:t>
                  </w:r>
                </w:p>
              </w:tc>
              <w:tc>
                <w:tcPr>
                  <w:tcW w:w="703" w:type="dxa"/>
                  <w:vAlign w:val="bottom"/>
                </w:tcPr>
                <w:p w14:paraId="78A6B2F1" w14:textId="1409FD56" w:rsidR="00474EB2" w:rsidRDefault="00474EB2" w:rsidP="00474EB2">
                  <w:pPr>
                    <w:jc w:val="right"/>
                    <w:rPr>
                      <w:rFonts w:ascii="Calibri" w:hAnsi="Calibri" w:cs="Calibri"/>
                      <w:sz w:val="18"/>
                      <w:szCs w:val="18"/>
                    </w:rPr>
                  </w:pPr>
                  <w:r w:rsidRPr="00474EB2">
                    <w:rPr>
                      <w:rFonts w:ascii="Calibri" w:hAnsi="Calibri" w:cs="Calibri"/>
                      <w:sz w:val="18"/>
                      <w:szCs w:val="18"/>
                    </w:rPr>
                    <w:t>1788</w:t>
                  </w:r>
                </w:p>
              </w:tc>
              <w:tc>
                <w:tcPr>
                  <w:tcW w:w="720" w:type="dxa"/>
                  <w:vAlign w:val="bottom"/>
                </w:tcPr>
                <w:p w14:paraId="2E2BBBB1" w14:textId="5E488B7B" w:rsidR="00474EB2" w:rsidRDefault="00474EB2" w:rsidP="00474EB2">
                  <w:pPr>
                    <w:jc w:val="right"/>
                    <w:rPr>
                      <w:rFonts w:ascii="Calibri" w:hAnsi="Calibri" w:cs="Calibri"/>
                      <w:sz w:val="18"/>
                      <w:szCs w:val="18"/>
                    </w:rPr>
                  </w:pPr>
                  <w:r w:rsidRPr="00474EB2">
                    <w:rPr>
                      <w:rFonts w:ascii="Calibri" w:hAnsi="Calibri" w:cs="Calibri"/>
                      <w:sz w:val="18"/>
                      <w:szCs w:val="18"/>
                    </w:rPr>
                    <w:t>5810</w:t>
                  </w:r>
                </w:p>
              </w:tc>
              <w:tc>
                <w:tcPr>
                  <w:tcW w:w="785" w:type="dxa"/>
                  <w:vAlign w:val="bottom"/>
                </w:tcPr>
                <w:p w14:paraId="5ECC3DC1" w14:textId="201BD337" w:rsidR="00474EB2" w:rsidRDefault="00474EB2" w:rsidP="00474EB2">
                  <w:pPr>
                    <w:jc w:val="right"/>
                    <w:rPr>
                      <w:rFonts w:ascii="Calibri" w:hAnsi="Calibri" w:cs="Calibri"/>
                      <w:sz w:val="18"/>
                      <w:szCs w:val="18"/>
                    </w:rPr>
                  </w:pPr>
                  <w:r w:rsidRPr="00474EB2">
                    <w:rPr>
                      <w:rFonts w:ascii="Calibri" w:hAnsi="Calibri" w:cs="Calibri"/>
                      <w:sz w:val="18"/>
                      <w:szCs w:val="18"/>
                    </w:rPr>
                    <w:t>7368</w:t>
                  </w:r>
                </w:p>
              </w:tc>
              <w:tc>
                <w:tcPr>
                  <w:tcW w:w="825" w:type="dxa"/>
                  <w:vAlign w:val="bottom"/>
                </w:tcPr>
                <w:p w14:paraId="5C6A07C1" w14:textId="66829D2D" w:rsidR="00474EB2" w:rsidRDefault="00474EB2" w:rsidP="00474EB2">
                  <w:pPr>
                    <w:jc w:val="right"/>
                    <w:rPr>
                      <w:rFonts w:ascii="Calibri" w:hAnsi="Calibri" w:cs="Calibri"/>
                      <w:sz w:val="18"/>
                      <w:szCs w:val="18"/>
                    </w:rPr>
                  </w:pPr>
                  <w:r w:rsidRPr="00474EB2">
                    <w:rPr>
                      <w:rFonts w:ascii="Calibri" w:hAnsi="Calibri" w:cs="Calibri"/>
                      <w:sz w:val="18"/>
                      <w:szCs w:val="18"/>
                    </w:rPr>
                    <w:t>3992</w:t>
                  </w:r>
                </w:p>
              </w:tc>
              <w:tc>
                <w:tcPr>
                  <w:tcW w:w="775" w:type="dxa"/>
                  <w:vAlign w:val="bottom"/>
                </w:tcPr>
                <w:p w14:paraId="6AB84D81" w14:textId="3BD4AA07" w:rsidR="00474EB2" w:rsidRDefault="00474EB2" w:rsidP="00474EB2">
                  <w:pPr>
                    <w:jc w:val="right"/>
                    <w:rPr>
                      <w:rFonts w:ascii="Calibri" w:hAnsi="Calibri" w:cs="Calibri"/>
                      <w:sz w:val="18"/>
                      <w:szCs w:val="18"/>
                    </w:rPr>
                  </w:pPr>
                  <w:r w:rsidRPr="00474EB2">
                    <w:rPr>
                      <w:rFonts w:ascii="Calibri" w:hAnsi="Calibri" w:cs="Calibri"/>
                      <w:sz w:val="18"/>
                      <w:szCs w:val="18"/>
                    </w:rPr>
                    <w:t>-17871</w:t>
                  </w:r>
                </w:p>
              </w:tc>
              <w:tc>
                <w:tcPr>
                  <w:tcW w:w="673" w:type="dxa"/>
                  <w:vAlign w:val="bottom"/>
                </w:tcPr>
                <w:p w14:paraId="3B823843" w14:textId="688BB0D9" w:rsidR="00474EB2" w:rsidRDefault="00474EB2" w:rsidP="00474EB2">
                  <w:pPr>
                    <w:jc w:val="right"/>
                    <w:rPr>
                      <w:rFonts w:ascii="Calibri" w:hAnsi="Calibri" w:cs="Calibri"/>
                      <w:sz w:val="18"/>
                      <w:szCs w:val="18"/>
                    </w:rPr>
                  </w:pPr>
                  <w:r w:rsidRPr="00474EB2">
                    <w:rPr>
                      <w:rFonts w:ascii="Calibri" w:hAnsi="Calibri" w:cs="Calibri"/>
                      <w:sz w:val="18"/>
                      <w:szCs w:val="18"/>
                    </w:rPr>
                    <w:t>-638</w:t>
                  </w:r>
                </w:p>
              </w:tc>
              <w:tc>
                <w:tcPr>
                  <w:tcW w:w="703" w:type="dxa"/>
                  <w:vAlign w:val="bottom"/>
                </w:tcPr>
                <w:p w14:paraId="0DB5397C" w14:textId="520C5AA9" w:rsidR="00474EB2" w:rsidRDefault="00474EB2" w:rsidP="00474EB2">
                  <w:pPr>
                    <w:jc w:val="right"/>
                    <w:rPr>
                      <w:rFonts w:ascii="Calibri" w:hAnsi="Calibri" w:cs="Calibri"/>
                      <w:sz w:val="18"/>
                      <w:szCs w:val="18"/>
                    </w:rPr>
                  </w:pPr>
                  <w:r w:rsidRPr="00474EB2">
                    <w:rPr>
                      <w:rFonts w:ascii="Calibri" w:hAnsi="Calibri" w:cs="Calibri"/>
                      <w:sz w:val="18"/>
                      <w:szCs w:val="18"/>
                    </w:rPr>
                    <w:t>6330</w:t>
                  </w:r>
                </w:p>
              </w:tc>
              <w:tc>
                <w:tcPr>
                  <w:tcW w:w="825" w:type="dxa"/>
                  <w:vAlign w:val="bottom"/>
                </w:tcPr>
                <w:p w14:paraId="7C6B0709" w14:textId="3EFED977" w:rsidR="00474EB2" w:rsidRDefault="00474EB2" w:rsidP="00474EB2">
                  <w:pPr>
                    <w:jc w:val="right"/>
                    <w:rPr>
                      <w:rFonts w:ascii="Calibri" w:hAnsi="Calibri" w:cs="Calibri"/>
                      <w:sz w:val="18"/>
                      <w:szCs w:val="18"/>
                    </w:rPr>
                  </w:pPr>
                  <w:r w:rsidRPr="00474EB2">
                    <w:rPr>
                      <w:rFonts w:ascii="Calibri" w:hAnsi="Calibri" w:cs="Calibri"/>
                      <w:sz w:val="18"/>
                      <w:szCs w:val="18"/>
                    </w:rPr>
                    <w:t>6480</w:t>
                  </w:r>
                </w:p>
              </w:tc>
            </w:tr>
          </w:tbl>
          <w:p w14:paraId="7103B607" w14:textId="19480638" w:rsidR="00831E86" w:rsidRDefault="00831E86">
            <w:pPr>
              <w:rPr>
                <w:rFonts w:ascii="Calibri" w:hAnsi="Calibri" w:cs="Calibri"/>
                <w:sz w:val="18"/>
                <w:szCs w:val="18"/>
              </w:rPr>
            </w:pPr>
          </w:p>
          <w:p w14:paraId="7B2344C4" w14:textId="4D262A2B" w:rsidR="00EB5E81" w:rsidRDefault="00EB5E81">
            <w:pPr>
              <w:rPr>
                <w:rFonts w:ascii="Calibri" w:hAnsi="Calibri" w:cs="Calibri"/>
                <w:sz w:val="18"/>
                <w:szCs w:val="18"/>
              </w:rPr>
            </w:pPr>
            <w:r>
              <w:rPr>
                <w:rFonts w:ascii="Calibri" w:hAnsi="Calibri" w:cs="Calibri"/>
                <w:sz w:val="18"/>
                <w:szCs w:val="18"/>
              </w:rPr>
              <w:t>GRUH ALM Profile</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800"/>
              <w:gridCol w:w="800"/>
              <w:gridCol w:w="799"/>
              <w:gridCol w:w="799"/>
              <w:gridCol w:w="799"/>
              <w:gridCol w:w="799"/>
              <w:gridCol w:w="799"/>
              <w:gridCol w:w="799"/>
              <w:gridCol w:w="799"/>
              <w:gridCol w:w="799"/>
            </w:tblGrid>
            <w:tr w:rsidR="00EB5E81" w14:paraId="03D3718A" w14:textId="77777777" w:rsidTr="002A1BD3">
              <w:trPr>
                <w:trHeight w:val="320"/>
              </w:trPr>
              <w:tc>
                <w:tcPr>
                  <w:tcW w:w="792" w:type="dxa"/>
                  <w:shd w:val="clear" w:color="auto" w:fill="auto"/>
                  <w:noWrap/>
                  <w:vAlign w:val="bottom"/>
                  <w:hideMark/>
                </w:tcPr>
                <w:p w14:paraId="260ADF23" w14:textId="0FCB6F1C" w:rsidR="00EB5E81" w:rsidRPr="00EB5E81" w:rsidRDefault="00EB5E81" w:rsidP="00EB5E81">
                  <w:pPr>
                    <w:rPr>
                      <w:rFonts w:ascii="Calibri" w:hAnsi="Calibri" w:cs="Calibri"/>
                      <w:sz w:val="18"/>
                      <w:szCs w:val="18"/>
                    </w:rPr>
                  </w:pPr>
                  <w:r>
                    <w:rPr>
                      <w:rFonts w:ascii="Calibri" w:hAnsi="Calibri" w:cs="Calibri"/>
                      <w:sz w:val="18"/>
                      <w:szCs w:val="18"/>
                    </w:rPr>
                    <w:t>In Rs. Cr.</w:t>
                  </w:r>
                </w:p>
              </w:tc>
              <w:tc>
                <w:tcPr>
                  <w:tcW w:w="800" w:type="dxa"/>
                  <w:shd w:val="clear" w:color="auto" w:fill="auto"/>
                  <w:noWrap/>
                  <w:vAlign w:val="bottom"/>
                  <w:hideMark/>
                </w:tcPr>
                <w:p w14:paraId="0A1EFC8A" w14:textId="13E39FAB" w:rsidR="00EB5E81" w:rsidRPr="00EB5E81" w:rsidRDefault="00EB5E81" w:rsidP="00EB5E81">
                  <w:pPr>
                    <w:jc w:val="right"/>
                    <w:rPr>
                      <w:rFonts w:ascii="Calibri" w:hAnsi="Calibri" w:cs="Calibri"/>
                      <w:sz w:val="18"/>
                      <w:szCs w:val="18"/>
                    </w:rPr>
                  </w:pPr>
                  <w:r w:rsidRPr="00EB5E81">
                    <w:rPr>
                      <w:rFonts w:ascii="Calibri" w:hAnsi="Calibri" w:cs="Calibri"/>
                      <w:sz w:val="18"/>
                      <w:szCs w:val="18"/>
                    </w:rPr>
                    <w:t>1-30</w:t>
                  </w:r>
                  <w:r>
                    <w:rPr>
                      <w:rFonts w:ascii="Calibri" w:hAnsi="Calibri" w:cs="Calibri"/>
                      <w:sz w:val="18"/>
                      <w:szCs w:val="18"/>
                    </w:rPr>
                    <w:t xml:space="preserve"> days</w:t>
                  </w:r>
                </w:p>
              </w:tc>
              <w:tc>
                <w:tcPr>
                  <w:tcW w:w="800" w:type="dxa"/>
                  <w:shd w:val="clear" w:color="auto" w:fill="auto"/>
                  <w:noWrap/>
                  <w:vAlign w:val="bottom"/>
                  <w:hideMark/>
                </w:tcPr>
                <w:p w14:paraId="61CADDCC" w14:textId="3C0B211F" w:rsidR="00EB5E81" w:rsidRPr="00EB5E81" w:rsidRDefault="00EB5E81" w:rsidP="00EB5E81">
                  <w:pPr>
                    <w:jc w:val="right"/>
                    <w:rPr>
                      <w:rFonts w:ascii="Calibri" w:hAnsi="Calibri" w:cs="Calibri"/>
                      <w:sz w:val="18"/>
                      <w:szCs w:val="18"/>
                    </w:rPr>
                  </w:pPr>
                  <w:r w:rsidRPr="00EB5E81">
                    <w:rPr>
                      <w:rFonts w:ascii="Calibri" w:hAnsi="Calibri" w:cs="Calibri"/>
                      <w:sz w:val="18"/>
                      <w:szCs w:val="18"/>
                    </w:rPr>
                    <w:t>1-2</w:t>
                  </w:r>
                  <w:r>
                    <w:rPr>
                      <w:rFonts w:ascii="Calibri" w:hAnsi="Calibri" w:cs="Calibri"/>
                      <w:sz w:val="18"/>
                      <w:szCs w:val="18"/>
                    </w:rPr>
                    <w:t xml:space="preserve"> month</w:t>
                  </w:r>
                </w:p>
              </w:tc>
              <w:tc>
                <w:tcPr>
                  <w:tcW w:w="799" w:type="dxa"/>
                  <w:shd w:val="clear" w:color="auto" w:fill="auto"/>
                  <w:noWrap/>
                  <w:vAlign w:val="bottom"/>
                  <w:hideMark/>
                </w:tcPr>
                <w:p w14:paraId="3EABC6A2" w14:textId="38DCA0F5" w:rsidR="00EB5E81" w:rsidRPr="00EB5E81" w:rsidRDefault="00EB5E81" w:rsidP="00EB5E81">
                  <w:pPr>
                    <w:jc w:val="right"/>
                    <w:rPr>
                      <w:rFonts w:ascii="Calibri" w:hAnsi="Calibri" w:cs="Calibri"/>
                      <w:sz w:val="18"/>
                      <w:szCs w:val="18"/>
                    </w:rPr>
                  </w:pPr>
                  <w:r w:rsidRPr="00EB5E81">
                    <w:rPr>
                      <w:rFonts w:ascii="Calibri" w:hAnsi="Calibri" w:cs="Calibri"/>
                      <w:sz w:val="18"/>
                      <w:szCs w:val="18"/>
                    </w:rPr>
                    <w:t>2-3</w:t>
                  </w:r>
                  <w:r>
                    <w:rPr>
                      <w:rFonts w:ascii="Calibri" w:hAnsi="Calibri" w:cs="Calibri"/>
                      <w:sz w:val="18"/>
                      <w:szCs w:val="18"/>
                    </w:rPr>
                    <w:t xml:space="preserve"> month</w:t>
                  </w:r>
                </w:p>
              </w:tc>
              <w:tc>
                <w:tcPr>
                  <w:tcW w:w="799" w:type="dxa"/>
                  <w:shd w:val="clear" w:color="auto" w:fill="auto"/>
                  <w:noWrap/>
                  <w:vAlign w:val="bottom"/>
                  <w:hideMark/>
                </w:tcPr>
                <w:p w14:paraId="5EF0016D" w14:textId="3272AD28" w:rsidR="00EB5E81" w:rsidRPr="00EB5E81" w:rsidRDefault="00EB5E81" w:rsidP="00EB5E81">
                  <w:pPr>
                    <w:jc w:val="right"/>
                    <w:rPr>
                      <w:rFonts w:ascii="Calibri" w:hAnsi="Calibri" w:cs="Calibri"/>
                      <w:sz w:val="18"/>
                      <w:szCs w:val="18"/>
                    </w:rPr>
                  </w:pPr>
                  <w:r w:rsidRPr="00EB5E81">
                    <w:rPr>
                      <w:rFonts w:ascii="Calibri" w:hAnsi="Calibri" w:cs="Calibri"/>
                      <w:sz w:val="18"/>
                      <w:szCs w:val="18"/>
                    </w:rPr>
                    <w:t>3-6</w:t>
                  </w:r>
                  <w:r>
                    <w:rPr>
                      <w:rFonts w:ascii="Calibri" w:hAnsi="Calibri" w:cs="Calibri"/>
                      <w:sz w:val="18"/>
                      <w:szCs w:val="18"/>
                    </w:rPr>
                    <w:t xml:space="preserve"> month</w:t>
                  </w:r>
                </w:p>
              </w:tc>
              <w:tc>
                <w:tcPr>
                  <w:tcW w:w="799" w:type="dxa"/>
                  <w:shd w:val="clear" w:color="auto" w:fill="auto"/>
                  <w:noWrap/>
                  <w:vAlign w:val="bottom"/>
                  <w:hideMark/>
                </w:tcPr>
                <w:p w14:paraId="3873A4DD" w14:textId="0B91386A" w:rsidR="00EB5E81" w:rsidRPr="00EB5E81" w:rsidRDefault="00EB5E81" w:rsidP="00EB5E81">
                  <w:pPr>
                    <w:jc w:val="right"/>
                    <w:rPr>
                      <w:rFonts w:ascii="Calibri" w:hAnsi="Calibri" w:cs="Calibri"/>
                      <w:sz w:val="18"/>
                      <w:szCs w:val="18"/>
                    </w:rPr>
                  </w:pPr>
                  <w:r w:rsidRPr="00EB5E81">
                    <w:rPr>
                      <w:rFonts w:ascii="Calibri" w:hAnsi="Calibri" w:cs="Calibri"/>
                      <w:sz w:val="18"/>
                      <w:szCs w:val="18"/>
                    </w:rPr>
                    <w:t>6-12</w:t>
                  </w:r>
                  <w:r>
                    <w:rPr>
                      <w:rFonts w:ascii="Calibri" w:hAnsi="Calibri" w:cs="Calibri"/>
                      <w:sz w:val="18"/>
                      <w:szCs w:val="18"/>
                    </w:rPr>
                    <w:t xml:space="preserve"> month</w:t>
                  </w:r>
                </w:p>
              </w:tc>
              <w:tc>
                <w:tcPr>
                  <w:tcW w:w="799" w:type="dxa"/>
                  <w:shd w:val="clear" w:color="auto" w:fill="auto"/>
                  <w:noWrap/>
                  <w:vAlign w:val="bottom"/>
                  <w:hideMark/>
                </w:tcPr>
                <w:p w14:paraId="47888C33" w14:textId="6E9525B4" w:rsidR="00EB5E81" w:rsidRPr="00EB5E81" w:rsidRDefault="00EB5E81" w:rsidP="00EB5E81">
                  <w:pPr>
                    <w:jc w:val="right"/>
                    <w:rPr>
                      <w:rFonts w:ascii="Calibri" w:hAnsi="Calibri" w:cs="Calibri"/>
                      <w:sz w:val="18"/>
                      <w:szCs w:val="18"/>
                    </w:rPr>
                  </w:pPr>
                  <w:r>
                    <w:rPr>
                      <w:rFonts w:ascii="Calibri" w:hAnsi="Calibri" w:cs="Calibri"/>
                      <w:sz w:val="18"/>
                      <w:szCs w:val="18"/>
                    </w:rPr>
                    <w:t>1-3 Year</w:t>
                  </w:r>
                </w:p>
              </w:tc>
              <w:tc>
                <w:tcPr>
                  <w:tcW w:w="799" w:type="dxa"/>
                  <w:shd w:val="clear" w:color="auto" w:fill="auto"/>
                  <w:noWrap/>
                  <w:vAlign w:val="bottom"/>
                  <w:hideMark/>
                </w:tcPr>
                <w:p w14:paraId="5C77592B" w14:textId="43DE4F5E" w:rsidR="00EB5E81" w:rsidRPr="00EB5E81" w:rsidRDefault="00EB5E81" w:rsidP="00EB5E81">
                  <w:pPr>
                    <w:jc w:val="right"/>
                    <w:rPr>
                      <w:rFonts w:ascii="Calibri" w:hAnsi="Calibri" w:cs="Calibri"/>
                      <w:sz w:val="18"/>
                      <w:szCs w:val="18"/>
                    </w:rPr>
                  </w:pPr>
                  <w:r>
                    <w:rPr>
                      <w:rFonts w:ascii="Calibri" w:hAnsi="Calibri" w:cs="Calibri"/>
                      <w:sz w:val="18"/>
                      <w:szCs w:val="18"/>
                    </w:rPr>
                    <w:t>3-5 Year</w:t>
                  </w:r>
                </w:p>
              </w:tc>
              <w:tc>
                <w:tcPr>
                  <w:tcW w:w="799" w:type="dxa"/>
                  <w:shd w:val="clear" w:color="auto" w:fill="auto"/>
                  <w:noWrap/>
                  <w:vAlign w:val="bottom"/>
                  <w:hideMark/>
                </w:tcPr>
                <w:p w14:paraId="69A49BE3" w14:textId="79DABCAB" w:rsidR="00EB5E81" w:rsidRPr="00EB5E81" w:rsidRDefault="00EB5E81" w:rsidP="00EB5E81">
                  <w:pPr>
                    <w:jc w:val="right"/>
                    <w:rPr>
                      <w:rFonts w:ascii="Calibri" w:hAnsi="Calibri" w:cs="Calibri"/>
                      <w:sz w:val="18"/>
                      <w:szCs w:val="18"/>
                    </w:rPr>
                  </w:pPr>
                  <w:r>
                    <w:rPr>
                      <w:rFonts w:ascii="Calibri" w:hAnsi="Calibri" w:cs="Calibri"/>
                      <w:sz w:val="18"/>
                      <w:szCs w:val="18"/>
                    </w:rPr>
                    <w:t>5-7 Year</w:t>
                  </w:r>
                </w:p>
              </w:tc>
              <w:tc>
                <w:tcPr>
                  <w:tcW w:w="799" w:type="dxa"/>
                  <w:shd w:val="clear" w:color="auto" w:fill="auto"/>
                  <w:noWrap/>
                  <w:vAlign w:val="bottom"/>
                  <w:hideMark/>
                </w:tcPr>
                <w:p w14:paraId="6AFD486D" w14:textId="1D5AA314" w:rsidR="00EB5E81" w:rsidRPr="00EB5E81" w:rsidRDefault="00EB5E81" w:rsidP="00EB5E81">
                  <w:pPr>
                    <w:jc w:val="right"/>
                    <w:rPr>
                      <w:rFonts w:ascii="Calibri" w:hAnsi="Calibri" w:cs="Calibri"/>
                      <w:sz w:val="18"/>
                      <w:szCs w:val="18"/>
                    </w:rPr>
                  </w:pPr>
                  <w:r>
                    <w:rPr>
                      <w:rFonts w:ascii="Calibri" w:hAnsi="Calibri" w:cs="Calibri"/>
                      <w:sz w:val="18"/>
                      <w:szCs w:val="18"/>
                    </w:rPr>
                    <w:t>7-10 Year</w:t>
                  </w:r>
                </w:p>
              </w:tc>
              <w:tc>
                <w:tcPr>
                  <w:tcW w:w="799" w:type="dxa"/>
                  <w:shd w:val="clear" w:color="auto" w:fill="auto"/>
                  <w:noWrap/>
                  <w:vAlign w:val="bottom"/>
                  <w:hideMark/>
                </w:tcPr>
                <w:p w14:paraId="11D06C32" w14:textId="4E429F19" w:rsidR="00EB5E81" w:rsidRPr="00EB5E81" w:rsidRDefault="00EB5E81" w:rsidP="00EB5E81">
                  <w:pPr>
                    <w:jc w:val="right"/>
                    <w:rPr>
                      <w:rFonts w:ascii="Calibri" w:hAnsi="Calibri" w:cs="Calibri"/>
                      <w:sz w:val="18"/>
                      <w:szCs w:val="18"/>
                    </w:rPr>
                  </w:pPr>
                  <w:r>
                    <w:rPr>
                      <w:rFonts w:ascii="Calibri" w:hAnsi="Calibri" w:cs="Calibri"/>
                      <w:sz w:val="18"/>
                      <w:szCs w:val="18"/>
                    </w:rPr>
                    <w:t>&gt;10 Year</w:t>
                  </w:r>
                </w:p>
              </w:tc>
            </w:tr>
            <w:tr w:rsidR="00EB5E81" w14:paraId="27E9E6DC" w14:textId="77777777" w:rsidTr="002A1BD3">
              <w:trPr>
                <w:trHeight w:val="320"/>
              </w:trPr>
              <w:tc>
                <w:tcPr>
                  <w:tcW w:w="792" w:type="dxa"/>
                  <w:shd w:val="clear" w:color="auto" w:fill="auto"/>
                  <w:noWrap/>
                  <w:vAlign w:val="bottom"/>
                </w:tcPr>
                <w:p w14:paraId="5270409C" w14:textId="6CA26C4C" w:rsidR="00EB5E81" w:rsidRPr="00EB5E81" w:rsidRDefault="00EB5E81" w:rsidP="00EB5E81">
                  <w:pPr>
                    <w:rPr>
                      <w:rFonts w:ascii="Calibri" w:hAnsi="Calibri" w:cs="Calibri"/>
                      <w:sz w:val="18"/>
                      <w:szCs w:val="18"/>
                    </w:rPr>
                  </w:pPr>
                  <w:r w:rsidRPr="00EB5E81">
                    <w:rPr>
                      <w:rFonts w:ascii="Calibri" w:hAnsi="Calibri" w:cs="Calibri"/>
                      <w:sz w:val="18"/>
                      <w:szCs w:val="18"/>
                    </w:rPr>
                    <w:t>Assets</w:t>
                  </w:r>
                </w:p>
              </w:tc>
              <w:tc>
                <w:tcPr>
                  <w:tcW w:w="800" w:type="dxa"/>
                  <w:shd w:val="clear" w:color="auto" w:fill="auto"/>
                  <w:noWrap/>
                  <w:vAlign w:val="bottom"/>
                </w:tcPr>
                <w:p w14:paraId="376B8A3F" w14:textId="2E218E34" w:rsidR="00EB5E81" w:rsidRPr="00EB5E81" w:rsidRDefault="00EB5E81" w:rsidP="00EB5E81">
                  <w:pPr>
                    <w:jc w:val="right"/>
                    <w:rPr>
                      <w:rFonts w:ascii="Calibri" w:hAnsi="Calibri" w:cs="Calibri"/>
                      <w:sz w:val="18"/>
                      <w:szCs w:val="18"/>
                    </w:rPr>
                  </w:pPr>
                  <w:r w:rsidRPr="00EB5E81">
                    <w:rPr>
                      <w:rFonts w:ascii="Calibri" w:hAnsi="Calibri" w:cs="Calibri"/>
                      <w:sz w:val="18"/>
                      <w:szCs w:val="18"/>
                    </w:rPr>
                    <w:t>80</w:t>
                  </w:r>
                </w:p>
              </w:tc>
              <w:tc>
                <w:tcPr>
                  <w:tcW w:w="800" w:type="dxa"/>
                  <w:shd w:val="clear" w:color="auto" w:fill="auto"/>
                  <w:noWrap/>
                  <w:vAlign w:val="bottom"/>
                </w:tcPr>
                <w:p w14:paraId="33A36A1B" w14:textId="58593EA0" w:rsidR="00EB5E81" w:rsidRPr="00EB5E81" w:rsidRDefault="00EB5E81" w:rsidP="00EB5E81">
                  <w:pPr>
                    <w:jc w:val="right"/>
                    <w:rPr>
                      <w:rFonts w:ascii="Calibri" w:hAnsi="Calibri" w:cs="Calibri"/>
                      <w:sz w:val="18"/>
                      <w:szCs w:val="18"/>
                    </w:rPr>
                  </w:pPr>
                  <w:r w:rsidRPr="00EB5E81">
                    <w:rPr>
                      <w:rFonts w:ascii="Calibri" w:hAnsi="Calibri" w:cs="Calibri"/>
                      <w:sz w:val="18"/>
                      <w:szCs w:val="18"/>
                    </w:rPr>
                    <w:t>230</w:t>
                  </w:r>
                </w:p>
              </w:tc>
              <w:tc>
                <w:tcPr>
                  <w:tcW w:w="799" w:type="dxa"/>
                  <w:shd w:val="clear" w:color="auto" w:fill="auto"/>
                  <w:noWrap/>
                  <w:vAlign w:val="bottom"/>
                </w:tcPr>
                <w:p w14:paraId="1F2A51C5" w14:textId="72C462E1" w:rsidR="00EB5E81" w:rsidRPr="00EB5E81" w:rsidRDefault="00EB5E81" w:rsidP="00EB5E81">
                  <w:pPr>
                    <w:jc w:val="right"/>
                    <w:rPr>
                      <w:rFonts w:ascii="Calibri" w:hAnsi="Calibri" w:cs="Calibri"/>
                      <w:sz w:val="18"/>
                      <w:szCs w:val="18"/>
                    </w:rPr>
                  </w:pPr>
                  <w:r w:rsidRPr="00EB5E81">
                    <w:rPr>
                      <w:rFonts w:ascii="Calibri" w:hAnsi="Calibri" w:cs="Calibri"/>
                      <w:sz w:val="18"/>
                      <w:szCs w:val="18"/>
                    </w:rPr>
                    <w:t>82</w:t>
                  </w:r>
                </w:p>
              </w:tc>
              <w:tc>
                <w:tcPr>
                  <w:tcW w:w="799" w:type="dxa"/>
                  <w:shd w:val="clear" w:color="auto" w:fill="auto"/>
                  <w:noWrap/>
                  <w:vAlign w:val="bottom"/>
                </w:tcPr>
                <w:p w14:paraId="358FC2BE" w14:textId="73123B02" w:rsidR="00EB5E81" w:rsidRPr="00EB5E81" w:rsidRDefault="00EB5E81" w:rsidP="00EB5E81">
                  <w:pPr>
                    <w:jc w:val="right"/>
                    <w:rPr>
                      <w:rFonts w:ascii="Calibri" w:hAnsi="Calibri" w:cs="Calibri"/>
                      <w:sz w:val="18"/>
                      <w:szCs w:val="18"/>
                    </w:rPr>
                  </w:pPr>
                  <w:r w:rsidRPr="00EB5E81">
                    <w:rPr>
                      <w:rFonts w:ascii="Calibri" w:hAnsi="Calibri" w:cs="Calibri"/>
                      <w:sz w:val="18"/>
                      <w:szCs w:val="18"/>
                    </w:rPr>
                    <w:t>261</w:t>
                  </w:r>
                </w:p>
              </w:tc>
              <w:tc>
                <w:tcPr>
                  <w:tcW w:w="799" w:type="dxa"/>
                  <w:shd w:val="clear" w:color="auto" w:fill="auto"/>
                  <w:noWrap/>
                  <w:vAlign w:val="bottom"/>
                </w:tcPr>
                <w:p w14:paraId="672EB422" w14:textId="1D6EC3E0" w:rsidR="00EB5E81" w:rsidRPr="00EB5E81" w:rsidRDefault="00EB5E81" w:rsidP="00EB5E81">
                  <w:pPr>
                    <w:jc w:val="right"/>
                    <w:rPr>
                      <w:rFonts w:ascii="Calibri" w:hAnsi="Calibri" w:cs="Calibri"/>
                      <w:sz w:val="18"/>
                      <w:szCs w:val="18"/>
                    </w:rPr>
                  </w:pPr>
                  <w:r w:rsidRPr="00EB5E81">
                    <w:rPr>
                      <w:rFonts w:ascii="Calibri" w:hAnsi="Calibri" w:cs="Calibri"/>
                      <w:sz w:val="18"/>
                      <w:szCs w:val="18"/>
                    </w:rPr>
                    <w:t>504</w:t>
                  </w:r>
                </w:p>
              </w:tc>
              <w:tc>
                <w:tcPr>
                  <w:tcW w:w="799" w:type="dxa"/>
                  <w:shd w:val="clear" w:color="auto" w:fill="auto"/>
                  <w:noWrap/>
                  <w:vAlign w:val="bottom"/>
                </w:tcPr>
                <w:p w14:paraId="05C176A3" w14:textId="3D5D1D80" w:rsidR="00EB5E81" w:rsidRPr="00EB5E81" w:rsidRDefault="00EB5E81" w:rsidP="00EB5E81">
                  <w:pPr>
                    <w:jc w:val="right"/>
                    <w:rPr>
                      <w:rFonts w:ascii="Calibri" w:hAnsi="Calibri" w:cs="Calibri"/>
                      <w:sz w:val="18"/>
                      <w:szCs w:val="18"/>
                    </w:rPr>
                  </w:pPr>
                  <w:r w:rsidRPr="00EB5E81">
                    <w:rPr>
                      <w:rFonts w:ascii="Calibri" w:hAnsi="Calibri" w:cs="Calibri"/>
                      <w:sz w:val="18"/>
                      <w:szCs w:val="18"/>
                    </w:rPr>
                    <w:t>1923</w:t>
                  </w:r>
                </w:p>
              </w:tc>
              <w:tc>
                <w:tcPr>
                  <w:tcW w:w="799" w:type="dxa"/>
                  <w:shd w:val="clear" w:color="auto" w:fill="auto"/>
                  <w:noWrap/>
                  <w:vAlign w:val="bottom"/>
                </w:tcPr>
                <w:p w14:paraId="69F10F79" w14:textId="38418906" w:rsidR="00EB5E81" w:rsidRPr="00EB5E81" w:rsidRDefault="00EB5E81" w:rsidP="00EB5E81">
                  <w:pPr>
                    <w:jc w:val="right"/>
                    <w:rPr>
                      <w:rFonts w:ascii="Calibri" w:hAnsi="Calibri" w:cs="Calibri"/>
                      <w:sz w:val="18"/>
                      <w:szCs w:val="18"/>
                    </w:rPr>
                  </w:pPr>
                  <w:r w:rsidRPr="00EB5E81">
                    <w:rPr>
                      <w:rFonts w:ascii="Calibri" w:hAnsi="Calibri" w:cs="Calibri"/>
                      <w:sz w:val="18"/>
                      <w:szCs w:val="18"/>
                    </w:rPr>
                    <w:t>1598</w:t>
                  </w:r>
                </w:p>
              </w:tc>
              <w:tc>
                <w:tcPr>
                  <w:tcW w:w="799" w:type="dxa"/>
                  <w:shd w:val="clear" w:color="auto" w:fill="auto"/>
                  <w:noWrap/>
                  <w:vAlign w:val="bottom"/>
                </w:tcPr>
                <w:p w14:paraId="5FEB8101" w14:textId="453276A2" w:rsidR="00EB5E81" w:rsidRPr="00EB5E81" w:rsidRDefault="00EB5E81" w:rsidP="00EB5E81">
                  <w:pPr>
                    <w:jc w:val="right"/>
                    <w:rPr>
                      <w:rFonts w:ascii="Calibri" w:hAnsi="Calibri" w:cs="Calibri"/>
                      <w:sz w:val="18"/>
                      <w:szCs w:val="18"/>
                    </w:rPr>
                  </w:pPr>
                  <w:r w:rsidRPr="00EB5E81">
                    <w:rPr>
                      <w:rFonts w:ascii="Calibri" w:hAnsi="Calibri" w:cs="Calibri"/>
                      <w:sz w:val="18"/>
                      <w:szCs w:val="18"/>
                    </w:rPr>
                    <w:t>1719</w:t>
                  </w:r>
                </w:p>
              </w:tc>
              <w:tc>
                <w:tcPr>
                  <w:tcW w:w="799" w:type="dxa"/>
                  <w:shd w:val="clear" w:color="auto" w:fill="auto"/>
                  <w:noWrap/>
                  <w:vAlign w:val="bottom"/>
                </w:tcPr>
                <w:p w14:paraId="68C0DA5A" w14:textId="3BFDFB52" w:rsidR="00EB5E81" w:rsidRPr="00EB5E81" w:rsidRDefault="00EB5E81" w:rsidP="00EB5E81">
                  <w:pPr>
                    <w:jc w:val="right"/>
                    <w:rPr>
                      <w:rFonts w:ascii="Calibri" w:hAnsi="Calibri" w:cs="Calibri"/>
                      <w:sz w:val="18"/>
                      <w:szCs w:val="18"/>
                    </w:rPr>
                  </w:pPr>
                  <w:r w:rsidRPr="00EB5E81">
                    <w:rPr>
                      <w:rFonts w:ascii="Calibri" w:hAnsi="Calibri" w:cs="Calibri"/>
                      <w:sz w:val="18"/>
                      <w:szCs w:val="18"/>
                    </w:rPr>
                    <w:t>2630</w:t>
                  </w:r>
                </w:p>
              </w:tc>
              <w:tc>
                <w:tcPr>
                  <w:tcW w:w="799" w:type="dxa"/>
                  <w:shd w:val="clear" w:color="auto" w:fill="auto"/>
                  <w:noWrap/>
                  <w:vAlign w:val="bottom"/>
                </w:tcPr>
                <w:p w14:paraId="4985AA7A" w14:textId="199F43CC" w:rsidR="00EB5E81" w:rsidRPr="00EB5E81" w:rsidRDefault="00EB5E81" w:rsidP="00EB5E81">
                  <w:pPr>
                    <w:jc w:val="right"/>
                    <w:rPr>
                      <w:rFonts w:ascii="Calibri" w:hAnsi="Calibri" w:cs="Calibri"/>
                      <w:sz w:val="18"/>
                      <w:szCs w:val="18"/>
                    </w:rPr>
                  </w:pPr>
                  <w:r w:rsidRPr="00EB5E81">
                    <w:rPr>
                      <w:rFonts w:ascii="Calibri" w:hAnsi="Calibri" w:cs="Calibri"/>
                      <w:sz w:val="18"/>
                      <w:szCs w:val="18"/>
                    </w:rPr>
                    <w:t>8723</w:t>
                  </w:r>
                </w:p>
              </w:tc>
            </w:tr>
            <w:tr w:rsidR="00EB5E81" w14:paraId="00C030A8" w14:textId="77777777" w:rsidTr="002A1BD3">
              <w:trPr>
                <w:trHeight w:val="320"/>
              </w:trPr>
              <w:tc>
                <w:tcPr>
                  <w:tcW w:w="792" w:type="dxa"/>
                  <w:shd w:val="clear" w:color="auto" w:fill="auto"/>
                  <w:noWrap/>
                  <w:vAlign w:val="bottom"/>
                  <w:hideMark/>
                </w:tcPr>
                <w:p w14:paraId="61B77786" w14:textId="7187FE60" w:rsidR="00EB5E81" w:rsidRPr="00EB5E81" w:rsidRDefault="00EB5E81" w:rsidP="00EB5E81">
                  <w:pPr>
                    <w:rPr>
                      <w:rFonts w:ascii="Calibri" w:hAnsi="Calibri" w:cs="Calibri"/>
                      <w:sz w:val="18"/>
                      <w:szCs w:val="18"/>
                    </w:rPr>
                  </w:pPr>
                  <w:r w:rsidRPr="00EB5E81">
                    <w:rPr>
                      <w:rFonts w:ascii="Calibri" w:hAnsi="Calibri" w:cs="Calibri"/>
                      <w:sz w:val="18"/>
                      <w:szCs w:val="18"/>
                    </w:rPr>
                    <w:t>Liabili</w:t>
                  </w:r>
                  <w:r>
                    <w:rPr>
                      <w:rFonts w:ascii="Calibri" w:hAnsi="Calibri" w:cs="Calibri"/>
                      <w:sz w:val="18"/>
                      <w:szCs w:val="18"/>
                    </w:rPr>
                    <w:t>ty</w:t>
                  </w:r>
                </w:p>
              </w:tc>
              <w:tc>
                <w:tcPr>
                  <w:tcW w:w="800" w:type="dxa"/>
                  <w:shd w:val="clear" w:color="auto" w:fill="auto"/>
                  <w:noWrap/>
                  <w:vAlign w:val="bottom"/>
                  <w:hideMark/>
                </w:tcPr>
                <w:p w14:paraId="567138F4" w14:textId="77777777" w:rsidR="00EB5E81" w:rsidRPr="00EB5E81" w:rsidRDefault="00EB5E81" w:rsidP="00EB5E81">
                  <w:pPr>
                    <w:jc w:val="right"/>
                    <w:rPr>
                      <w:rFonts w:ascii="Calibri" w:hAnsi="Calibri" w:cs="Calibri"/>
                      <w:sz w:val="18"/>
                      <w:szCs w:val="18"/>
                    </w:rPr>
                  </w:pPr>
                  <w:r w:rsidRPr="00EB5E81">
                    <w:rPr>
                      <w:rFonts w:ascii="Calibri" w:hAnsi="Calibri" w:cs="Calibri"/>
                      <w:sz w:val="18"/>
                      <w:szCs w:val="18"/>
                    </w:rPr>
                    <w:t>100</w:t>
                  </w:r>
                </w:p>
              </w:tc>
              <w:tc>
                <w:tcPr>
                  <w:tcW w:w="800" w:type="dxa"/>
                  <w:shd w:val="clear" w:color="auto" w:fill="auto"/>
                  <w:noWrap/>
                  <w:vAlign w:val="bottom"/>
                  <w:hideMark/>
                </w:tcPr>
                <w:p w14:paraId="50A2CA59" w14:textId="77777777" w:rsidR="00EB5E81" w:rsidRPr="00EB5E81" w:rsidRDefault="00EB5E81" w:rsidP="00EB5E81">
                  <w:pPr>
                    <w:jc w:val="right"/>
                    <w:rPr>
                      <w:rFonts w:ascii="Calibri" w:hAnsi="Calibri" w:cs="Calibri"/>
                      <w:sz w:val="18"/>
                      <w:szCs w:val="18"/>
                    </w:rPr>
                  </w:pPr>
                  <w:r w:rsidRPr="00EB5E81">
                    <w:rPr>
                      <w:rFonts w:ascii="Calibri" w:hAnsi="Calibri" w:cs="Calibri"/>
                      <w:sz w:val="18"/>
                      <w:szCs w:val="18"/>
                    </w:rPr>
                    <w:t>254</w:t>
                  </w:r>
                </w:p>
              </w:tc>
              <w:tc>
                <w:tcPr>
                  <w:tcW w:w="799" w:type="dxa"/>
                  <w:shd w:val="clear" w:color="auto" w:fill="auto"/>
                  <w:noWrap/>
                  <w:vAlign w:val="bottom"/>
                  <w:hideMark/>
                </w:tcPr>
                <w:p w14:paraId="10398CC8" w14:textId="77777777" w:rsidR="00EB5E81" w:rsidRPr="00EB5E81" w:rsidRDefault="00EB5E81" w:rsidP="00EB5E81">
                  <w:pPr>
                    <w:jc w:val="right"/>
                    <w:rPr>
                      <w:rFonts w:ascii="Calibri" w:hAnsi="Calibri" w:cs="Calibri"/>
                      <w:sz w:val="18"/>
                      <w:szCs w:val="18"/>
                    </w:rPr>
                  </w:pPr>
                  <w:r w:rsidRPr="00EB5E81">
                    <w:rPr>
                      <w:rFonts w:ascii="Calibri" w:hAnsi="Calibri" w:cs="Calibri"/>
                      <w:sz w:val="18"/>
                      <w:szCs w:val="18"/>
                    </w:rPr>
                    <w:t>713</w:t>
                  </w:r>
                </w:p>
              </w:tc>
              <w:tc>
                <w:tcPr>
                  <w:tcW w:w="799" w:type="dxa"/>
                  <w:shd w:val="clear" w:color="auto" w:fill="auto"/>
                  <w:noWrap/>
                  <w:vAlign w:val="bottom"/>
                  <w:hideMark/>
                </w:tcPr>
                <w:p w14:paraId="0ADA7CF9" w14:textId="77777777" w:rsidR="00EB5E81" w:rsidRPr="00EB5E81" w:rsidRDefault="00EB5E81" w:rsidP="00EB5E81">
                  <w:pPr>
                    <w:jc w:val="right"/>
                    <w:rPr>
                      <w:rFonts w:ascii="Calibri" w:hAnsi="Calibri" w:cs="Calibri"/>
                      <w:sz w:val="18"/>
                      <w:szCs w:val="18"/>
                    </w:rPr>
                  </w:pPr>
                  <w:r w:rsidRPr="00EB5E81">
                    <w:rPr>
                      <w:rFonts w:ascii="Calibri" w:hAnsi="Calibri" w:cs="Calibri"/>
                      <w:sz w:val="18"/>
                      <w:szCs w:val="18"/>
                    </w:rPr>
                    <w:t>236</w:t>
                  </w:r>
                </w:p>
              </w:tc>
              <w:tc>
                <w:tcPr>
                  <w:tcW w:w="799" w:type="dxa"/>
                  <w:shd w:val="clear" w:color="auto" w:fill="auto"/>
                  <w:noWrap/>
                  <w:vAlign w:val="bottom"/>
                  <w:hideMark/>
                </w:tcPr>
                <w:p w14:paraId="7AF9054A" w14:textId="77777777" w:rsidR="00EB5E81" w:rsidRPr="00EB5E81" w:rsidRDefault="00EB5E81" w:rsidP="00EB5E81">
                  <w:pPr>
                    <w:jc w:val="right"/>
                    <w:rPr>
                      <w:rFonts w:ascii="Calibri" w:hAnsi="Calibri" w:cs="Calibri"/>
                      <w:sz w:val="18"/>
                      <w:szCs w:val="18"/>
                    </w:rPr>
                  </w:pPr>
                  <w:r w:rsidRPr="00EB5E81">
                    <w:rPr>
                      <w:rFonts w:ascii="Calibri" w:hAnsi="Calibri" w:cs="Calibri"/>
                      <w:sz w:val="18"/>
                      <w:szCs w:val="18"/>
                    </w:rPr>
                    <w:t>5838</w:t>
                  </w:r>
                </w:p>
              </w:tc>
              <w:tc>
                <w:tcPr>
                  <w:tcW w:w="799" w:type="dxa"/>
                  <w:shd w:val="clear" w:color="auto" w:fill="auto"/>
                  <w:noWrap/>
                  <w:vAlign w:val="bottom"/>
                  <w:hideMark/>
                </w:tcPr>
                <w:p w14:paraId="3E4CE7DC" w14:textId="77777777" w:rsidR="00EB5E81" w:rsidRPr="00EB5E81" w:rsidRDefault="00EB5E81" w:rsidP="00EB5E81">
                  <w:pPr>
                    <w:jc w:val="right"/>
                    <w:rPr>
                      <w:rFonts w:ascii="Calibri" w:hAnsi="Calibri" w:cs="Calibri"/>
                      <w:sz w:val="18"/>
                      <w:szCs w:val="18"/>
                    </w:rPr>
                  </w:pPr>
                  <w:r w:rsidRPr="00EB5E81">
                    <w:rPr>
                      <w:rFonts w:ascii="Calibri" w:hAnsi="Calibri" w:cs="Calibri"/>
                      <w:sz w:val="18"/>
                      <w:szCs w:val="18"/>
                    </w:rPr>
                    <w:t>3739</w:t>
                  </w:r>
                </w:p>
              </w:tc>
              <w:tc>
                <w:tcPr>
                  <w:tcW w:w="799" w:type="dxa"/>
                  <w:shd w:val="clear" w:color="auto" w:fill="auto"/>
                  <w:noWrap/>
                  <w:vAlign w:val="bottom"/>
                  <w:hideMark/>
                </w:tcPr>
                <w:p w14:paraId="2767C60E" w14:textId="77777777" w:rsidR="00EB5E81" w:rsidRPr="00EB5E81" w:rsidRDefault="00EB5E81" w:rsidP="00EB5E81">
                  <w:pPr>
                    <w:jc w:val="right"/>
                    <w:rPr>
                      <w:rFonts w:ascii="Calibri" w:hAnsi="Calibri" w:cs="Calibri"/>
                      <w:sz w:val="18"/>
                      <w:szCs w:val="18"/>
                    </w:rPr>
                  </w:pPr>
                  <w:r w:rsidRPr="00EB5E81">
                    <w:rPr>
                      <w:rFonts w:ascii="Calibri" w:hAnsi="Calibri" w:cs="Calibri"/>
                      <w:sz w:val="18"/>
                      <w:szCs w:val="18"/>
                    </w:rPr>
                    <w:t>3545</w:t>
                  </w:r>
                </w:p>
              </w:tc>
              <w:tc>
                <w:tcPr>
                  <w:tcW w:w="799" w:type="dxa"/>
                  <w:shd w:val="clear" w:color="auto" w:fill="auto"/>
                  <w:noWrap/>
                  <w:vAlign w:val="bottom"/>
                  <w:hideMark/>
                </w:tcPr>
                <w:p w14:paraId="5325C679" w14:textId="77777777" w:rsidR="00EB5E81" w:rsidRPr="00EB5E81" w:rsidRDefault="00EB5E81" w:rsidP="00EB5E81">
                  <w:pPr>
                    <w:jc w:val="right"/>
                    <w:rPr>
                      <w:rFonts w:ascii="Calibri" w:hAnsi="Calibri" w:cs="Calibri"/>
                      <w:sz w:val="18"/>
                      <w:szCs w:val="18"/>
                    </w:rPr>
                  </w:pPr>
                  <w:r w:rsidRPr="00EB5E81">
                    <w:rPr>
                      <w:rFonts w:ascii="Calibri" w:hAnsi="Calibri" w:cs="Calibri"/>
                      <w:sz w:val="18"/>
                      <w:szCs w:val="18"/>
                    </w:rPr>
                    <w:t>700</w:t>
                  </w:r>
                </w:p>
              </w:tc>
              <w:tc>
                <w:tcPr>
                  <w:tcW w:w="799" w:type="dxa"/>
                  <w:shd w:val="clear" w:color="auto" w:fill="auto"/>
                  <w:noWrap/>
                  <w:vAlign w:val="bottom"/>
                  <w:hideMark/>
                </w:tcPr>
                <w:p w14:paraId="6B3C036B" w14:textId="77777777" w:rsidR="00EB5E81" w:rsidRPr="00EB5E81" w:rsidRDefault="00EB5E81" w:rsidP="00EB5E81">
                  <w:pPr>
                    <w:jc w:val="right"/>
                    <w:rPr>
                      <w:rFonts w:ascii="Calibri" w:hAnsi="Calibri" w:cs="Calibri"/>
                      <w:sz w:val="18"/>
                      <w:szCs w:val="18"/>
                    </w:rPr>
                  </w:pPr>
                  <w:r w:rsidRPr="00EB5E81">
                    <w:rPr>
                      <w:rFonts w:ascii="Calibri" w:hAnsi="Calibri" w:cs="Calibri"/>
                      <w:sz w:val="18"/>
                      <w:szCs w:val="18"/>
                    </w:rPr>
                    <w:t>650</w:t>
                  </w:r>
                </w:p>
              </w:tc>
              <w:tc>
                <w:tcPr>
                  <w:tcW w:w="799" w:type="dxa"/>
                  <w:shd w:val="clear" w:color="auto" w:fill="auto"/>
                  <w:noWrap/>
                  <w:vAlign w:val="bottom"/>
                  <w:hideMark/>
                </w:tcPr>
                <w:p w14:paraId="785C1C8C" w14:textId="77777777" w:rsidR="00EB5E81" w:rsidRPr="00EB5E81" w:rsidRDefault="00EB5E81" w:rsidP="00EB5E81">
                  <w:pPr>
                    <w:jc w:val="right"/>
                    <w:rPr>
                      <w:rFonts w:ascii="Calibri" w:hAnsi="Calibri" w:cs="Calibri"/>
                      <w:sz w:val="18"/>
                      <w:szCs w:val="18"/>
                    </w:rPr>
                  </w:pPr>
                  <w:r w:rsidRPr="00EB5E81">
                    <w:rPr>
                      <w:rFonts w:ascii="Calibri" w:hAnsi="Calibri" w:cs="Calibri"/>
                      <w:sz w:val="18"/>
                      <w:szCs w:val="18"/>
                    </w:rPr>
                    <w:t>605</w:t>
                  </w:r>
                </w:p>
              </w:tc>
            </w:tr>
            <w:tr w:rsidR="00EB5E81" w14:paraId="64AE8027" w14:textId="77777777" w:rsidTr="002A1BD3">
              <w:trPr>
                <w:trHeight w:val="320"/>
              </w:trPr>
              <w:tc>
                <w:tcPr>
                  <w:tcW w:w="792" w:type="dxa"/>
                  <w:shd w:val="clear" w:color="auto" w:fill="auto"/>
                  <w:noWrap/>
                  <w:vAlign w:val="bottom"/>
                  <w:hideMark/>
                </w:tcPr>
                <w:p w14:paraId="07D5CBD2" w14:textId="77777777" w:rsidR="00EB5E81" w:rsidRPr="00EB5E81" w:rsidRDefault="00EB5E81" w:rsidP="00EB5E81">
                  <w:pPr>
                    <w:rPr>
                      <w:rFonts w:ascii="Calibri" w:hAnsi="Calibri" w:cs="Calibri"/>
                      <w:sz w:val="18"/>
                      <w:szCs w:val="18"/>
                    </w:rPr>
                  </w:pPr>
                  <w:r w:rsidRPr="00EB5E81">
                    <w:rPr>
                      <w:rFonts w:ascii="Calibri" w:hAnsi="Calibri" w:cs="Calibri"/>
                      <w:sz w:val="18"/>
                      <w:szCs w:val="18"/>
                    </w:rPr>
                    <w:t>Delta</w:t>
                  </w:r>
                </w:p>
              </w:tc>
              <w:tc>
                <w:tcPr>
                  <w:tcW w:w="800" w:type="dxa"/>
                  <w:shd w:val="clear" w:color="auto" w:fill="auto"/>
                  <w:noWrap/>
                  <w:vAlign w:val="bottom"/>
                  <w:hideMark/>
                </w:tcPr>
                <w:p w14:paraId="2FF8EBBD" w14:textId="77777777" w:rsidR="00EB5E81" w:rsidRPr="00EB5E81" w:rsidRDefault="00EB5E81" w:rsidP="00EB5E81">
                  <w:pPr>
                    <w:jc w:val="right"/>
                    <w:rPr>
                      <w:rFonts w:ascii="Calibri" w:hAnsi="Calibri" w:cs="Calibri"/>
                      <w:sz w:val="18"/>
                      <w:szCs w:val="18"/>
                    </w:rPr>
                  </w:pPr>
                  <w:r w:rsidRPr="00EB5E81">
                    <w:rPr>
                      <w:rFonts w:ascii="Calibri" w:hAnsi="Calibri" w:cs="Calibri"/>
                      <w:sz w:val="18"/>
                      <w:szCs w:val="18"/>
                    </w:rPr>
                    <w:t>-20</w:t>
                  </w:r>
                </w:p>
              </w:tc>
              <w:tc>
                <w:tcPr>
                  <w:tcW w:w="800" w:type="dxa"/>
                  <w:shd w:val="clear" w:color="auto" w:fill="auto"/>
                  <w:noWrap/>
                  <w:vAlign w:val="bottom"/>
                  <w:hideMark/>
                </w:tcPr>
                <w:p w14:paraId="7B789131" w14:textId="77777777" w:rsidR="00EB5E81" w:rsidRPr="00EB5E81" w:rsidRDefault="00EB5E81" w:rsidP="00EB5E81">
                  <w:pPr>
                    <w:jc w:val="right"/>
                    <w:rPr>
                      <w:rFonts w:ascii="Calibri" w:hAnsi="Calibri" w:cs="Calibri"/>
                      <w:sz w:val="18"/>
                      <w:szCs w:val="18"/>
                    </w:rPr>
                  </w:pPr>
                  <w:r w:rsidRPr="00EB5E81">
                    <w:rPr>
                      <w:rFonts w:ascii="Calibri" w:hAnsi="Calibri" w:cs="Calibri"/>
                      <w:sz w:val="18"/>
                      <w:szCs w:val="18"/>
                    </w:rPr>
                    <w:t>-24</w:t>
                  </w:r>
                </w:p>
              </w:tc>
              <w:tc>
                <w:tcPr>
                  <w:tcW w:w="799" w:type="dxa"/>
                  <w:shd w:val="clear" w:color="auto" w:fill="auto"/>
                  <w:noWrap/>
                  <w:vAlign w:val="bottom"/>
                  <w:hideMark/>
                </w:tcPr>
                <w:p w14:paraId="5B66F557" w14:textId="77777777" w:rsidR="00EB5E81" w:rsidRPr="00EB5E81" w:rsidRDefault="00EB5E81" w:rsidP="00EB5E81">
                  <w:pPr>
                    <w:jc w:val="right"/>
                    <w:rPr>
                      <w:rFonts w:ascii="Calibri" w:hAnsi="Calibri" w:cs="Calibri"/>
                      <w:sz w:val="18"/>
                      <w:szCs w:val="18"/>
                    </w:rPr>
                  </w:pPr>
                  <w:r w:rsidRPr="00EB5E81">
                    <w:rPr>
                      <w:rFonts w:ascii="Calibri" w:hAnsi="Calibri" w:cs="Calibri"/>
                      <w:sz w:val="18"/>
                      <w:szCs w:val="18"/>
                    </w:rPr>
                    <w:t>-631</w:t>
                  </w:r>
                </w:p>
              </w:tc>
              <w:tc>
                <w:tcPr>
                  <w:tcW w:w="799" w:type="dxa"/>
                  <w:shd w:val="clear" w:color="auto" w:fill="auto"/>
                  <w:noWrap/>
                  <w:vAlign w:val="bottom"/>
                  <w:hideMark/>
                </w:tcPr>
                <w:p w14:paraId="17DF0438" w14:textId="77777777" w:rsidR="00EB5E81" w:rsidRPr="00EB5E81" w:rsidRDefault="00EB5E81" w:rsidP="00EB5E81">
                  <w:pPr>
                    <w:jc w:val="right"/>
                    <w:rPr>
                      <w:rFonts w:ascii="Calibri" w:hAnsi="Calibri" w:cs="Calibri"/>
                      <w:sz w:val="18"/>
                      <w:szCs w:val="18"/>
                    </w:rPr>
                  </w:pPr>
                  <w:r w:rsidRPr="00EB5E81">
                    <w:rPr>
                      <w:rFonts w:ascii="Calibri" w:hAnsi="Calibri" w:cs="Calibri"/>
                      <w:sz w:val="18"/>
                      <w:szCs w:val="18"/>
                    </w:rPr>
                    <w:t>25</w:t>
                  </w:r>
                </w:p>
              </w:tc>
              <w:tc>
                <w:tcPr>
                  <w:tcW w:w="799" w:type="dxa"/>
                  <w:shd w:val="clear" w:color="auto" w:fill="auto"/>
                  <w:noWrap/>
                  <w:vAlign w:val="bottom"/>
                  <w:hideMark/>
                </w:tcPr>
                <w:p w14:paraId="61B18440" w14:textId="77777777" w:rsidR="00EB5E81" w:rsidRPr="00EB5E81" w:rsidRDefault="00EB5E81" w:rsidP="00EB5E81">
                  <w:pPr>
                    <w:jc w:val="right"/>
                    <w:rPr>
                      <w:rFonts w:ascii="Calibri" w:hAnsi="Calibri" w:cs="Calibri"/>
                      <w:sz w:val="18"/>
                      <w:szCs w:val="18"/>
                    </w:rPr>
                  </w:pPr>
                  <w:r w:rsidRPr="00EB5E81">
                    <w:rPr>
                      <w:rFonts w:ascii="Calibri" w:hAnsi="Calibri" w:cs="Calibri"/>
                      <w:sz w:val="18"/>
                      <w:szCs w:val="18"/>
                    </w:rPr>
                    <w:t>-5334</w:t>
                  </w:r>
                </w:p>
              </w:tc>
              <w:tc>
                <w:tcPr>
                  <w:tcW w:w="799" w:type="dxa"/>
                  <w:shd w:val="clear" w:color="auto" w:fill="auto"/>
                  <w:noWrap/>
                  <w:vAlign w:val="bottom"/>
                  <w:hideMark/>
                </w:tcPr>
                <w:p w14:paraId="722B7605" w14:textId="77777777" w:rsidR="00EB5E81" w:rsidRPr="00EB5E81" w:rsidRDefault="00EB5E81" w:rsidP="00EB5E81">
                  <w:pPr>
                    <w:jc w:val="right"/>
                    <w:rPr>
                      <w:rFonts w:ascii="Calibri" w:hAnsi="Calibri" w:cs="Calibri"/>
                      <w:sz w:val="18"/>
                      <w:szCs w:val="18"/>
                    </w:rPr>
                  </w:pPr>
                  <w:r w:rsidRPr="00EB5E81">
                    <w:rPr>
                      <w:rFonts w:ascii="Calibri" w:hAnsi="Calibri" w:cs="Calibri"/>
                      <w:sz w:val="18"/>
                      <w:szCs w:val="18"/>
                    </w:rPr>
                    <w:t>-1816</w:t>
                  </w:r>
                </w:p>
              </w:tc>
              <w:tc>
                <w:tcPr>
                  <w:tcW w:w="799" w:type="dxa"/>
                  <w:shd w:val="clear" w:color="auto" w:fill="auto"/>
                  <w:noWrap/>
                  <w:vAlign w:val="bottom"/>
                  <w:hideMark/>
                </w:tcPr>
                <w:p w14:paraId="085B97CE" w14:textId="77777777" w:rsidR="00EB5E81" w:rsidRPr="00EB5E81" w:rsidRDefault="00EB5E81" w:rsidP="00EB5E81">
                  <w:pPr>
                    <w:jc w:val="right"/>
                    <w:rPr>
                      <w:rFonts w:ascii="Calibri" w:hAnsi="Calibri" w:cs="Calibri"/>
                      <w:sz w:val="18"/>
                      <w:szCs w:val="18"/>
                    </w:rPr>
                  </w:pPr>
                  <w:r w:rsidRPr="00EB5E81">
                    <w:rPr>
                      <w:rFonts w:ascii="Calibri" w:hAnsi="Calibri" w:cs="Calibri"/>
                      <w:sz w:val="18"/>
                      <w:szCs w:val="18"/>
                    </w:rPr>
                    <w:t>-1947</w:t>
                  </w:r>
                </w:p>
              </w:tc>
              <w:tc>
                <w:tcPr>
                  <w:tcW w:w="799" w:type="dxa"/>
                  <w:shd w:val="clear" w:color="auto" w:fill="auto"/>
                  <w:noWrap/>
                  <w:vAlign w:val="bottom"/>
                  <w:hideMark/>
                </w:tcPr>
                <w:p w14:paraId="3CDB6239" w14:textId="77777777" w:rsidR="00EB5E81" w:rsidRPr="00EB5E81" w:rsidRDefault="00EB5E81" w:rsidP="00EB5E81">
                  <w:pPr>
                    <w:jc w:val="right"/>
                    <w:rPr>
                      <w:rFonts w:ascii="Calibri" w:hAnsi="Calibri" w:cs="Calibri"/>
                      <w:sz w:val="18"/>
                      <w:szCs w:val="18"/>
                    </w:rPr>
                  </w:pPr>
                  <w:r w:rsidRPr="00EB5E81">
                    <w:rPr>
                      <w:rFonts w:ascii="Calibri" w:hAnsi="Calibri" w:cs="Calibri"/>
                      <w:sz w:val="18"/>
                      <w:szCs w:val="18"/>
                    </w:rPr>
                    <w:t>1019</w:t>
                  </w:r>
                </w:p>
              </w:tc>
              <w:tc>
                <w:tcPr>
                  <w:tcW w:w="799" w:type="dxa"/>
                  <w:shd w:val="clear" w:color="auto" w:fill="auto"/>
                  <w:noWrap/>
                  <w:vAlign w:val="bottom"/>
                  <w:hideMark/>
                </w:tcPr>
                <w:p w14:paraId="4753FAE0" w14:textId="77777777" w:rsidR="00EB5E81" w:rsidRPr="00EB5E81" w:rsidRDefault="00EB5E81" w:rsidP="00EB5E81">
                  <w:pPr>
                    <w:jc w:val="right"/>
                    <w:rPr>
                      <w:rFonts w:ascii="Calibri" w:hAnsi="Calibri" w:cs="Calibri"/>
                      <w:sz w:val="18"/>
                      <w:szCs w:val="18"/>
                    </w:rPr>
                  </w:pPr>
                  <w:r w:rsidRPr="00EB5E81">
                    <w:rPr>
                      <w:rFonts w:ascii="Calibri" w:hAnsi="Calibri" w:cs="Calibri"/>
                      <w:sz w:val="18"/>
                      <w:szCs w:val="18"/>
                    </w:rPr>
                    <w:t>1980</w:t>
                  </w:r>
                </w:p>
              </w:tc>
              <w:tc>
                <w:tcPr>
                  <w:tcW w:w="799" w:type="dxa"/>
                  <w:shd w:val="clear" w:color="auto" w:fill="auto"/>
                  <w:noWrap/>
                  <w:vAlign w:val="bottom"/>
                  <w:hideMark/>
                </w:tcPr>
                <w:p w14:paraId="7BCC38DD" w14:textId="77777777" w:rsidR="00EB5E81" w:rsidRPr="00EB5E81" w:rsidRDefault="00EB5E81" w:rsidP="00EB5E81">
                  <w:pPr>
                    <w:jc w:val="right"/>
                    <w:rPr>
                      <w:rFonts w:ascii="Calibri" w:hAnsi="Calibri" w:cs="Calibri"/>
                      <w:sz w:val="18"/>
                      <w:szCs w:val="18"/>
                    </w:rPr>
                  </w:pPr>
                  <w:r w:rsidRPr="00EB5E81">
                    <w:rPr>
                      <w:rFonts w:ascii="Calibri" w:hAnsi="Calibri" w:cs="Calibri"/>
                      <w:sz w:val="18"/>
                      <w:szCs w:val="18"/>
                    </w:rPr>
                    <w:t>8118</w:t>
                  </w:r>
                </w:p>
              </w:tc>
            </w:tr>
          </w:tbl>
          <w:p w14:paraId="38E69E4A" w14:textId="025345DE" w:rsidR="00EB5E81" w:rsidRDefault="00EB5E81">
            <w:pPr>
              <w:rPr>
                <w:rFonts w:ascii="Calibri" w:hAnsi="Calibri" w:cs="Calibri"/>
                <w:sz w:val="18"/>
                <w:szCs w:val="18"/>
              </w:rPr>
            </w:pPr>
          </w:p>
          <w:p w14:paraId="6FB12591" w14:textId="449245FC" w:rsidR="00474EB2" w:rsidRPr="00E54BBA" w:rsidRDefault="000E4158">
            <w:pPr>
              <w:rPr>
                <w:rFonts w:ascii="Calibri" w:hAnsi="Calibri" w:cs="Calibri"/>
                <w:sz w:val="18"/>
                <w:szCs w:val="18"/>
              </w:rPr>
            </w:pPr>
            <w:r>
              <w:rPr>
                <w:rFonts w:ascii="Calibri" w:hAnsi="Calibri" w:cs="Calibri"/>
                <w:sz w:val="18"/>
                <w:szCs w:val="18"/>
              </w:rPr>
              <w:t xml:space="preserve">Even before </w:t>
            </w:r>
            <w:proofErr w:type="spellStart"/>
            <w:r>
              <w:rPr>
                <w:rFonts w:ascii="Calibri" w:hAnsi="Calibri" w:cs="Calibri"/>
                <w:sz w:val="18"/>
                <w:szCs w:val="18"/>
              </w:rPr>
              <w:t>Gruh’s</w:t>
            </w:r>
            <w:proofErr w:type="spellEnd"/>
            <w:r>
              <w:rPr>
                <w:rFonts w:ascii="Calibri" w:hAnsi="Calibri" w:cs="Calibri"/>
                <w:sz w:val="18"/>
                <w:szCs w:val="18"/>
              </w:rPr>
              <w:t xml:space="preserve"> acquisition, the ALM was mismatched in the 1-3 year bucket, and with </w:t>
            </w:r>
            <w:proofErr w:type="spellStart"/>
            <w:r>
              <w:rPr>
                <w:rFonts w:ascii="Calibri" w:hAnsi="Calibri" w:cs="Calibri"/>
                <w:sz w:val="18"/>
                <w:szCs w:val="18"/>
              </w:rPr>
              <w:t>Gruh</w:t>
            </w:r>
            <w:proofErr w:type="spellEnd"/>
            <w:r>
              <w:rPr>
                <w:rFonts w:ascii="Calibri" w:hAnsi="Calibri" w:cs="Calibri"/>
                <w:sz w:val="18"/>
                <w:szCs w:val="18"/>
              </w:rPr>
              <w:t xml:space="preserve"> </w:t>
            </w:r>
            <w:r w:rsidR="00EB5E81">
              <w:rPr>
                <w:rFonts w:ascii="Calibri" w:hAnsi="Calibri" w:cs="Calibri"/>
                <w:sz w:val="18"/>
                <w:szCs w:val="18"/>
              </w:rPr>
              <w:t xml:space="preserve">transaction the situation would </w:t>
            </w:r>
            <w:r w:rsidR="00B90901">
              <w:rPr>
                <w:rFonts w:ascii="Calibri" w:hAnsi="Calibri" w:cs="Calibri"/>
                <w:sz w:val="18"/>
                <w:szCs w:val="18"/>
              </w:rPr>
              <w:t xml:space="preserve">worsen in the 1-5 year bucket, therefore the business in the shorter duration will not have any issues, as they lend shorter and borrow longer, however in an unexpected freeze of credit market would there be a problem (which is unlikely). The only challenge that Bandhan would face is that as a bank, Bandhan will not be able to issue NCDs like </w:t>
            </w:r>
            <w:proofErr w:type="spellStart"/>
            <w:r w:rsidR="00B90901">
              <w:rPr>
                <w:rFonts w:ascii="Calibri" w:hAnsi="Calibri" w:cs="Calibri"/>
                <w:sz w:val="18"/>
                <w:szCs w:val="18"/>
              </w:rPr>
              <w:t>Gruh</w:t>
            </w:r>
            <w:proofErr w:type="spellEnd"/>
            <w:r w:rsidR="00B90901">
              <w:rPr>
                <w:rFonts w:ascii="Calibri" w:hAnsi="Calibri" w:cs="Calibri"/>
                <w:sz w:val="18"/>
                <w:szCs w:val="18"/>
              </w:rPr>
              <w:t xml:space="preserve"> did and therefore has to mobilize these liabilities through longer term FDs, issuing sub-ordinate debt and Certificate of Deposits which would lead to higher cost of funds, as also reflected in the last few quarter for the current FY.</w:t>
            </w:r>
          </w:p>
        </w:tc>
      </w:tr>
      <w:tr w:rsidR="00E67F25" w:rsidRPr="00E54BBA" w14:paraId="5B8A0230" w14:textId="77777777" w:rsidTr="002A1BD3">
        <w:tc>
          <w:tcPr>
            <w:tcW w:w="9010" w:type="dxa"/>
          </w:tcPr>
          <w:p w14:paraId="4D0C0F5B" w14:textId="77777777" w:rsidR="00E67F25" w:rsidRDefault="00E67F25">
            <w:pPr>
              <w:rPr>
                <w:rFonts w:ascii="Calibri" w:hAnsi="Calibri" w:cs="Calibri"/>
                <w:b/>
                <w:bCs/>
                <w:sz w:val="18"/>
                <w:szCs w:val="18"/>
                <w:highlight w:val="yellow"/>
              </w:rPr>
            </w:pPr>
            <w:r w:rsidRPr="00E54BBA">
              <w:rPr>
                <w:rFonts w:ascii="Calibri" w:hAnsi="Calibri" w:cs="Calibri"/>
                <w:b/>
                <w:bCs/>
                <w:sz w:val="18"/>
                <w:szCs w:val="18"/>
                <w:highlight w:val="yellow"/>
              </w:rPr>
              <w:t>Technology</w:t>
            </w:r>
          </w:p>
          <w:p w14:paraId="1F01F5E9" w14:textId="77777777" w:rsidR="00B90901" w:rsidRDefault="00B90901">
            <w:pPr>
              <w:rPr>
                <w:rFonts w:ascii="Calibri" w:hAnsi="Calibri" w:cs="Calibri"/>
                <w:sz w:val="18"/>
                <w:szCs w:val="18"/>
              </w:rPr>
            </w:pPr>
            <w:r w:rsidRPr="00B90901">
              <w:rPr>
                <w:rFonts w:ascii="Calibri" w:hAnsi="Calibri" w:cs="Calibri"/>
                <w:sz w:val="18"/>
                <w:szCs w:val="18"/>
              </w:rPr>
              <w:t>Usage of technology:</w:t>
            </w:r>
            <w:r>
              <w:rPr>
                <w:rFonts w:ascii="Calibri" w:hAnsi="Calibri" w:cs="Calibri"/>
                <w:sz w:val="18"/>
                <w:szCs w:val="18"/>
              </w:rPr>
              <w:t xml:space="preserve"> </w:t>
            </w:r>
            <w:r w:rsidRPr="00B90901">
              <w:rPr>
                <w:rFonts w:ascii="Calibri" w:hAnsi="Calibri" w:cs="Calibri"/>
                <w:sz w:val="18"/>
                <w:szCs w:val="18"/>
              </w:rPr>
              <w:sym w:font="Wingdings" w:char="F0FE"/>
            </w:r>
            <w:r w:rsidRPr="00B90901">
              <w:rPr>
                <w:rFonts w:ascii="Calibri" w:hAnsi="Calibri" w:cs="Calibri"/>
                <w:sz w:val="18"/>
                <w:szCs w:val="18"/>
              </w:rPr>
              <w:t xml:space="preserve"> </w:t>
            </w:r>
            <w:r>
              <w:rPr>
                <w:rFonts w:ascii="Calibri" w:hAnsi="Calibri" w:cs="Calibri"/>
                <w:sz w:val="18"/>
                <w:szCs w:val="18"/>
              </w:rPr>
              <w:t>Branch/Banking Outlets</w:t>
            </w:r>
            <w:r w:rsidRPr="00B90901">
              <w:rPr>
                <w:rFonts w:ascii="Calibri" w:hAnsi="Calibri" w:cs="Calibri"/>
                <w:sz w:val="18"/>
                <w:szCs w:val="18"/>
              </w:rPr>
              <w:t xml:space="preserve"> </w:t>
            </w:r>
            <w:r w:rsidRPr="00B90901">
              <w:rPr>
                <w:rFonts w:ascii="Calibri" w:hAnsi="Calibri" w:cs="Calibri"/>
                <w:sz w:val="18"/>
                <w:szCs w:val="18"/>
              </w:rPr>
              <w:sym w:font="Wingdings" w:char="F0FE"/>
            </w:r>
            <w:r w:rsidRPr="00B90901">
              <w:rPr>
                <w:rFonts w:ascii="Calibri" w:hAnsi="Calibri" w:cs="Calibri"/>
                <w:sz w:val="18"/>
                <w:szCs w:val="18"/>
              </w:rPr>
              <w:t xml:space="preserve"> </w:t>
            </w:r>
            <w:r>
              <w:rPr>
                <w:rFonts w:ascii="Calibri" w:hAnsi="Calibri" w:cs="Calibri"/>
                <w:sz w:val="18"/>
                <w:szCs w:val="18"/>
              </w:rPr>
              <w:t xml:space="preserve">Field Force </w:t>
            </w:r>
            <w:r w:rsidRPr="00B90901">
              <w:rPr>
                <w:rFonts w:ascii="Calibri" w:hAnsi="Calibri" w:cs="Calibri"/>
                <w:sz w:val="18"/>
                <w:szCs w:val="18"/>
              </w:rPr>
              <w:sym w:font="Wingdings" w:char="F0A8"/>
            </w:r>
            <w:r>
              <w:rPr>
                <w:rFonts w:ascii="Calibri" w:hAnsi="Calibri" w:cs="Calibri"/>
                <w:sz w:val="18"/>
                <w:szCs w:val="18"/>
              </w:rPr>
              <w:t xml:space="preserve"> Customer</w:t>
            </w:r>
          </w:p>
          <w:p w14:paraId="0BF89C1F" w14:textId="3AEEB488" w:rsidR="00B90901" w:rsidRPr="00B90901" w:rsidRDefault="00B90901">
            <w:pPr>
              <w:rPr>
                <w:rFonts w:ascii="Calibri" w:hAnsi="Calibri" w:cs="Calibri"/>
                <w:sz w:val="18"/>
                <w:szCs w:val="18"/>
                <w:highlight w:val="yellow"/>
              </w:rPr>
            </w:pPr>
            <w:r w:rsidRPr="00B90901">
              <w:rPr>
                <w:rFonts w:ascii="Calibri" w:hAnsi="Calibri" w:cs="Calibri"/>
                <w:sz w:val="18"/>
                <w:szCs w:val="18"/>
              </w:rPr>
              <w:t>Technology Fo</w:t>
            </w:r>
            <w:r>
              <w:rPr>
                <w:rFonts w:ascii="Calibri" w:hAnsi="Calibri" w:cs="Calibri"/>
                <w:sz w:val="18"/>
                <w:szCs w:val="18"/>
              </w:rPr>
              <w:t>cus</w:t>
            </w:r>
            <w:r w:rsidRPr="00B90901">
              <w:rPr>
                <w:rFonts w:ascii="Calibri" w:hAnsi="Calibri" w:cs="Calibri"/>
                <w:sz w:val="18"/>
                <w:szCs w:val="18"/>
              </w:rPr>
              <w:t>:</w:t>
            </w:r>
            <w:r>
              <w:rPr>
                <w:rFonts w:ascii="Calibri" w:hAnsi="Calibri" w:cs="Calibri"/>
                <w:sz w:val="18"/>
                <w:szCs w:val="18"/>
              </w:rPr>
              <w:t xml:space="preserve"> </w:t>
            </w:r>
            <w:r w:rsidRPr="00B90901">
              <w:rPr>
                <w:rFonts w:ascii="Calibri" w:hAnsi="Calibri" w:cs="Calibri"/>
                <w:sz w:val="18"/>
                <w:szCs w:val="18"/>
              </w:rPr>
              <w:sym w:font="Wingdings" w:char="F0FE"/>
            </w:r>
            <w:r>
              <w:rPr>
                <w:rFonts w:ascii="Calibri" w:hAnsi="Calibri" w:cs="Calibri"/>
                <w:sz w:val="18"/>
                <w:szCs w:val="18"/>
              </w:rPr>
              <w:t xml:space="preserve"> Operation Efficiency </w:t>
            </w:r>
            <w:r w:rsidRPr="00B90901">
              <w:rPr>
                <w:rFonts w:ascii="Calibri" w:hAnsi="Calibri" w:cs="Calibri"/>
                <w:sz w:val="18"/>
                <w:szCs w:val="18"/>
              </w:rPr>
              <w:sym w:font="Wingdings" w:char="F0A8"/>
            </w:r>
            <w:r>
              <w:rPr>
                <w:rFonts w:ascii="Calibri" w:hAnsi="Calibri" w:cs="Calibri"/>
                <w:sz w:val="18"/>
                <w:szCs w:val="18"/>
              </w:rPr>
              <w:t xml:space="preserve"> Loan Sourcing </w:t>
            </w:r>
            <w:r w:rsidR="007B1E73" w:rsidRPr="00B90901">
              <w:rPr>
                <w:rFonts w:ascii="Calibri" w:hAnsi="Calibri" w:cs="Calibri"/>
                <w:sz w:val="18"/>
                <w:szCs w:val="18"/>
              </w:rPr>
              <w:sym w:font="Wingdings" w:char="F0FE"/>
            </w:r>
            <w:r>
              <w:rPr>
                <w:rFonts w:ascii="Calibri" w:hAnsi="Calibri" w:cs="Calibri"/>
                <w:sz w:val="18"/>
                <w:szCs w:val="18"/>
              </w:rPr>
              <w:t xml:space="preserve"> Customer Experience</w:t>
            </w:r>
            <w:r w:rsidR="007B1E73">
              <w:rPr>
                <w:rFonts w:ascii="Calibri" w:hAnsi="Calibri" w:cs="Calibri"/>
                <w:sz w:val="18"/>
                <w:szCs w:val="18"/>
              </w:rPr>
              <w:t xml:space="preserve"> ? Self-Service</w:t>
            </w:r>
          </w:p>
        </w:tc>
      </w:tr>
      <w:tr w:rsidR="00E67F25" w:rsidRPr="00E54BBA" w14:paraId="47375466" w14:textId="77777777" w:rsidTr="002A1BD3">
        <w:tc>
          <w:tcPr>
            <w:tcW w:w="9010" w:type="dxa"/>
          </w:tcPr>
          <w:p w14:paraId="5C01F830" w14:textId="77777777" w:rsidR="00E67F25" w:rsidRDefault="007B1E73">
            <w:pPr>
              <w:rPr>
                <w:rFonts w:ascii="Calibri" w:hAnsi="Calibri" w:cs="Calibri"/>
                <w:sz w:val="18"/>
                <w:szCs w:val="18"/>
              </w:rPr>
            </w:pPr>
            <w:r>
              <w:rPr>
                <w:rFonts w:ascii="Calibri" w:hAnsi="Calibri" w:cs="Calibri"/>
                <w:sz w:val="18"/>
                <w:szCs w:val="18"/>
              </w:rPr>
              <w:t xml:space="preserve">Bandhan when converting to a bank, chose to use FIS as the core-banking solution which is one of the leading </w:t>
            </w:r>
            <w:r w:rsidR="00CB0B1A">
              <w:rPr>
                <w:rFonts w:ascii="Calibri" w:hAnsi="Calibri" w:cs="Calibri"/>
                <w:sz w:val="18"/>
                <w:szCs w:val="18"/>
              </w:rPr>
              <w:t>core-banking systems in India apart from Finacle and Bancs. Bandhan has outsourced all the IT developments to FIS which while in the short run is better, takes away the benefits that owning one’s technology provides (something what internationally banks are doing by increasing the share of business given to captives vs outsourced vendors).</w:t>
            </w:r>
          </w:p>
          <w:p w14:paraId="2700D14F" w14:textId="77777777" w:rsidR="00CB0B1A" w:rsidRDefault="00CB0B1A">
            <w:pPr>
              <w:rPr>
                <w:rFonts w:ascii="Calibri" w:hAnsi="Calibri" w:cs="Calibri"/>
                <w:sz w:val="18"/>
                <w:szCs w:val="18"/>
              </w:rPr>
            </w:pPr>
          </w:p>
          <w:p w14:paraId="586EE95E" w14:textId="77777777" w:rsidR="00CB0B1A" w:rsidRDefault="00CB0B1A">
            <w:pPr>
              <w:rPr>
                <w:rFonts w:ascii="Calibri" w:hAnsi="Calibri" w:cs="Calibri"/>
                <w:sz w:val="18"/>
                <w:szCs w:val="18"/>
              </w:rPr>
            </w:pPr>
            <w:r>
              <w:rPr>
                <w:rFonts w:ascii="Calibri" w:hAnsi="Calibri" w:cs="Calibri"/>
                <w:sz w:val="18"/>
                <w:szCs w:val="18"/>
              </w:rPr>
              <w:t xml:space="preserve">Apart from using CBS which is regulatory requirement laid down by the RBI for universal banks, Bandhan has used technology at scale at the field level wherein the loan officers are provided with a biometric enabled micro-ATM which can help them process transactions quickly in real-time as well as provide visibility to the management on the performance of business, and thus increasing the operational efficiency as well as transparency. This usage of technology has enabled Bandhan to perform its back-office operations through regional and central processing centres one at Indore and other at </w:t>
            </w:r>
            <w:proofErr w:type="spellStart"/>
            <w:r>
              <w:rPr>
                <w:rFonts w:ascii="Calibri" w:hAnsi="Calibri" w:cs="Calibri"/>
                <w:sz w:val="18"/>
                <w:szCs w:val="18"/>
              </w:rPr>
              <w:t>Kolkatta</w:t>
            </w:r>
            <w:proofErr w:type="spellEnd"/>
            <w:r>
              <w:rPr>
                <w:rFonts w:ascii="Calibri" w:hAnsi="Calibri" w:cs="Calibri"/>
                <w:sz w:val="18"/>
                <w:szCs w:val="18"/>
              </w:rPr>
              <w:t>, which appears on the lower side compared to other banks which have a large legacy back office infrastructure.</w:t>
            </w:r>
          </w:p>
          <w:p w14:paraId="1D7269DC" w14:textId="77777777" w:rsidR="00CB0B1A" w:rsidRDefault="00CB0B1A">
            <w:pPr>
              <w:rPr>
                <w:rFonts w:ascii="Calibri" w:hAnsi="Calibri" w:cs="Calibri"/>
                <w:sz w:val="18"/>
                <w:szCs w:val="18"/>
              </w:rPr>
            </w:pPr>
          </w:p>
          <w:p w14:paraId="2F5ABDFD" w14:textId="3FD1577A" w:rsidR="00CB0B1A" w:rsidRPr="00E54BBA" w:rsidRDefault="00CB0B1A">
            <w:pPr>
              <w:rPr>
                <w:rFonts w:ascii="Calibri" w:hAnsi="Calibri" w:cs="Calibri"/>
                <w:sz w:val="18"/>
                <w:szCs w:val="18"/>
              </w:rPr>
            </w:pPr>
            <w:r>
              <w:rPr>
                <w:rFonts w:ascii="Calibri" w:hAnsi="Calibri" w:cs="Calibri"/>
                <w:sz w:val="18"/>
                <w:szCs w:val="18"/>
              </w:rPr>
              <w:t xml:space="preserve">However, most of the technology initiatives are focused towards optimizing the operations and not on increasing self-service and digital sourcing of business (like HDFC, ICICI or Kotak does for both asset and liability business), this may be due to the nature of customers itself not being tech savvy (also partially admitted by the management) and therefore the </w:t>
            </w:r>
            <w:r w:rsidR="0093488D">
              <w:rPr>
                <w:rFonts w:ascii="Calibri" w:hAnsi="Calibri" w:cs="Calibri"/>
                <w:sz w:val="18"/>
                <w:szCs w:val="18"/>
              </w:rPr>
              <w:t>business can be expected to be tightly driven by branch expansion rather than digital channel expansion driven.</w:t>
            </w:r>
          </w:p>
        </w:tc>
      </w:tr>
      <w:tr w:rsidR="00DF09AD" w:rsidRPr="00E54BBA" w14:paraId="14320B16" w14:textId="77777777" w:rsidTr="002A1BD3">
        <w:tc>
          <w:tcPr>
            <w:tcW w:w="9010" w:type="dxa"/>
          </w:tcPr>
          <w:p w14:paraId="65193C7A" w14:textId="760986CE" w:rsidR="00DF09AD" w:rsidRDefault="00F00F8B">
            <w:pPr>
              <w:rPr>
                <w:rFonts w:ascii="Calibri" w:hAnsi="Calibri" w:cs="Calibri"/>
                <w:sz w:val="18"/>
                <w:szCs w:val="18"/>
              </w:rPr>
            </w:pPr>
            <w:r>
              <w:rPr>
                <w:rFonts w:ascii="Calibri" w:hAnsi="Calibri" w:cs="Calibri"/>
                <w:b/>
                <w:bCs/>
                <w:sz w:val="18"/>
                <w:szCs w:val="18"/>
                <w:highlight w:val="yellow"/>
              </w:rPr>
              <w:lastRenderedPageBreak/>
              <w:t xml:space="preserve">POSSIBLE </w:t>
            </w:r>
            <w:r w:rsidR="00DF09AD" w:rsidRPr="00DF09AD">
              <w:rPr>
                <w:rFonts w:ascii="Calibri" w:hAnsi="Calibri" w:cs="Calibri"/>
                <w:b/>
                <w:bCs/>
                <w:sz w:val="18"/>
                <w:szCs w:val="18"/>
                <w:highlight w:val="yellow"/>
              </w:rPr>
              <w:t>RED FLAGS</w:t>
            </w:r>
          </w:p>
        </w:tc>
      </w:tr>
      <w:tr w:rsidR="00DF09AD" w:rsidRPr="00E54BBA" w14:paraId="6E12D8AB" w14:textId="77777777" w:rsidTr="002A1BD3">
        <w:tc>
          <w:tcPr>
            <w:tcW w:w="9010" w:type="dxa"/>
          </w:tcPr>
          <w:p w14:paraId="74F2DE91" w14:textId="70C13FBC" w:rsidR="00DF09AD" w:rsidRDefault="00DF09AD" w:rsidP="00DF09AD">
            <w:pPr>
              <w:pStyle w:val="ListParagraph"/>
              <w:numPr>
                <w:ilvl w:val="0"/>
                <w:numId w:val="22"/>
              </w:numPr>
              <w:rPr>
                <w:rFonts w:ascii="Calibri" w:hAnsi="Calibri" w:cs="Calibri"/>
                <w:sz w:val="18"/>
                <w:szCs w:val="18"/>
              </w:rPr>
            </w:pPr>
            <w:r>
              <w:rPr>
                <w:rFonts w:ascii="Calibri" w:hAnsi="Calibri" w:cs="Calibri"/>
                <w:sz w:val="18"/>
                <w:szCs w:val="18"/>
              </w:rPr>
              <w:t>Growth has been driven by increasing avg. O/S per customer</w:t>
            </w:r>
            <w:r w:rsidR="0014036A">
              <w:rPr>
                <w:rFonts w:ascii="Calibri" w:hAnsi="Calibri" w:cs="Calibri"/>
                <w:sz w:val="18"/>
                <w:szCs w:val="18"/>
              </w:rPr>
              <w:t xml:space="preserve">, which quickly unravel </w:t>
            </w:r>
            <w:proofErr w:type="spellStart"/>
            <w:r w:rsidR="0014036A">
              <w:rPr>
                <w:rFonts w:ascii="Calibri" w:hAnsi="Calibri" w:cs="Calibri"/>
                <w:sz w:val="18"/>
                <w:szCs w:val="18"/>
              </w:rPr>
              <w:t>incase</w:t>
            </w:r>
            <w:proofErr w:type="spellEnd"/>
            <w:r w:rsidR="0014036A">
              <w:rPr>
                <w:rFonts w:ascii="Calibri" w:hAnsi="Calibri" w:cs="Calibri"/>
                <w:sz w:val="18"/>
                <w:szCs w:val="18"/>
              </w:rPr>
              <w:t xml:space="preserve"> of </w:t>
            </w:r>
            <w:r w:rsidR="00F00F8B">
              <w:rPr>
                <w:rFonts w:ascii="Calibri" w:hAnsi="Calibri" w:cs="Calibri"/>
                <w:sz w:val="18"/>
                <w:szCs w:val="18"/>
              </w:rPr>
              <w:t xml:space="preserve">economic/natural </w:t>
            </w:r>
            <w:r w:rsidR="0014036A">
              <w:rPr>
                <w:rFonts w:ascii="Calibri" w:hAnsi="Calibri" w:cs="Calibri"/>
                <w:sz w:val="18"/>
                <w:szCs w:val="18"/>
              </w:rPr>
              <w:t>pressure</w:t>
            </w:r>
            <w:r w:rsidR="0090231C">
              <w:rPr>
                <w:rFonts w:ascii="Calibri" w:hAnsi="Calibri" w:cs="Calibri"/>
                <w:sz w:val="18"/>
                <w:szCs w:val="18"/>
              </w:rPr>
              <w:t xml:space="preserve"> (like political unrest, </w:t>
            </w:r>
            <w:proofErr w:type="spellStart"/>
            <w:r w:rsidR="0090231C">
              <w:rPr>
                <w:rFonts w:ascii="Calibri" w:hAnsi="Calibri" w:cs="Calibri"/>
                <w:sz w:val="18"/>
                <w:szCs w:val="18"/>
              </w:rPr>
              <w:t>Covid</w:t>
            </w:r>
            <w:proofErr w:type="spellEnd"/>
            <w:r w:rsidR="0090231C">
              <w:rPr>
                <w:rFonts w:ascii="Calibri" w:hAnsi="Calibri" w:cs="Calibri"/>
                <w:sz w:val="18"/>
                <w:szCs w:val="18"/>
              </w:rPr>
              <w:t>, floods etc.)</w:t>
            </w:r>
            <w:r w:rsidR="00F00F8B">
              <w:rPr>
                <w:rFonts w:ascii="Calibri" w:hAnsi="Calibri" w:cs="Calibri"/>
                <w:sz w:val="18"/>
                <w:szCs w:val="18"/>
              </w:rPr>
              <w:t xml:space="preserve"> and lead to high NPAs</w:t>
            </w:r>
          </w:p>
          <w:p w14:paraId="2C96E6F9" w14:textId="055B0D07" w:rsidR="00DF09AD" w:rsidRDefault="00F11515" w:rsidP="00DF09AD">
            <w:pPr>
              <w:pStyle w:val="ListParagraph"/>
              <w:numPr>
                <w:ilvl w:val="0"/>
                <w:numId w:val="22"/>
              </w:numPr>
              <w:rPr>
                <w:rFonts w:ascii="Calibri" w:hAnsi="Calibri" w:cs="Calibri"/>
                <w:sz w:val="18"/>
                <w:szCs w:val="18"/>
              </w:rPr>
            </w:pPr>
            <w:r>
              <w:rPr>
                <w:rFonts w:ascii="Calibri" w:hAnsi="Calibri" w:cs="Calibri"/>
                <w:sz w:val="18"/>
                <w:szCs w:val="18"/>
              </w:rPr>
              <w:t xml:space="preserve">FY 19 </w:t>
            </w:r>
            <w:r w:rsidR="00DF09AD">
              <w:rPr>
                <w:rFonts w:ascii="Calibri" w:hAnsi="Calibri" w:cs="Calibri"/>
                <w:sz w:val="18"/>
                <w:szCs w:val="18"/>
              </w:rPr>
              <w:t>Capital Adequacy is mentioned as 29.2%</w:t>
            </w:r>
            <w:r w:rsidR="0090231C">
              <w:rPr>
                <w:rFonts w:ascii="Calibri" w:hAnsi="Calibri" w:cs="Calibri"/>
                <w:sz w:val="18"/>
                <w:szCs w:val="18"/>
              </w:rPr>
              <w:t xml:space="preserve"> which would be computed using the risk weighted approach prescribed by RBI. As Bandhan has the hypothecation clause in the loan contracts, it can be assumed that Bandhan is taking them as secured loans (as reflected by RBI reporting of 95% secured loans in FY 19), which makes computation of Risk Weighted Asset for the micro loans at 100% weightage vs 125% for unsecured loans. </w:t>
            </w:r>
            <w:r w:rsidR="0014036A">
              <w:rPr>
                <w:rFonts w:ascii="Calibri" w:hAnsi="Calibri" w:cs="Calibri"/>
                <w:sz w:val="18"/>
                <w:szCs w:val="18"/>
              </w:rPr>
              <w:t xml:space="preserve"> Therefore, CRAR might be over-estimated</w:t>
            </w:r>
            <w:r w:rsidR="0090231C">
              <w:rPr>
                <w:rFonts w:ascii="Calibri" w:hAnsi="Calibri" w:cs="Calibri"/>
                <w:sz w:val="18"/>
                <w:szCs w:val="18"/>
              </w:rPr>
              <w:t>, as recovery might be difficult in reality OR there would coercive practices adopted to do the recoveries</w:t>
            </w:r>
          </w:p>
          <w:p w14:paraId="519F79DC" w14:textId="54F24F22" w:rsidR="0014036A" w:rsidRPr="00DF09AD" w:rsidRDefault="00F00F8B" w:rsidP="00DF09AD">
            <w:pPr>
              <w:pStyle w:val="ListParagraph"/>
              <w:numPr>
                <w:ilvl w:val="0"/>
                <w:numId w:val="22"/>
              </w:numPr>
              <w:rPr>
                <w:rFonts w:ascii="Calibri" w:hAnsi="Calibri" w:cs="Calibri"/>
                <w:sz w:val="18"/>
                <w:szCs w:val="18"/>
              </w:rPr>
            </w:pPr>
            <w:r>
              <w:rPr>
                <w:rFonts w:ascii="Calibri" w:hAnsi="Calibri" w:cs="Calibri"/>
                <w:sz w:val="18"/>
                <w:szCs w:val="18"/>
              </w:rPr>
              <w:t>SA balance per Debit Card, seems very high for a bank which is targeting the middle class or affordable class customers; other explanation is that they don’t issue debit cards to customers (seems unlikely unless they are targeting Jan-</w:t>
            </w:r>
            <w:proofErr w:type="spellStart"/>
            <w:r>
              <w:rPr>
                <w:rFonts w:ascii="Calibri" w:hAnsi="Calibri" w:cs="Calibri"/>
                <w:sz w:val="18"/>
                <w:szCs w:val="18"/>
              </w:rPr>
              <w:t>Dhan</w:t>
            </w:r>
            <w:proofErr w:type="spellEnd"/>
            <w:r>
              <w:rPr>
                <w:rFonts w:ascii="Calibri" w:hAnsi="Calibri" w:cs="Calibri"/>
                <w:sz w:val="18"/>
                <w:szCs w:val="18"/>
              </w:rPr>
              <w:t xml:space="preserve"> customers) and there doesn’t seems to be any visible strategy that Bandhan has followed to get to such a large deposit base.</w:t>
            </w:r>
          </w:p>
        </w:tc>
      </w:tr>
    </w:tbl>
    <w:p w14:paraId="7B3F9EB4" w14:textId="77777777" w:rsidR="00B73826" w:rsidRPr="00E54BBA" w:rsidRDefault="00B73826">
      <w:pPr>
        <w:rPr>
          <w:rFonts w:ascii="Calibri" w:hAnsi="Calibri" w:cs="Calibri"/>
          <w:sz w:val="18"/>
          <w:szCs w:val="18"/>
        </w:rPr>
      </w:pPr>
    </w:p>
    <w:sectPr w:rsidR="00B73826" w:rsidRPr="00E54BBA" w:rsidSect="0098499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CA377" w14:textId="77777777" w:rsidR="00B611DE" w:rsidRDefault="00B611DE" w:rsidP="00636729">
      <w:r>
        <w:separator/>
      </w:r>
    </w:p>
  </w:endnote>
  <w:endnote w:type="continuationSeparator" w:id="0">
    <w:p w14:paraId="1D8ED53F" w14:textId="77777777" w:rsidR="00B611DE" w:rsidRDefault="00B611DE" w:rsidP="0063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F71BD" w14:textId="77777777" w:rsidR="00B611DE" w:rsidRDefault="00B611DE" w:rsidP="00636729">
      <w:r>
        <w:separator/>
      </w:r>
    </w:p>
  </w:footnote>
  <w:footnote w:type="continuationSeparator" w:id="0">
    <w:p w14:paraId="524F59F5" w14:textId="77777777" w:rsidR="00B611DE" w:rsidRDefault="00B611DE" w:rsidP="00636729">
      <w:r>
        <w:continuationSeparator/>
      </w:r>
    </w:p>
  </w:footnote>
  <w:footnote w:id="1">
    <w:p w14:paraId="717FF356" w14:textId="07B7366E" w:rsidR="0014036A" w:rsidRPr="0014036A" w:rsidRDefault="0014036A">
      <w:pPr>
        <w:pStyle w:val="FootnoteText"/>
        <w:rPr>
          <w:lang w:val="en-US"/>
        </w:rPr>
      </w:pPr>
      <w:r>
        <w:rPr>
          <w:rStyle w:val="FootnoteReference"/>
        </w:rPr>
        <w:footnoteRef/>
      </w:r>
      <w:r>
        <w:t xml:space="preserve"> </w:t>
      </w:r>
      <w:r w:rsidRPr="0014036A">
        <w:rPr>
          <w:rFonts w:ascii="Calibri" w:hAnsi="Calibri" w:cs="Calibri"/>
          <w:sz w:val="16"/>
          <w:szCs w:val="16"/>
          <w:lang w:val="en-US"/>
        </w:rPr>
        <w:t xml:space="preserve">Assuming correct </w:t>
      </w:r>
      <w:r w:rsidR="002D66BE">
        <w:rPr>
          <w:rFonts w:ascii="Calibri" w:hAnsi="Calibri" w:cs="Calibri"/>
          <w:sz w:val="16"/>
          <w:szCs w:val="16"/>
          <w:lang w:val="en-US"/>
        </w:rPr>
        <w:t>computation (refer RED FLAG)</w:t>
      </w:r>
    </w:p>
  </w:footnote>
  <w:footnote w:id="2">
    <w:p w14:paraId="45A50972" w14:textId="77777777" w:rsidR="00C96D63" w:rsidRPr="00636729" w:rsidRDefault="00C96D63" w:rsidP="00F00F8B">
      <w:pPr>
        <w:pStyle w:val="FootnoteText"/>
        <w:rPr>
          <w:lang w:val="en-US"/>
        </w:rPr>
      </w:pPr>
      <w:r>
        <w:rPr>
          <w:rStyle w:val="FootnoteReference"/>
        </w:rPr>
        <w:footnoteRef/>
      </w:r>
      <w:r>
        <w:t xml:space="preserve"> </w:t>
      </w:r>
      <w:r w:rsidRPr="00636729">
        <w:rPr>
          <w:rFonts w:ascii="Calibri" w:hAnsi="Calibri" w:cs="Calibri"/>
          <w:sz w:val="15"/>
          <w:szCs w:val="15"/>
          <w:lang w:val="en-US"/>
        </w:rPr>
        <w:t>Such a high SA per debit card seems a bit off for Bandhan, given MFI customers comprise 6% of deposits; removing their deposits contribution and assuming no debit card was issued to them, then also the avg. SA per DC comes at 38,092, which appears very high for a bank which may not be the primary account for customers, and neither targeting the upper and higher class</w:t>
      </w: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E95"/>
    <w:multiLevelType w:val="hybridMultilevel"/>
    <w:tmpl w:val="48A2D85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46ECD"/>
    <w:multiLevelType w:val="hybridMultilevel"/>
    <w:tmpl w:val="68CE40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60F8B"/>
    <w:multiLevelType w:val="hybridMultilevel"/>
    <w:tmpl w:val="F62E044E"/>
    <w:lvl w:ilvl="0" w:tplc="BA9C6562">
      <w:start w:val="1"/>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819C8"/>
    <w:multiLevelType w:val="hybridMultilevel"/>
    <w:tmpl w:val="8A5A3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1D2321"/>
    <w:multiLevelType w:val="hybridMultilevel"/>
    <w:tmpl w:val="6BFAEE20"/>
    <w:lvl w:ilvl="0" w:tplc="11E001BA">
      <w:start w:val="1"/>
      <w:numFmt w:val="decimal"/>
      <w:lvlText w:val="%1)"/>
      <w:lvlJc w:val="left"/>
      <w:pPr>
        <w:ind w:left="720" w:hanging="360"/>
      </w:pPr>
      <w:rPr>
        <w:rFonts w:ascii="Calibri" w:eastAsia="Times New Roman" w:hAnsi="Calibri" w:cs="Calibr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295844"/>
    <w:multiLevelType w:val="hybridMultilevel"/>
    <w:tmpl w:val="15F019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4511AC"/>
    <w:multiLevelType w:val="hybridMultilevel"/>
    <w:tmpl w:val="CC4281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B15185"/>
    <w:multiLevelType w:val="hybridMultilevel"/>
    <w:tmpl w:val="AA4EFC0A"/>
    <w:lvl w:ilvl="0" w:tplc="EB885C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B278B8"/>
    <w:multiLevelType w:val="hybridMultilevel"/>
    <w:tmpl w:val="BA7CD8B2"/>
    <w:lvl w:ilvl="0" w:tplc="85C6951C">
      <w:start w:val="2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DBF7B21"/>
    <w:multiLevelType w:val="hybridMultilevel"/>
    <w:tmpl w:val="E6725E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3E0274"/>
    <w:multiLevelType w:val="hybridMultilevel"/>
    <w:tmpl w:val="A7CCE8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4A7465"/>
    <w:multiLevelType w:val="hybridMultilevel"/>
    <w:tmpl w:val="9E8CF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E320AC"/>
    <w:multiLevelType w:val="multilevel"/>
    <w:tmpl w:val="1F0EBED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A276290"/>
    <w:multiLevelType w:val="hybridMultilevel"/>
    <w:tmpl w:val="48B6DA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5A7A05"/>
    <w:multiLevelType w:val="hybridMultilevel"/>
    <w:tmpl w:val="F8FC96E4"/>
    <w:lvl w:ilvl="0" w:tplc="B3901B5C">
      <w:start w:val="2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EB63D6D"/>
    <w:multiLevelType w:val="hybridMultilevel"/>
    <w:tmpl w:val="6BFAEE20"/>
    <w:lvl w:ilvl="0" w:tplc="11E001BA">
      <w:start w:val="1"/>
      <w:numFmt w:val="decimal"/>
      <w:lvlText w:val="%1)"/>
      <w:lvlJc w:val="left"/>
      <w:pPr>
        <w:ind w:left="720" w:hanging="360"/>
      </w:pPr>
      <w:rPr>
        <w:rFonts w:ascii="Calibri" w:eastAsia="Times New Roman" w:hAnsi="Calibri" w:cs="Calibr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712462"/>
    <w:multiLevelType w:val="hybridMultilevel"/>
    <w:tmpl w:val="68005B3E"/>
    <w:lvl w:ilvl="0" w:tplc="F55C4C5A">
      <w:start w:val="2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F0C7DEA"/>
    <w:multiLevelType w:val="hybridMultilevel"/>
    <w:tmpl w:val="3996AF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DC7F56"/>
    <w:multiLevelType w:val="hybridMultilevel"/>
    <w:tmpl w:val="9BF239D8"/>
    <w:lvl w:ilvl="0" w:tplc="F36E5336">
      <w:start w:val="3"/>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5C36F3"/>
    <w:multiLevelType w:val="hybridMultilevel"/>
    <w:tmpl w:val="F7D435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702295"/>
    <w:multiLevelType w:val="hybridMultilevel"/>
    <w:tmpl w:val="48CC1BBA"/>
    <w:lvl w:ilvl="0" w:tplc="D9762CD4">
      <w:start w:val="1"/>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6A7FEF"/>
    <w:multiLevelType w:val="multilevel"/>
    <w:tmpl w:val="AD5E908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16"/>
  </w:num>
  <w:num w:numId="3">
    <w:abstractNumId w:val="8"/>
  </w:num>
  <w:num w:numId="4">
    <w:abstractNumId w:val="3"/>
  </w:num>
  <w:num w:numId="5">
    <w:abstractNumId w:val="7"/>
  </w:num>
  <w:num w:numId="6">
    <w:abstractNumId w:val="17"/>
  </w:num>
  <w:num w:numId="7">
    <w:abstractNumId w:val="0"/>
  </w:num>
  <w:num w:numId="8">
    <w:abstractNumId w:val="5"/>
  </w:num>
  <w:num w:numId="9">
    <w:abstractNumId w:val="19"/>
  </w:num>
  <w:num w:numId="10">
    <w:abstractNumId w:val="6"/>
  </w:num>
  <w:num w:numId="11">
    <w:abstractNumId w:val="13"/>
  </w:num>
  <w:num w:numId="12">
    <w:abstractNumId w:val="9"/>
  </w:num>
  <w:num w:numId="13">
    <w:abstractNumId w:val="15"/>
  </w:num>
  <w:num w:numId="14">
    <w:abstractNumId w:val="11"/>
  </w:num>
  <w:num w:numId="15">
    <w:abstractNumId w:val="4"/>
  </w:num>
  <w:num w:numId="16">
    <w:abstractNumId w:val="2"/>
  </w:num>
  <w:num w:numId="17">
    <w:abstractNumId w:val="20"/>
  </w:num>
  <w:num w:numId="18">
    <w:abstractNumId w:val="12"/>
  </w:num>
  <w:num w:numId="19">
    <w:abstractNumId w:val="18"/>
  </w:num>
  <w:num w:numId="20">
    <w:abstractNumId w:val="21"/>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25"/>
    <w:rsid w:val="00027BC0"/>
    <w:rsid w:val="00030B56"/>
    <w:rsid w:val="0007264F"/>
    <w:rsid w:val="00072A39"/>
    <w:rsid w:val="00094929"/>
    <w:rsid w:val="00094C5F"/>
    <w:rsid w:val="000C5680"/>
    <w:rsid w:val="000E4158"/>
    <w:rsid w:val="00117E2E"/>
    <w:rsid w:val="0014036A"/>
    <w:rsid w:val="00140942"/>
    <w:rsid w:val="001622EA"/>
    <w:rsid w:val="00197D96"/>
    <w:rsid w:val="001B37DB"/>
    <w:rsid w:val="0022292E"/>
    <w:rsid w:val="00243E29"/>
    <w:rsid w:val="00246B3A"/>
    <w:rsid w:val="00285D7F"/>
    <w:rsid w:val="0029642E"/>
    <w:rsid w:val="002A1BD3"/>
    <w:rsid w:val="002A443F"/>
    <w:rsid w:val="002D0C70"/>
    <w:rsid w:val="002D66BE"/>
    <w:rsid w:val="0033019E"/>
    <w:rsid w:val="00363557"/>
    <w:rsid w:val="00365EBD"/>
    <w:rsid w:val="003744BB"/>
    <w:rsid w:val="00393AA8"/>
    <w:rsid w:val="003C0585"/>
    <w:rsid w:val="003D3E4C"/>
    <w:rsid w:val="003D4B19"/>
    <w:rsid w:val="00445611"/>
    <w:rsid w:val="00451770"/>
    <w:rsid w:val="00457447"/>
    <w:rsid w:val="004577C2"/>
    <w:rsid w:val="00474EB2"/>
    <w:rsid w:val="0048309C"/>
    <w:rsid w:val="004C03D6"/>
    <w:rsid w:val="005119E1"/>
    <w:rsid w:val="0053666A"/>
    <w:rsid w:val="005474EA"/>
    <w:rsid w:val="005B017C"/>
    <w:rsid w:val="005B4C71"/>
    <w:rsid w:val="005C04D9"/>
    <w:rsid w:val="005C16FF"/>
    <w:rsid w:val="00620D57"/>
    <w:rsid w:val="00625D74"/>
    <w:rsid w:val="0063129E"/>
    <w:rsid w:val="00636729"/>
    <w:rsid w:val="006404B7"/>
    <w:rsid w:val="00676C60"/>
    <w:rsid w:val="006802FE"/>
    <w:rsid w:val="006C7893"/>
    <w:rsid w:val="006E0985"/>
    <w:rsid w:val="007074A2"/>
    <w:rsid w:val="007440F0"/>
    <w:rsid w:val="007502D0"/>
    <w:rsid w:val="00780E05"/>
    <w:rsid w:val="007A3929"/>
    <w:rsid w:val="007B1E73"/>
    <w:rsid w:val="007B3E63"/>
    <w:rsid w:val="007C6F17"/>
    <w:rsid w:val="007F270D"/>
    <w:rsid w:val="00807E19"/>
    <w:rsid w:val="008305F6"/>
    <w:rsid w:val="00831E86"/>
    <w:rsid w:val="008352DD"/>
    <w:rsid w:val="008362A0"/>
    <w:rsid w:val="00863E26"/>
    <w:rsid w:val="00872B75"/>
    <w:rsid w:val="008831CA"/>
    <w:rsid w:val="008918E0"/>
    <w:rsid w:val="008E4D0B"/>
    <w:rsid w:val="0090094E"/>
    <w:rsid w:val="0090231C"/>
    <w:rsid w:val="00904753"/>
    <w:rsid w:val="00907100"/>
    <w:rsid w:val="00923606"/>
    <w:rsid w:val="009268AA"/>
    <w:rsid w:val="0093488D"/>
    <w:rsid w:val="00955929"/>
    <w:rsid w:val="009633E7"/>
    <w:rsid w:val="00974E7E"/>
    <w:rsid w:val="00984990"/>
    <w:rsid w:val="009C4A1D"/>
    <w:rsid w:val="009D3AC6"/>
    <w:rsid w:val="00A10B50"/>
    <w:rsid w:val="00A30524"/>
    <w:rsid w:val="00A52E9A"/>
    <w:rsid w:val="00A7190F"/>
    <w:rsid w:val="00AA528D"/>
    <w:rsid w:val="00AA7EBE"/>
    <w:rsid w:val="00AB6D78"/>
    <w:rsid w:val="00AB753D"/>
    <w:rsid w:val="00AC2979"/>
    <w:rsid w:val="00AD179C"/>
    <w:rsid w:val="00B071A7"/>
    <w:rsid w:val="00B33CAD"/>
    <w:rsid w:val="00B37819"/>
    <w:rsid w:val="00B611DE"/>
    <w:rsid w:val="00B73826"/>
    <w:rsid w:val="00B90901"/>
    <w:rsid w:val="00BB0D6E"/>
    <w:rsid w:val="00BB3FAF"/>
    <w:rsid w:val="00C70507"/>
    <w:rsid w:val="00C72BAA"/>
    <w:rsid w:val="00C96D63"/>
    <w:rsid w:val="00CB0B1A"/>
    <w:rsid w:val="00CD5195"/>
    <w:rsid w:val="00CF7919"/>
    <w:rsid w:val="00D03704"/>
    <w:rsid w:val="00D21F05"/>
    <w:rsid w:val="00D244C4"/>
    <w:rsid w:val="00D51FFA"/>
    <w:rsid w:val="00D74C55"/>
    <w:rsid w:val="00DA6551"/>
    <w:rsid w:val="00DA7E51"/>
    <w:rsid w:val="00DB4A9E"/>
    <w:rsid w:val="00DF09AD"/>
    <w:rsid w:val="00E02C27"/>
    <w:rsid w:val="00E54BBA"/>
    <w:rsid w:val="00E608FC"/>
    <w:rsid w:val="00E622F5"/>
    <w:rsid w:val="00E6498E"/>
    <w:rsid w:val="00E668EB"/>
    <w:rsid w:val="00E67F25"/>
    <w:rsid w:val="00EB5E81"/>
    <w:rsid w:val="00F00F8B"/>
    <w:rsid w:val="00F11515"/>
    <w:rsid w:val="00F9377C"/>
    <w:rsid w:val="00F94CFD"/>
    <w:rsid w:val="00FD0F3A"/>
    <w:rsid w:val="00FE47D0"/>
    <w:rsid w:val="00FF6033"/>
    <w:rsid w:val="00FF689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D8071"/>
  <w15:chartTrackingRefBased/>
  <w15:docId w15:val="{3CF6C410-F393-0B4C-88C3-1DF5722F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88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4EA"/>
    <w:pPr>
      <w:ind w:left="720"/>
      <w:contextualSpacing/>
    </w:pPr>
  </w:style>
  <w:style w:type="paragraph" w:styleId="BalloonText">
    <w:name w:val="Balloon Text"/>
    <w:basedOn w:val="Normal"/>
    <w:link w:val="BalloonTextChar"/>
    <w:uiPriority w:val="99"/>
    <w:semiHidden/>
    <w:unhideWhenUsed/>
    <w:rsid w:val="00955929"/>
    <w:rPr>
      <w:sz w:val="18"/>
      <w:szCs w:val="18"/>
    </w:rPr>
  </w:style>
  <w:style w:type="character" w:customStyle="1" w:styleId="BalloonTextChar">
    <w:name w:val="Balloon Text Char"/>
    <w:basedOn w:val="DefaultParagraphFont"/>
    <w:link w:val="BalloonText"/>
    <w:uiPriority w:val="99"/>
    <w:semiHidden/>
    <w:rsid w:val="00955929"/>
    <w:rPr>
      <w:rFonts w:ascii="Times New Roman" w:eastAsia="Times New Roman" w:hAnsi="Times New Roman" w:cs="Times New Roman"/>
      <w:sz w:val="18"/>
      <w:szCs w:val="18"/>
      <w:lang w:eastAsia="en-GB"/>
    </w:rPr>
  </w:style>
  <w:style w:type="paragraph" w:styleId="FootnoteText">
    <w:name w:val="footnote text"/>
    <w:basedOn w:val="Normal"/>
    <w:link w:val="FootnoteTextChar"/>
    <w:uiPriority w:val="99"/>
    <w:semiHidden/>
    <w:unhideWhenUsed/>
    <w:rsid w:val="00636729"/>
    <w:rPr>
      <w:sz w:val="20"/>
      <w:szCs w:val="20"/>
    </w:rPr>
  </w:style>
  <w:style w:type="character" w:customStyle="1" w:styleId="FootnoteTextChar">
    <w:name w:val="Footnote Text Char"/>
    <w:basedOn w:val="DefaultParagraphFont"/>
    <w:link w:val="FootnoteText"/>
    <w:uiPriority w:val="99"/>
    <w:semiHidden/>
    <w:rsid w:val="0063672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367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5473">
      <w:bodyDiv w:val="1"/>
      <w:marLeft w:val="0"/>
      <w:marRight w:val="0"/>
      <w:marTop w:val="0"/>
      <w:marBottom w:val="0"/>
      <w:divBdr>
        <w:top w:val="none" w:sz="0" w:space="0" w:color="auto"/>
        <w:left w:val="none" w:sz="0" w:space="0" w:color="auto"/>
        <w:bottom w:val="none" w:sz="0" w:space="0" w:color="auto"/>
        <w:right w:val="none" w:sz="0" w:space="0" w:color="auto"/>
      </w:divBdr>
    </w:div>
    <w:div w:id="81151945">
      <w:bodyDiv w:val="1"/>
      <w:marLeft w:val="0"/>
      <w:marRight w:val="0"/>
      <w:marTop w:val="0"/>
      <w:marBottom w:val="0"/>
      <w:divBdr>
        <w:top w:val="none" w:sz="0" w:space="0" w:color="auto"/>
        <w:left w:val="none" w:sz="0" w:space="0" w:color="auto"/>
        <w:bottom w:val="none" w:sz="0" w:space="0" w:color="auto"/>
        <w:right w:val="none" w:sz="0" w:space="0" w:color="auto"/>
      </w:divBdr>
    </w:div>
    <w:div w:id="126700459">
      <w:bodyDiv w:val="1"/>
      <w:marLeft w:val="0"/>
      <w:marRight w:val="0"/>
      <w:marTop w:val="0"/>
      <w:marBottom w:val="0"/>
      <w:divBdr>
        <w:top w:val="none" w:sz="0" w:space="0" w:color="auto"/>
        <w:left w:val="none" w:sz="0" w:space="0" w:color="auto"/>
        <w:bottom w:val="none" w:sz="0" w:space="0" w:color="auto"/>
        <w:right w:val="none" w:sz="0" w:space="0" w:color="auto"/>
      </w:divBdr>
    </w:div>
    <w:div w:id="136000388">
      <w:bodyDiv w:val="1"/>
      <w:marLeft w:val="0"/>
      <w:marRight w:val="0"/>
      <w:marTop w:val="0"/>
      <w:marBottom w:val="0"/>
      <w:divBdr>
        <w:top w:val="none" w:sz="0" w:space="0" w:color="auto"/>
        <w:left w:val="none" w:sz="0" w:space="0" w:color="auto"/>
        <w:bottom w:val="none" w:sz="0" w:space="0" w:color="auto"/>
        <w:right w:val="none" w:sz="0" w:space="0" w:color="auto"/>
      </w:divBdr>
    </w:div>
    <w:div w:id="171797312">
      <w:bodyDiv w:val="1"/>
      <w:marLeft w:val="0"/>
      <w:marRight w:val="0"/>
      <w:marTop w:val="0"/>
      <w:marBottom w:val="0"/>
      <w:divBdr>
        <w:top w:val="none" w:sz="0" w:space="0" w:color="auto"/>
        <w:left w:val="none" w:sz="0" w:space="0" w:color="auto"/>
        <w:bottom w:val="none" w:sz="0" w:space="0" w:color="auto"/>
        <w:right w:val="none" w:sz="0" w:space="0" w:color="auto"/>
      </w:divBdr>
    </w:div>
    <w:div w:id="181551854">
      <w:bodyDiv w:val="1"/>
      <w:marLeft w:val="0"/>
      <w:marRight w:val="0"/>
      <w:marTop w:val="0"/>
      <w:marBottom w:val="0"/>
      <w:divBdr>
        <w:top w:val="none" w:sz="0" w:space="0" w:color="auto"/>
        <w:left w:val="none" w:sz="0" w:space="0" w:color="auto"/>
        <w:bottom w:val="none" w:sz="0" w:space="0" w:color="auto"/>
        <w:right w:val="none" w:sz="0" w:space="0" w:color="auto"/>
      </w:divBdr>
    </w:div>
    <w:div w:id="210119214">
      <w:bodyDiv w:val="1"/>
      <w:marLeft w:val="0"/>
      <w:marRight w:val="0"/>
      <w:marTop w:val="0"/>
      <w:marBottom w:val="0"/>
      <w:divBdr>
        <w:top w:val="none" w:sz="0" w:space="0" w:color="auto"/>
        <w:left w:val="none" w:sz="0" w:space="0" w:color="auto"/>
        <w:bottom w:val="none" w:sz="0" w:space="0" w:color="auto"/>
        <w:right w:val="none" w:sz="0" w:space="0" w:color="auto"/>
      </w:divBdr>
    </w:div>
    <w:div w:id="218782338">
      <w:bodyDiv w:val="1"/>
      <w:marLeft w:val="0"/>
      <w:marRight w:val="0"/>
      <w:marTop w:val="0"/>
      <w:marBottom w:val="0"/>
      <w:divBdr>
        <w:top w:val="none" w:sz="0" w:space="0" w:color="auto"/>
        <w:left w:val="none" w:sz="0" w:space="0" w:color="auto"/>
        <w:bottom w:val="none" w:sz="0" w:space="0" w:color="auto"/>
        <w:right w:val="none" w:sz="0" w:space="0" w:color="auto"/>
      </w:divBdr>
    </w:div>
    <w:div w:id="234631612">
      <w:bodyDiv w:val="1"/>
      <w:marLeft w:val="0"/>
      <w:marRight w:val="0"/>
      <w:marTop w:val="0"/>
      <w:marBottom w:val="0"/>
      <w:divBdr>
        <w:top w:val="none" w:sz="0" w:space="0" w:color="auto"/>
        <w:left w:val="none" w:sz="0" w:space="0" w:color="auto"/>
        <w:bottom w:val="none" w:sz="0" w:space="0" w:color="auto"/>
        <w:right w:val="none" w:sz="0" w:space="0" w:color="auto"/>
      </w:divBdr>
    </w:div>
    <w:div w:id="347679362">
      <w:bodyDiv w:val="1"/>
      <w:marLeft w:val="0"/>
      <w:marRight w:val="0"/>
      <w:marTop w:val="0"/>
      <w:marBottom w:val="0"/>
      <w:divBdr>
        <w:top w:val="none" w:sz="0" w:space="0" w:color="auto"/>
        <w:left w:val="none" w:sz="0" w:space="0" w:color="auto"/>
        <w:bottom w:val="none" w:sz="0" w:space="0" w:color="auto"/>
        <w:right w:val="none" w:sz="0" w:space="0" w:color="auto"/>
      </w:divBdr>
    </w:div>
    <w:div w:id="378093606">
      <w:bodyDiv w:val="1"/>
      <w:marLeft w:val="0"/>
      <w:marRight w:val="0"/>
      <w:marTop w:val="0"/>
      <w:marBottom w:val="0"/>
      <w:divBdr>
        <w:top w:val="none" w:sz="0" w:space="0" w:color="auto"/>
        <w:left w:val="none" w:sz="0" w:space="0" w:color="auto"/>
        <w:bottom w:val="none" w:sz="0" w:space="0" w:color="auto"/>
        <w:right w:val="none" w:sz="0" w:space="0" w:color="auto"/>
      </w:divBdr>
    </w:div>
    <w:div w:id="395977078">
      <w:bodyDiv w:val="1"/>
      <w:marLeft w:val="0"/>
      <w:marRight w:val="0"/>
      <w:marTop w:val="0"/>
      <w:marBottom w:val="0"/>
      <w:divBdr>
        <w:top w:val="none" w:sz="0" w:space="0" w:color="auto"/>
        <w:left w:val="none" w:sz="0" w:space="0" w:color="auto"/>
        <w:bottom w:val="none" w:sz="0" w:space="0" w:color="auto"/>
        <w:right w:val="none" w:sz="0" w:space="0" w:color="auto"/>
      </w:divBdr>
    </w:div>
    <w:div w:id="410468708">
      <w:bodyDiv w:val="1"/>
      <w:marLeft w:val="0"/>
      <w:marRight w:val="0"/>
      <w:marTop w:val="0"/>
      <w:marBottom w:val="0"/>
      <w:divBdr>
        <w:top w:val="none" w:sz="0" w:space="0" w:color="auto"/>
        <w:left w:val="none" w:sz="0" w:space="0" w:color="auto"/>
        <w:bottom w:val="none" w:sz="0" w:space="0" w:color="auto"/>
        <w:right w:val="none" w:sz="0" w:space="0" w:color="auto"/>
      </w:divBdr>
    </w:div>
    <w:div w:id="430047725">
      <w:bodyDiv w:val="1"/>
      <w:marLeft w:val="0"/>
      <w:marRight w:val="0"/>
      <w:marTop w:val="0"/>
      <w:marBottom w:val="0"/>
      <w:divBdr>
        <w:top w:val="none" w:sz="0" w:space="0" w:color="auto"/>
        <w:left w:val="none" w:sz="0" w:space="0" w:color="auto"/>
        <w:bottom w:val="none" w:sz="0" w:space="0" w:color="auto"/>
        <w:right w:val="none" w:sz="0" w:space="0" w:color="auto"/>
      </w:divBdr>
    </w:div>
    <w:div w:id="492646908">
      <w:bodyDiv w:val="1"/>
      <w:marLeft w:val="0"/>
      <w:marRight w:val="0"/>
      <w:marTop w:val="0"/>
      <w:marBottom w:val="0"/>
      <w:divBdr>
        <w:top w:val="none" w:sz="0" w:space="0" w:color="auto"/>
        <w:left w:val="none" w:sz="0" w:space="0" w:color="auto"/>
        <w:bottom w:val="none" w:sz="0" w:space="0" w:color="auto"/>
        <w:right w:val="none" w:sz="0" w:space="0" w:color="auto"/>
      </w:divBdr>
    </w:div>
    <w:div w:id="509610968">
      <w:bodyDiv w:val="1"/>
      <w:marLeft w:val="0"/>
      <w:marRight w:val="0"/>
      <w:marTop w:val="0"/>
      <w:marBottom w:val="0"/>
      <w:divBdr>
        <w:top w:val="none" w:sz="0" w:space="0" w:color="auto"/>
        <w:left w:val="none" w:sz="0" w:space="0" w:color="auto"/>
        <w:bottom w:val="none" w:sz="0" w:space="0" w:color="auto"/>
        <w:right w:val="none" w:sz="0" w:space="0" w:color="auto"/>
      </w:divBdr>
    </w:div>
    <w:div w:id="598030770">
      <w:bodyDiv w:val="1"/>
      <w:marLeft w:val="0"/>
      <w:marRight w:val="0"/>
      <w:marTop w:val="0"/>
      <w:marBottom w:val="0"/>
      <w:divBdr>
        <w:top w:val="none" w:sz="0" w:space="0" w:color="auto"/>
        <w:left w:val="none" w:sz="0" w:space="0" w:color="auto"/>
        <w:bottom w:val="none" w:sz="0" w:space="0" w:color="auto"/>
        <w:right w:val="none" w:sz="0" w:space="0" w:color="auto"/>
      </w:divBdr>
    </w:div>
    <w:div w:id="604849523">
      <w:bodyDiv w:val="1"/>
      <w:marLeft w:val="0"/>
      <w:marRight w:val="0"/>
      <w:marTop w:val="0"/>
      <w:marBottom w:val="0"/>
      <w:divBdr>
        <w:top w:val="none" w:sz="0" w:space="0" w:color="auto"/>
        <w:left w:val="none" w:sz="0" w:space="0" w:color="auto"/>
        <w:bottom w:val="none" w:sz="0" w:space="0" w:color="auto"/>
        <w:right w:val="none" w:sz="0" w:space="0" w:color="auto"/>
      </w:divBdr>
    </w:div>
    <w:div w:id="710693120">
      <w:bodyDiv w:val="1"/>
      <w:marLeft w:val="0"/>
      <w:marRight w:val="0"/>
      <w:marTop w:val="0"/>
      <w:marBottom w:val="0"/>
      <w:divBdr>
        <w:top w:val="none" w:sz="0" w:space="0" w:color="auto"/>
        <w:left w:val="none" w:sz="0" w:space="0" w:color="auto"/>
        <w:bottom w:val="none" w:sz="0" w:space="0" w:color="auto"/>
        <w:right w:val="none" w:sz="0" w:space="0" w:color="auto"/>
      </w:divBdr>
    </w:div>
    <w:div w:id="722826866">
      <w:bodyDiv w:val="1"/>
      <w:marLeft w:val="0"/>
      <w:marRight w:val="0"/>
      <w:marTop w:val="0"/>
      <w:marBottom w:val="0"/>
      <w:divBdr>
        <w:top w:val="none" w:sz="0" w:space="0" w:color="auto"/>
        <w:left w:val="none" w:sz="0" w:space="0" w:color="auto"/>
        <w:bottom w:val="none" w:sz="0" w:space="0" w:color="auto"/>
        <w:right w:val="none" w:sz="0" w:space="0" w:color="auto"/>
      </w:divBdr>
    </w:div>
    <w:div w:id="742995545">
      <w:bodyDiv w:val="1"/>
      <w:marLeft w:val="0"/>
      <w:marRight w:val="0"/>
      <w:marTop w:val="0"/>
      <w:marBottom w:val="0"/>
      <w:divBdr>
        <w:top w:val="none" w:sz="0" w:space="0" w:color="auto"/>
        <w:left w:val="none" w:sz="0" w:space="0" w:color="auto"/>
        <w:bottom w:val="none" w:sz="0" w:space="0" w:color="auto"/>
        <w:right w:val="none" w:sz="0" w:space="0" w:color="auto"/>
      </w:divBdr>
    </w:div>
    <w:div w:id="748818589">
      <w:bodyDiv w:val="1"/>
      <w:marLeft w:val="0"/>
      <w:marRight w:val="0"/>
      <w:marTop w:val="0"/>
      <w:marBottom w:val="0"/>
      <w:divBdr>
        <w:top w:val="none" w:sz="0" w:space="0" w:color="auto"/>
        <w:left w:val="none" w:sz="0" w:space="0" w:color="auto"/>
        <w:bottom w:val="none" w:sz="0" w:space="0" w:color="auto"/>
        <w:right w:val="none" w:sz="0" w:space="0" w:color="auto"/>
      </w:divBdr>
    </w:div>
    <w:div w:id="783691390">
      <w:bodyDiv w:val="1"/>
      <w:marLeft w:val="0"/>
      <w:marRight w:val="0"/>
      <w:marTop w:val="0"/>
      <w:marBottom w:val="0"/>
      <w:divBdr>
        <w:top w:val="none" w:sz="0" w:space="0" w:color="auto"/>
        <w:left w:val="none" w:sz="0" w:space="0" w:color="auto"/>
        <w:bottom w:val="none" w:sz="0" w:space="0" w:color="auto"/>
        <w:right w:val="none" w:sz="0" w:space="0" w:color="auto"/>
      </w:divBdr>
    </w:div>
    <w:div w:id="922841194">
      <w:bodyDiv w:val="1"/>
      <w:marLeft w:val="0"/>
      <w:marRight w:val="0"/>
      <w:marTop w:val="0"/>
      <w:marBottom w:val="0"/>
      <w:divBdr>
        <w:top w:val="none" w:sz="0" w:space="0" w:color="auto"/>
        <w:left w:val="none" w:sz="0" w:space="0" w:color="auto"/>
        <w:bottom w:val="none" w:sz="0" w:space="0" w:color="auto"/>
        <w:right w:val="none" w:sz="0" w:space="0" w:color="auto"/>
      </w:divBdr>
    </w:div>
    <w:div w:id="946040458">
      <w:bodyDiv w:val="1"/>
      <w:marLeft w:val="0"/>
      <w:marRight w:val="0"/>
      <w:marTop w:val="0"/>
      <w:marBottom w:val="0"/>
      <w:divBdr>
        <w:top w:val="none" w:sz="0" w:space="0" w:color="auto"/>
        <w:left w:val="none" w:sz="0" w:space="0" w:color="auto"/>
        <w:bottom w:val="none" w:sz="0" w:space="0" w:color="auto"/>
        <w:right w:val="none" w:sz="0" w:space="0" w:color="auto"/>
      </w:divBdr>
    </w:div>
    <w:div w:id="1016736032">
      <w:bodyDiv w:val="1"/>
      <w:marLeft w:val="0"/>
      <w:marRight w:val="0"/>
      <w:marTop w:val="0"/>
      <w:marBottom w:val="0"/>
      <w:divBdr>
        <w:top w:val="none" w:sz="0" w:space="0" w:color="auto"/>
        <w:left w:val="none" w:sz="0" w:space="0" w:color="auto"/>
        <w:bottom w:val="none" w:sz="0" w:space="0" w:color="auto"/>
        <w:right w:val="none" w:sz="0" w:space="0" w:color="auto"/>
      </w:divBdr>
    </w:div>
    <w:div w:id="1060054870">
      <w:bodyDiv w:val="1"/>
      <w:marLeft w:val="0"/>
      <w:marRight w:val="0"/>
      <w:marTop w:val="0"/>
      <w:marBottom w:val="0"/>
      <w:divBdr>
        <w:top w:val="none" w:sz="0" w:space="0" w:color="auto"/>
        <w:left w:val="none" w:sz="0" w:space="0" w:color="auto"/>
        <w:bottom w:val="none" w:sz="0" w:space="0" w:color="auto"/>
        <w:right w:val="none" w:sz="0" w:space="0" w:color="auto"/>
      </w:divBdr>
    </w:div>
    <w:div w:id="1065104636">
      <w:bodyDiv w:val="1"/>
      <w:marLeft w:val="0"/>
      <w:marRight w:val="0"/>
      <w:marTop w:val="0"/>
      <w:marBottom w:val="0"/>
      <w:divBdr>
        <w:top w:val="none" w:sz="0" w:space="0" w:color="auto"/>
        <w:left w:val="none" w:sz="0" w:space="0" w:color="auto"/>
        <w:bottom w:val="none" w:sz="0" w:space="0" w:color="auto"/>
        <w:right w:val="none" w:sz="0" w:space="0" w:color="auto"/>
      </w:divBdr>
    </w:div>
    <w:div w:id="1090852132">
      <w:bodyDiv w:val="1"/>
      <w:marLeft w:val="0"/>
      <w:marRight w:val="0"/>
      <w:marTop w:val="0"/>
      <w:marBottom w:val="0"/>
      <w:divBdr>
        <w:top w:val="none" w:sz="0" w:space="0" w:color="auto"/>
        <w:left w:val="none" w:sz="0" w:space="0" w:color="auto"/>
        <w:bottom w:val="none" w:sz="0" w:space="0" w:color="auto"/>
        <w:right w:val="none" w:sz="0" w:space="0" w:color="auto"/>
      </w:divBdr>
    </w:div>
    <w:div w:id="1107893389">
      <w:bodyDiv w:val="1"/>
      <w:marLeft w:val="0"/>
      <w:marRight w:val="0"/>
      <w:marTop w:val="0"/>
      <w:marBottom w:val="0"/>
      <w:divBdr>
        <w:top w:val="none" w:sz="0" w:space="0" w:color="auto"/>
        <w:left w:val="none" w:sz="0" w:space="0" w:color="auto"/>
        <w:bottom w:val="none" w:sz="0" w:space="0" w:color="auto"/>
        <w:right w:val="none" w:sz="0" w:space="0" w:color="auto"/>
      </w:divBdr>
    </w:div>
    <w:div w:id="1153988525">
      <w:bodyDiv w:val="1"/>
      <w:marLeft w:val="0"/>
      <w:marRight w:val="0"/>
      <w:marTop w:val="0"/>
      <w:marBottom w:val="0"/>
      <w:divBdr>
        <w:top w:val="none" w:sz="0" w:space="0" w:color="auto"/>
        <w:left w:val="none" w:sz="0" w:space="0" w:color="auto"/>
        <w:bottom w:val="none" w:sz="0" w:space="0" w:color="auto"/>
        <w:right w:val="none" w:sz="0" w:space="0" w:color="auto"/>
      </w:divBdr>
    </w:div>
    <w:div w:id="1201669673">
      <w:bodyDiv w:val="1"/>
      <w:marLeft w:val="0"/>
      <w:marRight w:val="0"/>
      <w:marTop w:val="0"/>
      <w:marBottom w:val="0"/>
      <w:divBdr>
        <w:top w:val="none" w:sz="0" w:space="0" w:color="auto"/>
        <w:left w:val="none" w:sz="0" w:space="0" w:color="auto"/>
        <w:bottom w:val="none" w:sz="0" w:space="0" w:color="auto"/>
        <w:right w:val="none" w:sz="0" w:space="0" w:color="auto"/>
      </w:divBdr>
    </w:div>
    <w:div w:id="1342708589">
      <w:bodyDiv w:val="1"/>
      <w:marLeft w:val="0"/>
      <w:marRight w:val="0"/>
      <w:marTop w:val="0"/>
      <w:marBottom w:val="0"/>
      <w:divBdr>
        <w:top w:val="none" w:sz="0" w:space="0" w:color="auto"/>
        <w:left w:val="none" w:sz="0" w:space="0" w:color="auto"/>
        <w:bottom w:val="none" w:sz="0" w:space="0" w:color="auto"/>
        <w:right w:val="none" w:sz="0" w:space="0" w:color="auto"/>
      </w:divBdr>
    </w:div>
    <w:div w:id="1345087112">
      <w:bodyDiv w:val="1"/>
      <w:marLeft w:val="0"/>
      <w:marRight w:val="0"/>
      <w:marTop w:val="0"/>
      <w:marBottom w:val="0"/>
      <w:divBdr>
        <w:top w:val="none" w:sz="0" w:space="0" w:color="auto"/>
        <w:left w:val="none" w:sz="0" w:space="0" w:color="auto"/>
        <w:bottom w:val="none" w:sz="0" w:space="0" w:color="auto"/>
        <w:right w:val="none" w:sz="0" w:space="0" w:color="auto"/>
      </w:divBdr>
    </w:div>
    <w:div w:id="1397162153">
      <w:bodyDiv w:val="1"/>
      <w:marLeft w:val="0"/>
      <w:marRight w:val="0"/>
      <w:marTop w:val="0"/>
      <w:marBottom w:val="0"/>
      <w:divBdr>
        <w:top w:val="none" w:sz="0" w:space="0" w:color="auto"/>
        <w:left w:val="none" w:sz="0" w:space="0" w:color="auto"/>
        <w:bottom w:val="none" w:sz="0" w:space="0" w:color="auto"/>
        <w:right w:val="none" w:sz="0" w:space="0" w:color="auto"/>
      </w:divBdr>
    </w:div>
    <w:div w:id="1403065947">
      <w:bodyDiv w:val="1"/>
      <w:marLeft w:val="0"/>
      <w:marRight w:val="0"/>
      <w:marTop w:val="0"/>
      <w:marBottom w:val="0"/>
      <w:divBdr>
        <w:top w:val="none" w:sz="0" w:space="0" w:color="auto"/>
        <w:left w:val="none" w:sz="0" w:space="0" w:color="auto"/>
        <w:bottom w:val="none" w:sz="0" w:space="0" w:color="auto"/>
        <w:right w:val="none" w:sz="0" w:space="0" w:color="auto"/>
      </w:divBdr>
    </w:div>
    <w:div w:id="1410956871">
      <w:bodyDiv w:val="1"/>
      <w:marLeft w:val="0"/>
      <w:marRight w:val="0"/>
      <w:marTop w:val="0"/>
      <w:marBottom w:val="0"/>
      <w:divBdr>
        <w:top w:val="none" w:sz="0" w:space="0" w:color="auto"/>
        <w:left w:val="none" w:sz="0" w:space="0" w:color="auto"/>
        <w:bottom w:val="none" w:sz="0" w:space="0" w:color="auto"/>
        <w:right w:val="none" w:sz="0" w:space="0" w:color="auto"/>
      </w:divBdr>
    </w:div>
    <w:div w:id="1481380517">
      <w:bodyDiv w:val="1"/>
      <w:marLeft w:val="0"/>
      <w:marRight w:val="0"/>
      <w:marTop w:val="0"/>
      <w:marBottom w:val="0"/>
      <w:divBdr>
        <w:top w:val="none" w:sz="0" w:space="0" w:color="auto"/>
        <w:left w:val="none" w:sz="0" w:space="0" w:color="auto"/>
        <w:bottom w:val="none" w:sz="0" w:space="0" w:color="auto"/>
        <w:right w:val="none" w:sz="0" w:space="0" w:color="auto"/>
      </w:divBdr>
    </w:div>
    <w:div w:id="1496458604">
      <w:bodyDiv w:val="1"/>
      <w:marLeft w:val="0"/>
      <w:marRight w:val="0"/>
      <w:marTop w:val="0"/>
      <w:marBottom w:val="0"/>
      <w:divBdr>
        <w:top w:val="none" w:sz="0" w:space="0" w:color="auto"/>
        <w:left w:val="none" w:sz="0" w:space="0" w:color="auto"/>
        <w:bottom w:val="none" w:sz="0" w:space="0" w:color="auto"/>
        <w:right w:val="none" w:sz="0" w:space="0" w:color="auto"/>
      </w:divBdr>
    </w:div>
    <w:div w:id="1498033137">
      <w:bodyDiv w:val="1"/>
      <w:marLeft w:val="0"/>
      <w:marRight w:val="0"/>
      <w:marTop w:val="0"/>
      <w:marBottom w:val="0"/>
      <w:divBdr>
        <w:top w:val="none" w:sz="0" w:space="0" w:color="auto"/>
        <w:left w:val="none" w:sz="0" w:space="0" w:color="auto"/>
        <w:bottom w:val="none" w:sz="0" w:space="0" w:color="auto"/>
        <w:right w:val="none" w:sz="0" w:space="0" w:color="auto"/>
      </w:divBdr>
    </w:div>
    <w:div w:id="1520969295">
      <w:bodyDiv w:val="1"/>
      <w:marLeft w:val="0"/>
      <w:marRight w:val="0"/>
      <w:marTop w:val="0"/>
      <w:marBottom w:val="0"/>
      <w:divBdr>
        <w:top w:val="none" w:sz="0" w:space="0" w:color="auto"/>
        <w:left w:val="none" w:sz="0" w:space="0" w:color="auto"/>
        <w:bottom w:val="none" w:sz="0" w:space="0" w:color="auto"/>
        <w:right w:val="none" w:sz="0" w:space="0" w:color="auto"/>
      </w:divBdr>
    </w:div>
    <w:div w:id="1566866804">
      <w:bodyDiv w:val="1"/>
      <w:marLeft w:val="0"/>
      <w:marRight w:val="0"/>
      <w:marTop w:val="0"/>
      <w:marBottom w:val="0"/>
      <w:divBdr>
        <w:top w:val="none" w:sz="0" w:space="0" w:color="auto"/>
        <w:left w:val="none" w:sz="0" w:space="0" w:color="auto"/>
        <w:bottom w:val="none" w:sz="0" w:space="0" w:color="auto"/>
        <w:right w:val="none" w:sz="0" w:space="0" w:color="auto"/>
      </w:divBdr>
    </w:div>
    <w:div w:id="1573468886">
      <w:bodyDiv w:val="1"/>
      <w:marLeft w:val="0"/>
      <w:marRight w:val="0"/>
      <w:marTop w:val="0"/>
      <w:marBottom w:val="0"/>
      <w:divBdr>
        <w:top w:val="none" w:sz="0" w:space="0" w:color="auto"/>
        <w:left w:val="none" w:sz="0" w:space="0" w:color="auto"/>
        <w:bottom w:val="none" w:sz="0" w:space="0" w:color="auto"/>
        <w:right w:val="none" w:sz="0" w:space="0" w:color="auto"/>
      </w:divBdr>
      <w:divsChild>
        <w:div w:id="1795051000">
          <w:marLeft w:val="0"/>
          <w:marRight w:val="0"/>
          <w:marTop w:val="0"/>
          <w:marBottom w:val="0"/>
          <w:divBdr>
            <w:top w:val="none" w:sz="0" w:space="0" w:color="auto"/>
            <w:left w:val="none" w:sz="0" w:space="0" w:color="auto"/>
            <w:bottom w:val="none" w:sz="0" w:space="0" w:color="auto"/>
            <w:right w:val="none" w:sz="0" w:space="0" w:color="auto"/>
          </w:divBdr>
          <w:divsChild>
            <w:div w:id="590313907">
              <w:marLeft w:val="0"/>
              <w:marRight w:val="0"/>
              <w:marTop w:val="0"/>
              <w:marBottom w:val="0"/>
              <w:divBdr>
                <w:top w:val="none" w:sz="0" w:space="0" w:color="auto"/>
                <w:left w:val="none" w:sz="0" w:space="0" w:color="auto"/>
                <w:bottom w:val="none" w:sz="0" w:space="0" w:color="auto"/>
                <w:right w:val="none" w:sz="0" w:space="0" w:color="auto"/>
              </w:divBdr>
              <w:divsChild>
                <w:div w:id="101746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5809">
          <w:marLeft w:val="0"/>
          <w:marRight w:val="0"/>
          <w:marTop w:val="0"/>
          <w:marBottom w:val="0"/>
          <w:divBdr>
            <w:top w:val="none" w:sz="0" w:space="0" w:color="auto"/>
            <w:left w:val="none" w:sz="0" w:space="0" w:color="auto"/>
            <w:bottom w:val="none" w:sz="0" w:space="0" w:color="auto"/>
            <w:right w:val="none" w:sz="0" w:space="0" w:color="auto"/>
          </w:divBdr>
          <w:divsChild>
            <w:div w:id="187529517">
              <w:marLeft w:val="0"/>
              <w:marRight w:val="0"/>
              <w:marTop w:val="0"/>
              <w:marBottom w:val="0"/>
              <w:divBdr>
                <w:top w:val="none" w:sz="0" w:space="0" w:color="auto"/>
                <w:left w:val="none" w:sz="0" w:space="0" w:color="auto"/>
                <w:bottom w:val="none" w:sz="0" w:space="0" w:color="auto"/>
                <w:right w:val="none" w:sz="0" w:space="0" w:color="auto"/>
              </w:divBdr>
              <w:divsChild>
                <w:div w:id="1482384101">
                  <w:marLeft w:val="0"/>
                  <w:marRight w:val="0"/>
                  <w:marTop w:val="0"/>
                  <w:marBottom w:val="0"/>
                  <w:divBdr>
                    <w:top w:val="none" w:sz="0" w:space="0" w:color="auto"/>
                    <w:left w:val="none" w:sz="0" w:space="0" w:color="auto"/>
                    <w:bottom w:val="none" w:sz="0" w:space="0" w:color="auto"/>
                    <w:right w:val="none" w:sz="0" w:space="0" w:color="auto"/>
                  </w:divBdr>
                  <w:divsChild>
                    <w:div w:id="1954512070">
                      <w:marLeft w:val="0"/>
                      <w:marRight w:val="0"/>
                      <w:marTop w:val="90"/>
                      <w:marBottom w:val="0"/>
                      <w:divBdr>
                        <w:top w:val="none" w:sz="0" w:space="0" w:color="auto"/>
                        <w:left w:val="none" w:sz="0" w:space="0" w:color="auto"/>
                        <w:bottom w:val="none" w:sz="0" w:space="0" w:color="auto"/>
                        <w:right w:val="none" w:sz="0" w:space="0" w:color="auto"/>
                      </w:divBdr>
                      <w:divsChild>
                        <w:div w:id="1913158561">
                          <w:marLeft w:val="0"/>
                          <w:marRight w:val="0"/>
                          <w:marTop w:val="0"/>
                          <w:marBottom w:val="405"/>
                          <w:divBdr>
                            <w:top w:val="none" w:sz="0" w:space="0" w:color="auto"/>
                            <w:left w:val="none" w:sz="0" w:space="0" w:color="auto"/>
                            <w:bottom w:val="none" w:sz="0" w:space="0" w:color="auto"/>
                            <w:right w:val="none" w:sz="0" w:space="0" w:color="auto"/>
                          </w:divBdr>
                          <w:divsChild>
                            <w:div w:id="545414704">
                              <w:marLeft w:val="0"/>
                              <w:marRight w:val="0"/>
                              <w:marTop w:val="0"/>
                              <w:marBottom w:val="0"/>
                              <w:divBdr>
                                <w:top w:val="none" w:sz="0" w:space="0" w:color="auto"/>
                                <w:left w:val="none" w:sz="0" w:space="0" w:color="auto"/>
                                <w:bottom w:val="none" w:sz="0" w:space="0" w:color="auto"/>
                                <w:right w:val="none" w:sz="0" w:space="0" w:color="auto"/>
                              </w:divBdr>
                              <w:divsChild>
                                <w:div w:id="7944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99820">
      <w:bodyDiv w:val="1"/>
      <w:marLeft w:val="0"/>
      <w:marRight w:val="0"/>
      <w:marTop w:val="0"/>
      <w:marBottom w:val="0"/>
      <w:divBdr>
        <w:top w:val="none" w:sz="0" w:space="0" w:color="auto"/>
        <w:left w:val="none" w:sz="0" w:space="0" w:color="auto"/>
        <w:bottom w:val="none" w:sz="0" w:space="0" w:color="auto"/>
        <w:right w:val="none" w:sz="0" w:space="0" w:color="auto"/>
      </w:divBdr>
    </w:div>
    <w:div w:id="1636258069">
      <w:bodyDiv w:val="1"/>
      <w:marLeft w:val="0"/>
      <w:marRight w:val="0"/>
      <w:marTop w:val="0"/>
      <w:marBottom w:val="0"/>
      <w:divBdr>
        <w:top w:val="none" w:sz="0" w:space="0" w:color="auto"/>
        <w:left w:val="none" w:sz="0" w:space="0" w:color="auto"/>
        <w:bottom w:val="none" w:sz="0" w:space="0" w:color="auto"/>
        <w:right w:val="none" w:sz="0" w:space="0" w:color="auto"/>
      </w:divBdr>
    </w:div>
    <w:div w:id="1655643959">
      <w:bodyDiv w:val="1"/>
      <w:marLeft w:val="0"/>
      <w:marRight w:val="0"/>
      <w:marTop w:val="0"/>
      <w:marBottom w:val="0"/>
      <w:divBdr>
        <w:top w:val="none" w:sz="0" w:space="0" w:color="auto"/>
        <w:left w:val="none" w:sz="0" w:space="0" w:color="auto"/>
        <w:bottom w:val="none" w:sz="0" w:space="0" w:color="auto"/>
        <w:right w:val="none" w:sz="0" w:space="0" w:color="auto"/>
      </w:divBdr>
    </w:div>
    <w:div w:id="1660690677">
      <w:bodyDiv w:val="1"/>
      <w:marLeft w:val="0"/>
      <w:marRight w:val="0"/>
      <w:marTop w:val="0"/>
      <w:marBottom w:val="0"/>
      <w:divBdr>
        <w:top w:val="none" w:sz="0" w:space="0" w:color="auto"/>
        <w:left w:val="none" w:sz="0" w:space="0" w:color="auto"/>
        <w:bottom w:val="none" w:sz="0" w:space="0" w:color="auto"/>
        <w:right w:val="none" w:sz="0" w:space="0" w:color="auto"/>
      </w:divBdr>
    </w:div>
    <w:div w:id="1676374391">
      <w:bodyDiv w:val="1"/>
      <w:marLeft w:val="0"/>
      <w:marRight w:val="0"/>
      <w:marTop w:val="0"/>
      <w:marBottom w:val="0"/>
      <w:divBdr>
        <w:top w:val="none" w:sz="0" w:space="0" w:color="auto"/>
        <w:left w:val="none" w:sz="0" w:space="0" w:color="auto"/>
        <w:bottom w:val="none" w:sz="0" w:space="0" w:color="auto"/>
        <w:right w:val="none" w:sz="0" w:space="0" w:color="auto"/>
      </w:divBdr>
    </w:div>
    <w:div w:id="1747220969">
      <w:bodyDiv w:val="1"/>
      <w:marLeft w:val="0"/>
      <w:marRight w:val="0"/>
      <w:marTop w:val="0"/>
      <w:marBottom w:val="0"/>
      <w:divBdr>
        <w:top w:val="none" w:sz="0" w:space="0" w:color="auto"/>
        <w:left w:val="none" w:sz="0" w:space="0" w:color="auto"/>
        <w:bottom w:val="none" w:sz="0" w:space="0" w:color="auto"/>
        <w:right w:val="none" w:sz="0" w:space="0" w:color="auto"/>
      </w:divBdr>
    </w:div>
    <w:div w:id="1830368346">
      <w:bodyDiv w:val="1"/>
      <w:marLeft w:val="0"/>
      <w:marRight w:val="0"/>
      <w:marTop w:val="0"/>
      <w:marBottom w:val="0"/>
      <w:divBdr>
        <w:top w:val="none" w:sz="0" w:space="0" w:color="auto"/>
        <w:left w:val="none" w:sz="0" w:space="0" w:color="auto"/>
        <w:bottom w:val="none" w:sz="0" w:space="0" w:color="auto"/>
        <w:right w:val="none" w:sz="0" w:space="0" w:color="auto"/>
      </w:divBdr>
    </w:div>
    <w:div w:id="1884059139">
      <w:bodyDiv w:val="1"/>
      <w:marLeft w:val="0"/>
      <w:marRight w:val="0"/>
      <w:marTop w:val="0"/>
      <w:marBottom w:val="0"/>
      <w:divBdr>
        <w:top w:val="none" w:sz="0" w:space="0" w:color="auto"/>
        <w:left w:val="none" w:sz="0" w:space="0" w:color="auto"/>
        <w:bottom w:val="none" w:sz="0" w:space="0" w:color="auto"/>
        <w:right w:val="none" w:sz="0" w:space="0" w:color="auto"/>
      </w:divBdr>
    </w:div>
    <w:div w:id="1932856145">
      <w:bodyDiv w:val="1"/>
      <w:marLeft w:val="0"/>
      <w:marRight w:val="0"/>
      <w:marTop w:val="0"/>
      <w:marBottom w:val="0"/>
      <w:divBdr>
        <w:top w:val="none" w:sz="0" w:space="0" w:color="auto"/>
        <w:left w:val="none" w:sz="0" w:space="0" w:color="auto"/>
        <w:bottom w:val="none" w:sz="0" w:space="0" w:color="auto"/>
        <w:right w:val="none" w:sz="0" w:space="0" w:color="auto"/>
      </w:divBdr>
    </w:div>
    <w:div w:id="1940487140">
      <w:bodyDiv w:val="1"/>
      <w:marLeft w:val="0"/>
      <w:marRight w:val="0"/>
      <w:marTop w:val="0"/>
      <w:marBottom w:val="0"/>
      <w:divBdr>
        <w:top w:val="none" w:sz="0" w:space="0" w:color="auto"/>
        <w:left w:val="none" w:sz="0" w:space="0" w:color="auto"/>
        <w:bottom w:val="none" w:sz="0" w:space="0" w:color="auto"/>
        <w:right w:val="none" w:sz="0" w:space="0" w:color="auto"/>
      </w:divBdr>
    </w:div>
    <w:div w:id="1958559815">
      <w:bodyDiv w:val="1"/>
      <w:marLeft w:val="0"/>
      <w:marRight w:val="0"/>
      <w:marTop w:val="0"/>
      <w:marBottom w:val="0"/>
      <w:divBdr>
        <w:top w:val="none" w:sz="0" w:space="0" w:color="auto"/>
        <w:left w:val="none" w:sz="0" w:space="0" w:color="auto"/>
        <w:bottom w:val="none" w:sz="0" w:space="0" w:color="auto"/>
        <w:right w:val="none" w:sz="0" w:space="0" w:color="auto"/>
      </w:divBdr>
    </w:div>
    <w:div w:id="1976375282">
      <w:bodyDiv w:val="1"/>
      <w:marLeft w:val="0"/>
      <w:marRight w:val="0"/>
      <w:marTop w:val="0"/>
      <w:marBottom w:val="0"/>
      <w:divBdr>
        <w:top w:val="none" w:sz="0" w:space="0" w:color="auto"/>
        <w:left w:val="none" w:sz="0" w:space="0" w:color="auto"/>
        <w:bottom w:val="none" w:sz="0" w:space="0" w:color="auto"/>
        <w:right w:val="none" w:sz="0" w:space="0" w:color="auto"/>
      </w:divBdr>
    </w:div>
    <w:div w:id="1990015470">
      <w:bodyDiv w:val="1"/>
      <w:marLeft w:val="0"/>
      <w:marRight w:val="0"/>
      <w:marTop w:val="0"/>
      <w:marBottom w:val="0"/>
      <w:divBdr>
        <w:top w:val="none" w:sz="0" w:space="0" w:color="auto"/>
        <w:left w:val="none" w:sz="0" w:space="0" w:color="auto"/>
        <w:bottom w:val="none" w:sz="0" w:space="0" w:color="auto"/>
        <w:right w:val="none" w:sz="0" w:space="0" w:color="auto"/>
      </w:divBdr>
    </w:div>
    <w:div w:id="2027245389">
      <w:bodyDiv w:val="1"/>
      <w:marLeft w:val="0"/>
      <w:marRight w:val="0"/>
      <w:marTop w:val="0"/>
      <w:marBottom w:val="0"/>
      <w:divBdr>
        <w:top w:val="none" w:sz="0" w:space="0" w:color="auto"/>
        <w:left w:val="none" w:sz="0" w:space="0" w:color="auto"/>
        <w:bottom w:val="none" w:sz="0" w:space="0" w:color="auto"/>
        <w:right w:val="none" w:sz="0" w:space="0" w:color="auto"/>
      </w:divBdr>
    </w:div>
    <w:div w:id="2072998647">
      <w:bodyDiv w:val="1"/>
      <w:marLeft w:val="0"/>
      <w:marRight w:val="0"/>
      <w:marTop w:val="0"/>
      <w:marBottom w:val="0"/>
      <w:divBdr>
        <w:top w:val="none" w:sz="0" w:space="0" w:color="auto"/>
        <w:left w:val="none" w:sz="0" w:space="0" w:color="auto"/>
        <w:bottom w:val="none" w:sz="0" w:space="0" w:color="auto"/>
        <w:right w:val="none" w:sz="0" w:space="0" w:color="auto"/>
      </w:divBdr>
    </w:div>
    <w:div w:id="2075733840">
      <w:bodyDiv w:val="1"/>
      <w:marLeft w:val="0"/>
      <w:marRight w:val="0"/>
      <w:marTop w:val="0"/>
      <w:marBottom w:val="0"/>
      <w:divBdr>
        <w:top w:val="none" w:sz="0" w:space="0" w:color="auto"/>
        <w:left w:val="none" w:sz="0" w:space="0" w:color="auto"/>
        <w:bottom w:val="none" w:sz="0" w:space="0" w:color="auto"/>
        <w:right w:val="none" w:sz="0" w:space="0" w:color="auto"/>
      </w:divBdr>
    </w:div>
    <w:div w:id="213309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B99CF-6280-1942-95BD-D3645DCF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7812</Words>
  <Characters>44533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BACQ BANGALORE</dc:creator>
  <cp:keywords/>
  <dc:description/>
  <cp:lastModifiedBy>BACQ BANGALORE</cp:lastModifiedBy>
  <cp:revision>3</cp:revision>
  <dcterms:created xsi:type="dcterms:W3CDTF">2020-05-02T13:33:00Z</dcterms:created>
  <dcterms:modified xsi:type="dcterms:W3CDTF">2020-05-02T13:33:00Z</dcterms:modified>
</cp:coreProperties>
</file>